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0FEE" w14:textId="77777777" w:rsidR="00C96EFC" w:rsidRPr="00102690" w:rsidRDefault="00000000">
      <w:pPr>
        <w:jc w:val="center"/>
        <w:rPr>
          <w:lang w:val="de-DE"/>
        </w:rPr>
      </w:pPr>
      <w:r w:rsidRPr="00102690">
        <w:rPr>
          <w:rFonts w:ascii="Calibri" w:hAnsi="Calibri"/>
          <w:b/>
          <w:color w:val="14213D"/>
          <w:sz w:val="36"/>
          <w:lang w:val="de-DE"/>
        </w:rPr>
        <w:t>Multinomiale &amp; Ordinale Regression</w:t>
      </w:r>
    </w:p>
    <w:p w14:paraId="0FF3DB21" w14:textId="0504FE09" w:rsidR="00C96EFC" w:rsidRDefault="00000000">
      <w:pPr>
        <w:jc w:val="center"/>
        <w:rPr>
          <w:rFonts w:ascii="Calibri" w:hAnsi="Calibri"/>
          <w:i/>
          <w:color w:val="4F6D8A"/>
          <w:sz w:val="20"/>
          <w:lang w:val="de-DE"/>
        </w:rPr>
      </w:pPr>
      <w:r w:rsidRPr="00102690">
        <w:rPr>
          <w:rFonts w:ascii="Calibri" w:hAnsi="Calibri"/>
          <w:i/>
          <w:color w:val="4F6D8A"/>
          <w:sz w:val="20"/>
          <w:lang w:val="de-DE"/>
        </w:rPr>
        <w:t>Standard-Niveau</w:t>
      </w:r>
      <w:r w:rsidR="002F4F7B">
        <w:rPr>
          <w:rFonts w:ascii="Calibri" w:hAnsi="Calibri"/>
          <w:i/>
          <w:color w:val="4F6D8A"/>
          <w:sz w:val="20"/>
          <w:lang w:val="de-DE"/>
        </w:rPr>
        <w:t>: Statistische Methodenlehre</w:t>
      </w:r>
    </w:p>
    <w:p w14:paraId="651DD352" w14:textId="77777777" w:rsidR="002F4F7B" w:rsidRPr="002F4F7B" w:rsidRDefault="002F4F7B" w:rsidP="002F4F7B">
      <w:pPr>
        <w:rPr>
          <w:iCs/>
          <w:lang w:val="de-DE"/>
        </w:rPr>
      </w:pPr>
    </w:p>
    <w:p w14:paraId="57866BDD" w14:textId="77777777" w:rsidR="00C96EFC" w:rsidRPr="00102690" w:rsidRDefault="00000000">
      <w:pPr>
        <w:spacing w:before="280" w:after="120"/>
        <w:rPr>
          <w:lang w:val="de-DE"/>
        </w:rPr>
      </w:pPr>
      <w:r w:rsidRPr="00102690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18F82E79" w14:textId="546D3157" w:rsidR="00C96EFC" w:rsidRPr="00102690" w:rsidRDefault="00000000">
      <w:pPr>
        <w:spacing w:before="40" w:after="80"/>
        <w:rPr>
          <w:lang w:val="de-DE"/>
        </w:rPr>
      </w:pPr>
      <w:r w:rsidRPr="00102690">
        <w:rPr>
          <w:rFonts w:ascii="Calibri" w:hAnsi="Calibri"/>
          <w:sz w:val="19"/>
          <w:lang w:val="de-DE"/>
        </w:rPr>
        <w:t xml:space="preserve">Multinomiale und ordinale Regression erweitern die logistische Regression auf AVs mit mehr als zwei Kategorien. </w:t>
      </w:r>
      <w:r w:rsidR="00B502DC" w:rsidRPr="00102690">
        <w:rPr>
          <w:rFonts w:ascii="Calibri" w:hAnsi="Calibri"/>
          <w:sz w:val="19"/>
          <w:lang w:val="de-DE"/>
        </w:rPr>
        <w:t>Während</w:t>
      </w:r>
      <w:r w:rsidRPr="00102690">
        <w:rPr>
          <w:rFonts w:ascii="Calibri" w:hAnsi="Calibri"/>
          <w:sz w:val="19"/>
          <w:lang w:val="de-DE"/>
        </w:rPr>
        <w:t xml:space="preserve"> die binare logistische Regression zwei </w:t>
      </w:r>
      <w:r w:rsidR="00B502DC" w:rsidRPr="00102690">
        <w:rPr>
          <w:rFonts w:ascii="Calibri" w:hAnsi="Calibri"/>
          <w:sz w:val="19"/>
          <w:lang w:val="de-DE"/>
        </w:rPr>
        <w:t>Ausprägungen</w:t>
      </w:r>
      <w:r w:rsidRPr="00102690">
        <w:rPr>
          <w:rFonts w:ascii="Calibri" w:hAnsi="Calibri"/>
          <w:sz w:val="19"/>
          <w:lang w:val="de-DE"/>
        </w:rPr>
        <w:t xml:space="preserve"> (0/1) modelliert, erlauben diese Verfahren 3+ Kategorien.</w:t>
      </w:r>
    </w:p>
    <w:p w14:paraId="041B84B1" w14:textId="77777777" w:rsidR="00C96EFC" w:rsidRDefault="00000000">
      <w:pPr>
        <w:spacing w:before="200" w:after="60"/>
        <w:rPr>
          <w:rFonts w:ascii="Calibri" w:hAnsi="Calibri"/>
          <w:b/>
          <w:color w:val="14213D"/>
          <w:lang w:val="de-DE"/>
        </w:rPr>
      </w:pPr>
      <w:r w:rsidRPr="00102690">
        <w:rPr>
          <w:rFonts w:ascii="Calibri" w:hAnsi="Calibri"/>
          <w:b/>
          <w:color w:val="14213D"/>
          <w:lang w:val="de-DE"/>
        </w:rPr>
        <w:t>Multinomiale Regression (nominale AV)</w:t>
      </w:r>
    </w:p>
    <w:p w14:paraId="48E1AF68" w14:textId="77777777" w:rsidR="00B502DC" w:rsidRPr="00102690" w:rsidRDefault="00B502DC">
      <w:pPr>
        <w:spacing w:before="200" w:after="60"/>
        <w:rPr>
          <w:lang w:val="de-DE"/>
        </w:rPr>
      </w:pPr>
    </w:p>
    <w:p w14:paraId="2EBE3EA3" w14:textId="4F8AF967" w:rsidR="00C96EFC" w:rsidRPr="00102690" w:rsidRDefault="00000000">
      <w:pPr>
        <w:spacing w:before="40" w:after="80"/>
        <w:rPr>
          <w:lang w:val="de-DE"/>
        </w:rPr>
      </w:pPr>
      <w:r w:rsidRPr="00102690">
        <w:rPr>
          <w:rFonts w:ascii="Calibri" w:hAnsi="Calibri"/>
          <w:sz w:val="19"/>
          <w:lang w:val="de-DE"/>
        </w:rPr>
        <w:t xml:space="preserve">AV hat k nominale Kategorien ohne Ordnung (z. B. Verkehrsmittel: Auto/Bus/Bahn/Fahrrad). Eine Referenzkategorie wird </w:t>
      </w:r>
      <w:proofErr w:type="spellStart"/>
      <w:r w:rsidRPr="00102690">
        <w:rPr>
          <w:rFonts w:ascii="Calibri" w:hAnsi="Calibri"/>
          <w:sz w:val="19"/>
          <w:lang w:val="de-DE"/>
        </w:rPr>
        <w:t>gewaehlt</w:t>
      </w:r>
      <w:proofErr w:type="spellEnd"/>
      <w:r w:rsidRPr="00102690">
        <w:rPr>
          <w:rFonts w:ascii="Calibri" w:hAnsi="Calibri"/>
          <w:sz w:val="19"/>
          <w:lang w:val="de-DE"/>
        </w:rPr>
        <w:t xml:space="preserve"> (z. B. Auto). </w:t>
      </w:r>
      <w:proofErr w:type="spellStart"/>
      <w:r w:rsidRPr="00102690">
        <w:rPr>
          <w:rFonts w:ascii="Calibri" w:hAnsi="Calibri"/>
          <w:sz w:val="19"/>
          <w:lang w:val="de-DE"/>
        </w:rPr>
        <w:t>Fuer</w:t>
      </w:r>
      <w:proofErr w:type="spellEnd"/>
      <w:r w:rsidRPr="00102690">
        <w:rPr>
          <w:rFonts w:ascii="Calibri" w:hAnsi="Calibri"/>
          <w:sz w:val="19"/>
          <w:lang w:val="de-DE"/>
        </w:rPr>
        <w:t xml:space="preserve"> jede andere Kategorie j wird ein eigenes Logit-Modell gegen die Referenz </w:t>
      </w:r>
      <w:r w:rsidR="00B502DC" w:rsidRPr="00102690">
        <w:rPr>
          <w:rFonts w:ascii="Calibri" w:hAnsi="Calibri"/>
          <w:sz w:val="19"/>
          <w:lang w:val="de-DE"/>
        </w:rPr>
        <w:t>geschätzt</w:t>
      </w:r>
      <w:r w:rsidRPr="00102690">
        <w:rPr>
          <w:rFonts w:ascii="Calibri" w:hAnsi="Calibri"/>
          <w:sz w:val="19"/>
          <w:lang w:val="de-DE"/>
        </w:rPr>
        <w:t xml:space="preserve">: </w:t>
      </w:r>
      <w:proofErr w:type="spellStart"/>
      <w:r w:rsidRPr="00102690">
        <w:rPr>
          <w:rFonts w:ascii="Calibri" w:hAnsi="Calibri"/>
          <w:sz w:val="19"/>
          <w:lang w:val="de-DE"/>
        </w:rPr>
        <w:t>ln</w:t>
      </w:r>
      <w:proofErr w:type="spellEnd"/>
      <w:r w:rsidRPr="00102690">
        <w:rPr>
          <w:rFonts w:ascii="Calibri" w:hAnsi="Calibri"/>
          <w:sz w:val="19"/>
          <w:lang w:val="de-DE"/>
        </w:rPr>
        <w:t>(P(Y=</w:t>
      </w:r>
      <w:proofErr w:type="gramStart"/>
      <w:r w:rsidRPr="00102690">
        <w:rPr>
          <w:rFonts w:ascii="Calibri" w:hAnsi="Calibri"/>
          <w:sz w:val="19"/>
          <w:lang w:val="de-DE"/>
        </w:rPr>
        <w:t>j)/</w:t>
      </w:r>
      <w:proofErr w:type="gramEnd"/>
      <w:r w:rsidRPr="00102690">
        <w:rPr>
          <w:rFonts w:ascii="Calibri" w:hAnsi="Calibri"/>
          <w:sz w:val="19"/>
          <w:lang w:val="de-DE"/>
        </w:rPr>
        <w:t>P(Y=</w:t>
      </w:r>
      <w:proofErr w:type="spellStart"/>
      <w:r w:rsidRPr="00102690">
        <w:rPr>
          <w:rFonts w:ascii="Calibri" w:hAnsi="Calibri"/>
          <w:sz w:val="19"/>
          <w:lang w:val="de-DE"/>
        </w:rPr>
        <w:t>ref</w:t>
      </w:r>
      <w:proofErr w:type="spellEnd"/>
      <w:r w:rsidRPr="00102690">
        <w:rPr>
          <w:rFonts w:ascii="Calibri" w:hAnsi="Calibri"/>
          <w:sz w:val="19"/>
          <w:lang w:val="de-DE"/>
        </w:rPr>
        <w:t>)) = X*</w:t>
      </w:r>
      <w:proofErr w:type="spellStart"/>
      <w:r w:rsidRPr="00102690">
        <w:rPr>
          <w:rFonts w:ascii="Calibri" w:hAnsi="Calibri"/>
          <w:sz w:val="19"/>
          <w:lang w:val="de-DE"/>
        </w:rPr>
        <w:t>beta_j</w:t>
      </w:r>
      <w:proofErr w:type="spellEnd"/>
      <w:r w:rsidRPr="00102690">
        <w:rPr>
          <w:rFonts w:ascii="Calibri" w:hAnsi="Calibri"/>
          <w:sz w:val="19"/>
          <w:lang w:val="de-DE"/>
        </w:rPr>
        <w:t xml:space="preserve">. Ergebnis: k-1 </w:t>
      </w:r>
      <w:r w:rsidR="00B502DC" w:rsidRPr="00102690">
        <w:rPr>
          <w:rFonts w:ascii="Calibri" w:hAnsi="Calibri"/>
          <w:sz w:val="19"/>
          <w:lang w:val="de-DE"/>
        </w:rPr>
        <w:t>Koeffizienten Sets</w:t>
      </w:r>
      <w:r w:rsidRPr="00102690">
        <w:rPr>
          <w:rFonts w:ascii="Calibri" w:hAnsi="Calibri"/>
          <w:sz w:val="19"/>
          <w:lang w:val="de-DE"/>
        </w:rPr>
        <w:t xml:space="preserve">. Interpretation: Relative Risk Ratio (RRR) = </w:t>
      </w:r>
      <w:proofErr w:type="spellStart"/>
      <w:r w:rsidRPr="00102690">
        <w:rPr>
          <w:rFonts w:ascii="Calibri" w:hAnsi="Calibri"/>
          <w:sz w:val="19"/>
          <w:lang w:val="de-DE"/>
        </w:rPr>
        <w:t>exp</w:t>
      </w:r>
      <w:proofErr w:type="spellEnd"/>
      <w:r w:rsidRPr="00102690">
        <w:rPr>
          <w:rFonts w:ascii="Calibri" w:hAnsi="Calibri"/>
          <w:sz w:val="19"/>
          <w:lang w:val="de-DE"/>
        </w:rPr>
        <w:t>(</w:t>
      </w:r>
      <w:proofErr w:type="spellStart"/>
      <w:r w:rsidRPr="00102690">
        <w:rPr>
          <w:rFonts w:ascii="Calibri" w:hAnsi="Calibri"/>
          <w:sz w:val="19"/>
          <w:lang w:val="de-DE"/>
        </w:rPr>
        <w:t>beta_j</w:t>
      </w:r>
      <w:proofErr w:type="spellEnd"/>
      <w:r w:rsidRPr="00102690">
        <w:rPr>
          <w:rFonts w:ascii="Calibri" w:hAnsi="Calibri"/>
          <w:sz w:val="19"/>
          <w:lang w:val="de-DE"/>
        </w:rPr>
        <w:t>).</w:t>
      </w:r>
    </w:p>
    <w:p w14:paraId="5375BFDE" w14:textId="77777777" w:rsidR="00C96EFC" w:rsidRDefault="00000000">
      <w:pPr>
        <w:spacing w:before="200" w:after="60"/>
        <w:rPr>
          <w:rFonts w:ascii="Calibri" w:hAnsi="Calibri"/>
          <w:b/>
          <w:color w:val="14213D"/>
          <w:lang w:val="de-DE"/>
        </w:rPr>
      </w:pPr>
      <w:r w:rsidRPr="00102690">
        <w:rPr>
          <w:rFonts w:ascii="Calibri" w:hAnsi="Calibri"/>
          <w:b/>
          <w:color w:val="14213D"/>
          <w:lang w:val="de-DE"/>
        </w:rPr>
        <w:t xml:space="preserve">Ordinale Regression (kumulative </w:t>
      </w:r>
      <w:proofErr w:type="spellStart"/>
      <w:r w:rsidRPr="00102690">
        <w:rPr>
          <w:rFonts w:ascii="Calibri" w:hAnsi="Calibri"/>
          <w:b/>
          <w:color w:val="14213D"/>
          <w:lang w:val="de-DE"/>
        </w:rPr>
        <w:t>Logits</w:t>
      </w:r>
      <w:proofErr w:type="spellEnd"/>
      <w:r w:rsidRPr="00102690">
        <w:rPr>
          <w:rFonts w:ascii="Calibri" w:hAnsi="Calibri"/>
          <w:b/>
          <w:color w:val="14213D"/>
          <w:lang w:val="de-DE"/>
        </w:rPr>
        <w:t>)</w:t>
      </w:r>
    </w:p>
    <w:p w14:paraId="12AFE0D7" w14:textId="77777777" w:rsidR="00B502DC" w:rsidRPr="00102690" w:rsidRDefault="00B502DC">
      <w:pPr>
        <w:spacing w:before="200" w:after="60"/>
        <w:rPr>
          <w:lang w:val="de-DE"/>
        </w:rPr>
      </w:pPr>
    </w:p>
    <w:p w14:paraId="674E7A84" w14:textId="7D988AF6" w:rsidR="00C96EFC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102690">
        <w:rPr>
          <w:rFonts w:ascii="Calibri" w:hAnsi="Calibri"/>
          <w:sz w:val="19"/>
          <w:lang w:val="de-DE"/>
        </w:rPr>
        <w:t xml:space="preserve">AV hat geordnete Kategorien (z. B. Schulnote 1-6, Likert-Skala). Das Proportional-Odds-Modell (POM) </w:t>
      </w:r>
      <w:r w:rsidR="00B502DC" w:rsidRPr="00102690">
        <w:rPr>
          <w:rFonts w:ascii="Calibri" w:hAnsi="Calibri"/>
          <w:sz w:val="19"/>
          <w:lang w:val="de-DE"/>
        </w:rPr>
        <w:t>schätzt</w:t>
      </w:r>
      <w:r w:rsidRPr="00102690">
        <w:rPr>
          <w:rFonts w:ascii="Calibri" w:hAnsi="Calibri"/>
          <w:sz w:val="19"/>
          <w:lang w:val="de-DE"/>
        </w:rPr>
        <w:t xml:space="preserve"> gemeinsame beta-Koeffizienten über alle Schwellenwerte (</w:t>
      </w:r>
      <w:proofErr w:type="spellStart"/>
      <w:r w:rsidRPr="00102690">
        <w:rPr>
          <w:rFonts w:ascii="Calibri" w:hAnsi="Calibri"/>
          <w:sz w:val="19"/>
          <w:lang w:val="de-DE"/>
        </w:rPr>
        <w:t>thresholds</w:t>
      </w:r>
      <w:proofErr w:type="spellEnd"/>
      <w:r w:rsidRPr="00102690">
        <w:rPr>
          <w:rFonts w:ascii="Calibri" w:hAnsi="Calibri"/>
          <w:sz w:val="19"/>
          <w:lang w:val="de-DE"/>
        </w:rPr>
        <w:t xml:space="preserve">), aber verschiedene </w:t>
      </w:r>
      <w:proofErr w:type="spellStart"/>
      <w:r w:rsidRPr="00102690">
        <w:rPr>
          <w:rFonts w:ascii="Calibri" w:hAnsi="Calibri"/>
          <w:sz w:val="19"/>
          <w:lang w:val="de-DE"/>
        </w:rPr>
        <w:t>Intercepts</w:t>
      </w:r>
      <w:proofErr w:type="spellEnd"/>
      <w:r w:rsidRPr="00102690">
        <w:rPr>
          <w:rFonts w:ascii="Calibri" w:hAnsi="Calibri"/>
          <w:sz w:val="19"/>
          <w:lang w:val="de-DE"/>
        </w:rPr>
        <w:t xml:space="preserve">: </w:t>
      </w:r>
      <w:proofErr w:type="spellStart"/>
      <w:proofErr w:type="gramStart"/>
      <w:r w:rsidRPr="00102690">
        <w:rPr>
          <w:rFonts w:ascii="Calibri" w:hAnsi="Calibri"/>
          <w:sz w:val="19"/>
          <w:lang w:val="de-DE"/>
        </w:rPr>
        <w:t>logit</w:t>
      </w:r>
      <w:proofErr w:type="spellEnd"/>
      <w:r w:rsidRPr="00102690">
        <w:rPr>
          <w:rFonts w:ascii="Calibri" w:hAnsi="Calibri"/>
          <w:sz w:val="19"/>
          <w:lang w:val="de-DE"/>
        </w:rPr>
        <w:t>(P(</w:t>
      </w:r>
      <w:proofErr w:type="gramEnd"/>
      <w:r w:rsidRPr="00102690">
        <w:rPr>
          <w:rFonts w:ascii="Calibri" w:hAnsi="Calibri"/>
          <w:sz w:val="19"/>
          <w:lang w:val="de-DE"/>
        </w:rPr>
        <w:t xml:space="preserve">Y &lt;= j)) = </w:t>
      </w:r>
      <w:proofErr w:type="spellStart"/>
      <w:r w:rsidRPr="00102690">
        <w:rPr>
          <w:rFonts w:ascii="Calibri" w:hAnsi="Calibri"/>
          <w:sz w:val="19"/>
          <w:lang w:val="de-DE"/>
        </w:rPr>
        <w:t>alpha_j</w:t>
      </w:r>
      <w:proofErr w:type="spellEnd"/>
      <w:r w:rsidRPr="00102690">
        <w:rPr>
          <w:rFonts w:ascii="Calibri" w:hAnsi="Calibri"/>
          <w:sz w:val="19"/>
          <w:lang w:val="de-DE"/>
        </w:rPr>
        <w:t xml:space="preserve"> - X*</w:t>
      </w:r>
      <w:proofErr w:type="spellStart"/>
      <w:r w:rsidRPr="00102690">
        <w:rPr>
          <w:rFonts w:ascii="Calibri" w:hAnsi="Calibri"/>
          <w:sz w:val="19"/>
          <w:lang w:val="de-DE"/>
        </w:rPr>
        <w:t>beta</w:t>
      </w:r>
      <w:proofErr w:type="spellEnd"/>
      <w:r w:rsidRPr="00102690">
        <w:rPr>
          <w:rFonts w:ascii="Calibri" w:hAnsi="Calibri"/>
          <w:sz w:val="19"/>
          <w:lang w:val="de-DE"/>
        </w:rPr>
        <w:t>. Annahme: Proportional Odds — der Effekt von X ist über alle Schwellenwerte gleich. Test: Brant-Test.</w:t>
      </w:r>
    </w:p>
    <w:p w14:paraId="2A70CDFD" w14:textId="77777777" w:rsidR="00B502DC" w:rsidRPr="00102690" w:rsidRDefault="00B502DC">
      <w:pPr>
        <w:spacing w:before="40" w:after="80"/>
        <w:rPr>
          <w:lang w:val="de-DE"/>
        </w:rPr>
      </w:pPr>
    </w:p>
    <w:p w14:paraId="48BF161C" w14:textId="77777777" w:rsidR="00C96EFC" w:rsidRPr="00102690" w:rsidRDefault="00000000">
      <w:pPr>
        <w:spacing w:before="200" w:after="60"/>
        <w:rPr>
          <w:lang w:val="de-DE"/>
        </w:rPr>
      </w:pPr>
      <w:r w:rsidRPr="00102690">
        <w:rPr>
          <w:rFonts w:ascii="Calibri" w:hAnsi="Calibri"/>
          <w:b/>
          <w:color w:val="14213D"/>
          <w:lang w:val="de-DE"/>
        </w:rPr>
        <w:t>Alternativen bei verletztem Proportional Odds</w:t>
      </w:r>
    </w:p>
    <w:p w14:paraId="65C0092F" w14:textId="73E66DA9" w:rsidR="00C96EFC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102690">
        <w:rPr>
          <w:rFonts w:ascii="Calibri" w:hAnsi="Calibri"/>
          <w:sz w:val="19"/>
          <w:lang w:val="de-DE"/>
        </w:rPr>
        <w:t xml:space="preserve">Partial Proportional Odds (einige Variablen verletzen die Annahme), </w:t>
      </w:r>
      <w:proofErr w:type="spellStart"/>
      <w:r w:rsidRPr="00102690">
        <w:rPr>
          <w:rFonts w:ascii="Calibri" w:hAnsi="Calibri"/>
          <w:sz w:val="19"/>
          <w:lang w:val="de-DE"/>
        </w:rPr>
        <w:t>Generalized</w:t>
      </w:r>
      <w:proofErr w:type="spellEnd"/>
      <w:r w:rsidRPr="00102690">
        <w:rPr>
          <w:rFonts w:ascii="Calibri" w:hAnsi="Calibri"/>
          <w:sz w:val="19"/>
          <w:lang w:val="de-DE"/>
        </w:rPr>
        <w:t xml:space="preserve"> </w:t>
      </w:r>
      <w:proofErr w:type="spellStart"/>
      <w:r w:rsidRPr="00102690">
        <w:rPr>
          <w:rFonts w:ascii="Calibri" w:hAnsi="Calibri"/>
          <w:sz w:val="19"/>
          <w:lang w:val="de-DE"/>
        </w:rPr>
        <w:t>Ordered</w:t>
      </w:r>
      <w:proofErr w:type="spellEnd"/>
      <w:r w:rsidRPr="00102690">
        <w:rPr>
          <w:rFonts w:ascii="Calibri" w:hAnsi="Calibri"/>
          <w:sz w:val="19"/>
          <w:lang w:val="de-DE"/>
        </w:rPr>
        <w:t xml:space="preserve"> Logit (gologit2), oder N</w:t>
      </w:r>
      <w:r w:rsidR="00B502DC">
        <w:rPr>
          <w:rFonts w:ascii="Calibri" w:hAnsi="Calibri"/>
          <w:sz w:val="19"/>
          <w:lang w:val="de-DE"/>
        </w:rPr>
        <w:t>icht-</w:t>
      </w:r>
      <w:r w:rsidRPr="00102690">
        <w:rPr>
          <w:rFonts w:ascii="Calibri" w:hAnsi="Calibri"/>
          <w:sz w:val="19"/>
          <w:lang w:val="de-DE"/>
        </w:rPr>
        <w:t>parametrische Verfahren.</w:t>
      </w:r>
    </w:p>
    <w:p w14:paraId="5DE13688" w14:textId="09AE97C0" w:rsidR="00B502DC" w:rsidRDefault="00B502DC">
      <w:pPr>
        <w:rPr>
          <w:lang w:val="de-DE"/>
        </w:rPr>
      </w:pPr>
      <w:r>
        <w:rPr>
          <w:lang w:val="de-DE"/>
        </w:rPr>
        <w:br w:type="page"/>
      </w:r>
    </w:p>
    <w:p w14:paraId="132D4830" w14:textId="77777777" w:rsidR="00C96EFC" w:rsidRPr="00102690" w:rsidRDefault="00000000">
      <w:pPr>
        <w:spacing w:before="280" w:after="120"/>
        <w:rPr>
          <w:lang w:val="de-DE"/>
        </w:rPr>
      </w:pPr>
      <w:r w:rsidRPr="00102690">
        <w:rPr>
          <w:rFonts w:ascii="Calibri" w:hAnsi="Calibri"/>
          <w:b/>
          <w:color w:val="14213D"/>
          <w:sz w:val="28"/>
          <w:lang w:val="de-DE"/>
        </w:rPr>
        <w:lastRenderedPageBreak/>
        <w:t>2. Fachbereichsspezifische Beispiele</w:t>
      </w:r>
    </w:p>
    <w:p w14:paraId="1AF1536E" w14:textId="77777777" w:rsidR="00C96EFC" w:rsidRPr="00102690" w:rsidRDefault="00000000">
      <w:pPr>
        <w:spacing w:before="200" w:after="60"/>
        <w:rPr>
          <w:lang w:val="de-DE"/>
        </w:rPr>
      </w:pPr>
      <w:r w:rsidRPr="00102690">
        <w:rPr>
          <w:rFonts w:ascii="Calibri" w:hAnsi="Calibri"/>
          <w:b/>
          <w:color w:val="14213D"/>
          <w:lang w:val="de-DE"/>
        </w:rPr>
        <w:t>Wirtschaftswissenschaften</w:t>
      </w:r>
    </w:p>
    <w:p w14:paraId="371A6F17" w14:textId="233101F9" w:rsidR="00C96EFC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102690">
        <w:rPr>
          <w:rFonts w:ascii="Calibri" w:hAnsi="Calibri"/>
          <w:sz w:val="19"/>
          <w:lang w:val="de-DE"/>
        </w:rPr>
        <w:t xml:space="preserve">Wahl des Verkehrsmittels (Auto/Bahn/Bus/Fahrrad) </w:t>
      </w:r>
      <w:proofErr w:type="spellStart"/>
      <w:r w:rsidRPr="00102690">
        <w:rPr>
          <w:rFonts w:ascii="Calibri" w:hAnsi="Calibri"/>
          <w:sz w:val="19"/>
          <w:lang w:val="de-DE"/>
        </w:rPr>
        <w:t>multinomial</w:t>
      </w:r>
      <w:proofErr w:type="spellEnd"/>
      <w:r w:rsidRPr="00102690">
        <w:rPr>
          <w:rFonts w:ascii="Calibri" w:hAnsi="Calibri"/>
          <w:sz w:val="19"/>
          <w:lang w:val="de-DE"/>
        </w:rPr>
        <w:t xml:space="preserve"> </w:t>
      </w:r>
      <w:proofErr w:type="spellStart"/>
      <w:r w:rsidRPr="00102690">
        <w:rPr>
          <w:rFonts w:ascii="Calibri" w:hAnsi="Calibri"/>
          <w:sz w:val="19"/>
          <w:lang w:val="de-DE"/>
        </w:rPr>
        <w:t>logit</w:t>
      </w:r>
      <w:proofErr w:type="spellEnd"/>
      <w:r w:rsidRPr="00102690">
        <w:rPr>
          <w:rFonts w:ascii="Calibri" w:hAnsi="Calibri"/>
          <w:sz w:val="19"/>
          <w:lang w:val="de-DE"/>
        </w:rPr>
        <w:t xml:space="preserve">. </w:t>
      </w:r>
      <w:proofErr w:type="spellStart"/>
      <w:r w:rsidRPr="00102690">
        <w:rPr>
          <w:rFonts w:ascii="Calibri" w:hAnsi="Calibri"/>
          <w:sz w:val="19"/>
          <w:lang w:val="de-DE"/>
        </w:rPr>
        <w:t>Praediktoren</w:t>
      </w:r>
      <w:proofErr w:type="spellEnd"/>
      <w:r w:rsidRPr="00102690">
        <w:rPr>
          <w:rFonts w:ascii="Calibri" w:hAnsi="Calibri"/>
          <w:sz w:val="19"/>
          <w:lang w:val="de-DE"/>
        </w:rPr>
        <w:t xml:space="preserve">: Reisezeit, Kosten, Entfernung. Ergebnis: RRR </w:t>
      </w:r>
      <w:r w:rsidR="00B502DC" w:rsidRPr="00102690">
        <w:rPr>
          <w:rFonts w:ascii="Calibri" w:hAnsi="Calibri"/>
          <w:sz w:val="19"/>
          <w:lang w:val="de-DE"/>
        </w:rPr>
        <w:t>für</w:t>
      </w:r>
      <w:r w:rsidRPr="00102690">
        <w:rPr>
          <w:rFonts w:ascii="Calibri" w:hAnsi="Calibri"/>
          <w:sz w:val="19"/>
          <w:lang w:val="de-DE"/>
        </w:rPr>
        <w:t xml:space="preserve"> Bahn </w:t>
      </w:r>
      <w:proofErr w:type="spellStart"/>
      <w:r w:rsidRPr="00102690">
        <w:rPr>
          <w:rFonts w:ascii="Calibri" w:hAnsi="Calibri"/>
          <w:sz w:val="19"/>
          <w:lang w:val="de-DE"/>
        </w:rPr>
        <w:t>vs</w:t>
      </w:r>
      <w:proofErr w:type="spellEnd"/>
      <w:r w:rsidRPr="00102690">
        <w:rPr>
          <w:rFonts w:ascii="Calibri" w:hAnsi="Calibri"/>
          <w:sz w:val="19"/>
          <w:lang w:val="de-DE"/>
        </w:rPr>
        <w:t xml:space="preserve"> Auto = 0,65 pro 10 Min Reisezeit (je </w:t>
      </w:r>
      <w:r w:rsidR="00B502DC" w:rsidRPr="00102690">
        <w:rPr>
          <w:rFonts w:ascii="Calibri" w:hAnsi="Calibri"/>
          <w:sz w:val="19"/>
          <w:lang w:val="de-DE"/>
        </w:rPr>
        <w:t>länger</w:t>
      </w:r>
      <w:r w:rsidRPr="00102690">
        <w:rPr>
          <w:rFonts w:ascii="Calibri" w:hAnsi="Calibri"/>
          <w:sz w:val="19"/>
          <w:lang w:val="de-DE"/>
        </w:rPr>
        <w:t xml:space="preserve"> die Bahnfahrt, desto weniger wahrscheinlich relativ zu Auto).</w:t>
      </w:r>
    </w:p>
    <w:p w14:paraId="142D7B46" w14:textId="77777777" w:rsidR="00B502DC" w:rsidRPr="00102690" w:rsidRDefault="00B502DC">
      <w:pPr>
        <w:spacing w:before="40" w:after="80"/>
        <w:rPr>
          <w:lang w:val="de-DE"/>
        </w:rPr>
      </w:pPr>
    </w:p>
    <w:p w14:paraId="0C248DD1" w14:textId="77777777" w:rsidR="00C96EFC" w:rsidRPr="00102690" w:rsidRDefault="00000000">
      <w:pPr>
        <w:spacing w:before="200" w:after="60"/>
        <w:rPr>
          <w:lang w:val="de-DE"/>
        </w:rPr>
      </w:pPr>
      <w:r w:rsidRPr="00102690">
        <w:rPr>
          <w:rFonts w:ascii="Calibri" w:hAnsi="Calibri"/>
          <w:b/>
          <w:color w:val="14213D"/>
          <w:lang w:val="de-DE"/>
        </w:rPr>
        <w:t>Medizin</w:t>
      </w:r>
    </w:p>
    <w:p w14:paraId="716130D6" w14:textId="1582F68B" w:rsidR="00C96EFC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102690">
        <w:rPr>
          <w:rFonts w:ascii="Calibri" w:hAnsi="Calibri"/>
          <w:sz w:val="19"/>
          <w:lang w:val="de-DE"/>
        </w:rPr>
        <w:t>Schmerzintensit</w:t>
      </w:r>
      <w:r w:rsidR="00B502DC">
        <w:rPr>
          <w:rFonts w:ascii="Calibri" w:hAnsi="Calibri"/>
          <w:sz w:val="19"/>
          <w:lang w:val="de-DE"/>
        </w:rPr>
        <w:t>ä</w:t>
      </w:r>
      <w:r w:rsidRPr="00102690">
        <w:rPr>
          <w:rFonts w:ascii="Calibri" w:hAnsi="Calibri"/>
          <w:sz w:val="19"/>
          <w:lang w:val="de-DE"/>
        </w:rPr>
        <w:t xml:space="preserve">t (keine/leicht/mittel/stark). Ordinale Regression mit Proportional Odds. </w:t>
      </w:r>
      <w:r w:rsidR="00B502DC" w:rsidRPr="00102690">
        <w:rPr>
          <w:rFonts w:ascii="Calibri" w:hAnsi="Calibri"/>
          <w:sz w:val="19"/>
          <w:lang w:val="de-DE"/>
        </w:rPr>
        <w:t>Prädiktoren</w:t>
      </w:r>
      <w:r w:rsidRPr="00102690">
        <w:rPr>
          <w:rFonts w:ascii="Calibri" w:hAnsi="Calibri"/>
          <w:sz w:val="19"/>
          <w:lang w:val="de-DE"/>
        </w:rPr>
        <w:t xml:space="preserve">: Alter, Behandlung, Vorerkrankung. OR = 1,8 </w:t>
      </w:r>
      <w:r w:rsidR="00B502DC" w:rsidRPr="00102690">
        <w:rPr>
          <w:rFonts w:ascii="Calibri" w:hAnsi="Calibri"/>
          <w:sz w:val="19"/>
          <w:lang w:val="de-DE"/>
        </w:rPr>
        <w:t>für</w:t>
      </w:r>
      <w:r w:rsidRPr="00102690">
        <w:rPr>
          <w:rFonts w:ascii="Calibri" w:hAnsi="Calibri"/>
          <w:sz w:val="19"/>
          <w:lang w:val="de-DE"/>
        </w:rPr>
        <w:t xml:space="preserve"> Behandlung (</w:t>
      </w:r>
      <w:r w:rsidR="00B502DC" w:rsidRPr="00102690">
        <w:rPr>
          <w:rFonts w:ascii="Calibri" w:hAnsi="Calibri"/>
          <w:sz w:val="19"/>
          <w:lang w:val="de-DE"/>
        </w:rPr>
        <w:t>höhere</w:t>
      </w:r>
      <w:r w:rsidRPr="00102690">
        <w:rPr>
          <w:rFonts w:ascii="Calibri" w:hAnsi="Calibri"/>
          <w:sz w:val="19"/>
          <w:lang w:val="de-DE"/>
        </w:rPr>
        <w:t xml:space="preserve"> Dosis reduziert Schmerz um eine Stufe). Brant-Test nicht signifikant (p=0,23) -&gt; POM angemessen.</w:t>
      </w:r>
    </w:p>
    <w:p w14:paraId="147456A1" w14:textId="77777777" w:rsidR="00B502DC" w:rsidRPr="00102690" w:rsidRDefault="00B502DC">
      <w:pPr>
        <w:spacing w:before="40" w:after="80"/>
        <w:rPr>
          <w:lang w:val="de-DE"/>
        </w:rPr>
      </w:pPr>
    </w:p>
    <w:p w14:paraId="389B7E80" w14:textId="77777777" w:rsidR="00C96EFC" w:rsidRPr="00102690" w:rsidRDefault="00000000">
      <w:pPr>
        <w:spacing w:before="200" w:after="60"/>
        <w:rPr>
          <w:lang w:val="de-DE"/>
        </w:rPr>
      </w:pPr>
      <w:r w:rsidRPr="00102690">
        <w:rPr>
          <w:rFonts w:ascii="Calibri" w:hAnsi="Calibri"/>
          <w:b/>
          <w:color w:val="14213D"/>
          <w:lang w:val="de-DE"/>
        </w:rPr>
        <w:t>Sozialwissenschaften</w:t>
      </w:r>
    </w:p>
    <w:p w14:paraId="4050B89C" w14:textId="07155C40" w:rsidR="00C96EFC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102690">
        <w:rPr>
          <w:rFonts w:ascii="Calibri" w:hAnsi="Calibri"/>
          <w:sz w:val="19"/>
          <w:lang w:val="de-DE"/>
        </w:rPr>
        <w:t xml:space="preserve">Wahlabsicht (Partei A/B/C/D). Multinomial </w:t>
      </w:r>
      <w:proofErr w:type="spellStart"/>
      <w:r w:rsidRPr="00102690">
        <w:rPr>
          <w:rFonts w:ascii="Calibri" w:hAnsi="Calibri"/>
          <w:sz w:val="19"/>
          <w:lang w:val="de-DE"/>
        </w:rPr>
        <w:t>logit</w:t>
      </w:r>
      <w:proofErr w:type="spellEnd"/>
      <w:r w:rsidRPr="00102690">
        <w:rPr>
          <w:rFonts w:ascii="Calibri" w:hAnsi="Calibri"/>
          <w:sz w:val="19"/>
          <w:lang w:val="de-DE"/>
        </w:rPr>
        <w:t xml:space="preserve"> mit A als Referenz. </w:t>
      </w:r>
      <w:r w:rsidR="00B502DC" w:rsidRPr="00102690">
        <w:rPr>
          <w:rFonts w:ascii="Calibri" w:hAnsi="Calibri"/>
          <w:sz w:val="19"/>
          <w:lang w:val="de-DE"/>
        </w:rPr>
        <w:t>Prädiktoren</w:t>
      </w:r>
      <w:r w:rsidRPr="00102690">
        <w:rPr>
          <w:rFonts w:ascii="Calibri" w:hAnsi="Calibri"/>
          <w:sz w:val="19"/>
          <w:lang w:val="de-DE"/>
        </w:rPr>
        <w:t xml:space="preserve">: Alter, Einkommen, Bildung. RRR </w:t>
      </w:r>
      <w:r w:rsidR="00B502DC" w:rsidRPr="00102690">
        <w:rPr>
          <w:rFonts w:ascii="Calibri" w:hAnsi="Calibri"/>
          <w:sz w:val="19"/>
          <w:lang w:val="de-DE"/>
        </w:rPr>
        <w:t>für</w:t>
      </w:r>
      <w:r w:rsidRPr="00102690">
        <w:rPr>
          <w:rFonts w:ascii="Calibri" w:hAnsi="Calibri"/>
          <w:sz w:val="19"/>
          <w:lang w:val="de-DE"/>
        </w:rPr>
        <w:t xml:space="preserve"> Partei B </w:t>
      </w:r>
      <w:proofErr w:type="spellStart"/>
      <w:r w:rsidRPr="00102690">
        <w:rPr>
          <w:rFonts w:ascii="Calibri" w:hAnsi="Calibri"/>
          <w:sz w:val="19"/>
          <w:lang w:val="de-DE"/>
        </w:rPr>
        <w:t>vs</w:t>
      </w:r>
      <w:proofErr w:type="spellEnd"/>
      <w:r w:rsidRPr="00102690">
        <w:rPr>
          <w:rFonts w:ascii="Calibri" w:hAnsi="Calibri"/>
          <w:sz w:val="19"/>
          <w:lang w:val="de-DE"/>
        </w:rPr>
        <w:t xml:space="preserve"> A = 1,15 pro 10.000 Euro Einkommen.</w:t>
      </w:r>
    </w:p>
    <w:p w14:paraId="0C0A7EC9" w14:textId="77777777" w:rsidR="00B502DC" w:rsidRPr="00102690" w:rsidRDefault="00B502DC">
      <w:pPr>
        <w:spacing w:before="40" w:after="80"/>
        <w:rPr>
          <w:lang w:val="de-DE"/>
        </w:rPr>
      </w:pPr>
    </w:p>
    <w:p w14:paraId="73C716C7" w14:textId="77777777" w:rsidR="00C96EFC" w:rsidRPr="00102690" w:rsidRDefault="00000000">
      <w:pPr>
        <w:spacing w:before="200" w:after="60"/>
        <w:rPr>
          <w:lang w:val="de-DE"/>
        </w:rPr>
      </w:pPr>
      <w:r w:rsidRPr="00102690">
        <w:rPr>
          <w:rFonts w:ascii="Calibri" w:hAnsi="Calibri"/>
          <w:b/>
          <w:color w:val="14213D"/>
          <w:lang w:val="de-DE"/>
        </w:rPr>
        <w:t>Psychologie</w:t>
      </w:r>
    </w:p>
    <w:p w14:paraId="37C1D5E4" w14:textId="5A0EFF91" w:rsidR="00C96EFC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102690">
        <w:rPr>
          <w:rFonts w:ascii="Calibri" w:hAnsi="Calibri"/>
          <w:sz w:val="19"/>
          <w:lang w:val="de-DE"/>
        </w:rPr>
        <w:t>Therapieerfolg (verschlechtert/</w:t>
      </w:r>
      <w:r w:rsidR="00B502DC" w:rsidRPr="00102690">
        <w:rPr>
          <w:rFonts w:ascii="Calibri" w:hAnsi="Calibri"/>
          <w:sz w:val="19"/>
          <w:lang w:val="de-DE"/>
        </w:rPr>
        <w:t>unverändert</w:t>
      </w:r>
      <w:r w:rsidRPr="00102690">
        <w:rPr>
          <w:rFonts w:ascii="Calibri" w:hAnsi="Calibri"/>
          <w:sz w:val="19"/>
          <w:lang w:val="de-DE"/>
        </w:rPr>
        <w:t xml:space="preserve">/verbessert). Ordinale Regression. Therapieform als </w:t>
      </w:r>
      <w:r w:rsidR="00B502DC" w:rsidRPr="00102690">
        <w:rPr>
          <w:rFonts w:ascii="Calibri" w:hAnsi="Calibri"/>
          <w:sz w:val="19"/>
          <w:lang w:val="de-DE"/>
        </w:rPr>
        <w:t>Prädiktor</w:t>
      </w:r>
      <w:r w:rsidRPr="00102690">
        <w:rPr>
          <w:rFonts w:ascii="Calibri" w:hAnsi="Calibri"/>
          <w:sz w:val="19"/>
          <w:lang w:val="de-DE"/>
        </w:rPr>
        <w:t xml:space="preserve">. OR = 2,3 </w:t>
      </w:r>
      <w:r w:rsidR="00B502DC" w:rsidRPr="00102690">
        <w:rPr>
          <w:rFonts w:ascii="Calibri" w:hAnsi="Calibri"/>
          <w:sz w:val="19"/>
          <w:lang w:val="de-DE"/>
        </w:rPr>
        <w:t>für</w:t>
      </w:r>
      <w:r w:rsidRPr="00102690">
        <w:rPr>
          <w:rFonts w:ascii="Calibri" w:hAnsi="Calibri"/>
          <w:sz w:val="19"/>
          <w:lang w:val="de-DE"/>
        </w:rPr>
        <w:t xml:space="preserve"> kognitive Verhaltenstherapie vs. Kontrolle.</w:t>
      </w:r>
    </w:p>
    <w:p w14:paraId="1C7B897C" w14:textId="77777777" w:rsidR="00B502DC" w:rsidRPr="00102690" w:rsidRDefault="00B502DC">
      <w:pPr>
        <w:spacing w:before="40" w:after="80"/>
        <w:rPr>
          <w:lang w:val="de-DE"/>
        </w:rPr>
      </w:pPr>
    </w:p>
    <w:p w14:paraId="0D7C0D55" w14:textId="5A3B4BBA" w:rsidR="00B502DC" w:rsidRPr="00B502DC" w:rsidRDefault="00000000">
      <w:pPr>
        <w:spacing w:before="280" w:after="120"/>
        <w:rPr>
          <w:rFonts w:ascii="Calibri" w:hAnsi="Calibri"/>
          <w:b/>
          <w:color w:val="14213D"/>
          <w:sz w:val="28"/>
          <w:lang w:val="de-DE"/>
        </w:rPr>
      </w:pPr>
      <w:r w:rsidRPr="00102690">
        <w:rPr>
          <w:rFonts w:ascii="Calibri" w:hAnsi="Calibri"/>
          <w:b/>
          <w:color w:val="14213D"/>
          <w:sz w:val="28"/>
          <w:lang w:val="de-DE"/>
        </w:rPr>
        <w:t>3. Annahmen und Voraussetzungen</w:t>
      </w:r>
    </w:p>
    <w:p w14:paraId="00437E93" w14:textId="77777777" w:rsidR="00C96EFC" w:rsidRPr="008C6C6D" w:rsidRDefault="00000000" w:rsidP="008C6C6D">
      <w:pPr>
        <w:spacing w:before="20" w:after="20"/>
        <w:rPr>
          <w:lang w:val="en-GB"/>
        </w:rPr>
      </w:pPr>
      <w:r w:rsidRPr="008C6C6D">
        <w:rPr>
          <w:rFonts w:ascii="Calibri" w:hAnsi="Calibri"/>
          <w:sz w:val="18"/>
          <w:lang w:val="en-GB"/>
        </w:rPr>
        <w:t>Multinomial: Independence of Irrelevant Alternatives (IIA) — Hausman-McFadden-Test</w:t>
      </w:r>
    </w:p>
    <w:p w14:paraId="385B8227" w14:textId="77777777" w:rsidR="00C96EFC" w:rsidRPr="00102690" w:rsidRDefault="00000000" w:rsidP="008C6C6D">
      <w:pPr>
        <w:spacing w:before="20" w:after="20"/>
        <w:rPr>
          <w:lang w:val="de-DE"/>
        </w:rPr>
      </w:pPr>
      <w:r w:rsidRPr="00102690">
        <w:rPr>
          <w:rFonts w:ascii="Calibri" w:hAnsi="Calibri"/>
          <w:sz w:val="18"/>
          <w:lang w:val="de-DE"/>
        </w:rPr>
        <w:t xml:space="preserve">Ordinal: Proportional Odds (Brant-Test) — gleiche </w:t>
      </w:r>
      <w:proofErr w:type="spellStart"/>
      <w:r w:rsidRPr="00102690">
        <w:rPr>
          <w:rFonts w:ascii="Calibri" w:hAnsi="Calibri"/>
          <w:sz w:val="18"/>
          <w:lang w:val="de-DE"/>
        </w:rPr>
        <w:t>beta</w:t>
      </w:r>
      <w:proofErr w:type="spellEnd"/>
      <w:r w:rsidRPr="00102690">
        <w:rPr>
          <w:rFonts w:ascii="Calibri" w:hAnsi="Calibri"/>
          <w:sz w:val="18"/>
          <w:lang w:val="de-DE"/>
        </w:rPr>
        <w:t xml:space="preserve"> über alle Schwellen</w:t>
      </w:r>
    </w:p>
    <w:p w14:paraId="299CE737" w14:textId="2626C149" w:rsidR="00C96EFC" w:rsidRPr="00102690" w:rsidRDefault="00000000" w:rsidP="008C6C6D">
      <w:pPr>
        <w:spacing w:before="20" w:after="20"/>
        <w:rPr>
          <w:lang w:val="de-DE"/>
        </w:rPr>
      </w:pPr>
      <w:r w:rsidRPr="00102690">
        <w:rPr>
          <w:rFonts w:ascii="Calibri" w:hAnsi="Calibri"/>
          <w:sz w:val="18"/>
          <w:lang w:val="de-DE"/>
        </w:rPr>
        <w:t xml:space="preserve">Keine perfekte </w:t>
      </w:r>
      <w:r w:rsidR="00B502DC" w:rsidRPr="00102690">
        <w:rPr>
          <w:rFonts w:ascii="Calibri" w:hAnsi="Calibri"/>
          <w:sz w:val="18"/>
          <w:lang w:val="de-DE"/>
        </w:rPr>
        <w:t>Multikollinearität</w:t>
      </w:r>
    </w:p>
    <w:p w14:paraId="035EF111" w14:textId="06DCD1AE" w:rsidR="00C96EFC" w:rsidRPr="00102690" w:rsidRDefault="00000000" w:rsidP="008C6C6D">
      <w:pPr>
        <w:spacing w:before="20" w:after="20"/>
        <w:rPr>
          <w:lang w:val="de-DE"/>
        </w:rPr>
      </w:pPr>
      <w:r w:rsidRPr="00102690">
        <w:rPr>
          <w:rFonts w:ascii="Calibri" w:hAnsi="Calibri"/>
          <w:sz w:val="18"/>
          <w:lang w:val="de-DE"/>
        </w:rPr>
        <w:t xml:space="preserve">Mindestens 10 Ereignisse pro </w:t>
      </w:r>
      <w:r w:rsidR="00B502DC" w:rsidRPr="00102690">
        <w:rPr>
          <w:rFonts w:ascii="Calibri" w:hAnsi="Calibri"/>
          <w:sz w:val="18"/>
          <w:lang w:val="de-DE"/>
        </w:rPr>
        <w:t>Prädiktor</w:t>
      </w:r>
      <w:r w:rsidRPr="00102690">
        <w:rPr>
          <w:rFonts w:ascii="Calibri" w:hAnsi="Calibri"/>
          <w:sz w:val="18"/>
          <w:lang w:val="de-DE"/>
        </w:rPr>
        <w:t xml:space="preserve"> (10 Events per Variable, EPV)</w:t>
      </w:r>
    </w:p>
    <w:p w14:paraId="6C52C29C" w14:textId="5C77EB90" w:rsidR="00C96EFC" w:rsidRDefault="00000000" w:rsidP="008C6C6D">
      <w:pPr>
        <w:spacing w:before="20" w:after="20"/>
        <w:rPr>
          <w:rFonts w:ascii="Calibri" w:hAnsi="Calibri"/>
          <w:sz w:val="18"/>
          <w:lang w:val="de-DE"/>
        </w:rPr>
      </w:pPr>
      <w:r w:rsidRPr="00102690">
        <w:rPr>
          <w:rFonts w:ascii="Calibri" w:hAnsi="Calibri"/>
          <w:sz w:val="18"/>
          <w:lang w:val="de-DE"/>
        </w:rPr>
        <w:t xml:space="preserve">Keine </w:t>
      </w:r>
      <w:r w:rsidR="00B502DC">
        <w:rPr>
          <w:rFonts w:ascii="Calibri" w:hAnsi="Calibri"/>
          <w:sz w:val="18"/>
          <w:lang w:val="de-DE"/>
        </w:rPr>
        <w:t>Ausreißer</w:t>
      </w:r>
      <w:r w:rsidRPr="00102690">
        <w:rPr>
          <w:rFonts w:ascii="Calibri" w:hAnsi="Calibri"/>
          <w:sz w:val="18"/>
          <w:lang w:val="de-DE"/>
        </w:rPr>
        <w:t xml:space="preserve"> in metrischen </w:t>
      </w:r>
      <w:r w:rsidR="00B502DC" w:rsidRPr="00102690">
        <w:rPr>
          <w:rFonts w:ascii="Calibri" w:hAnsi="Calibri"/>
          <w:sz w:val="18"/>
          <w:lang w:val="de-DE"/>
        </w:rPr>
        <w:t>Prädiktoren</w:t>
      </w:r>
    </w:p>
    <w:p w14:paraId="1D4FC998" w14:textId="77777777" w:rsidR="00B502DC" w:rsidRPr="00102690" w:rsidRDefault="00B502DC" w:rsidP="008C6C6D">
      <w:pPr>
        <w:spacing w:before="20" w:after="20"/>
        <w:rPr>
          <w:lang w:val="de-DE"/>
        </w:rPr>
      </w:pPr>
    </w:p>
    <w:p w14:paraId="3E00C5AB" w14:textId="77777777" w:rsidR="00C96EFC" w:rsidRPr="00102690" w:rsidRDefault="00000000">
      <w:pPr>
        <w:spacing w:before="280" w:after="120"/>
        <w:rPr>
          <w:lang w:val="de-DE"/>
        </w:rPr>
      </w:pPr>
      <w:r w:rsidRPr="00102690">
        <w:rPr>
          <w:rFonts w:ascii="Calibri" w:hAnsi="Calibri"/>
          <w:b/>
          <w:color w:val="14213D"/>
          <w:sz w:val="28"/>
          <w:lang w:val="de-DE"/>
        </w:rPr>
        <w:t>4. Interpretation und Berichterstattung</w:t>
      </w:r>
    </w:p>
    <w:p w14:paraId="6B60B7B0" w14:textId="181BED75" w:rsidR="00C96EFC" w:rsidRPr="00102690" w:rsidRDefault="00000000" w:rsidP="008C6C6D">
      <w:pPr>
        <w:spacing w:before="20" w:after="20"/>
        <w:rPr>
          <w:lang w:val="de-DE"/>
        </w:rPr>
      </w:pPr>
      <w:r w:rsidRPr="00102690">
        <w:rPr>
          <w:rFonts w:ascii="Calibri" w:hAnsi="Calibri"/>
          <w:sz w:val="18"/>
          <w:lang w:val="de-DE"/>
        </w:rPr>
        <w:t xml:space="preserve">Multinomial: RRR (Relative Risk Ratio) mit 95%-KI </w:t>
      </w:r>
      <w:r w:rsidR="00B502DC" w:rsidRPr="00102690">
        <w:rPr>
          <w:rFonts w:ascii="Calibri" w:hAnsi="Calibri"/>
          <w:sz w:val="18"/>
          <w:lang w:val="de-DE"/>
        </w:rPr>
        <w:t>für</w:t>
      </w:r>
      <w:r w:rsidRPr="00102690">
        <w:rPr>
          <w:rFonts w:ascii="Calibri" w:hAnsi="Calibri"/>
          <w:sz w:val="18"/>
          <w:lang w:val="de-DE"/>
        </w:rPr>
        <w:t xml:space="preserve"> jede Kategorie vs. Referenz</w:t>
      </w:r>
    </w:p>
    <w:p w14:paraId="7873D897" w14:textId="522083FB" w:rsidR="00C96EFC" w:rsidRPr="00102690" w:rsidRDefault="00000000" w:rsidP="008C6C6D">
      <w:pPr>
        <w:spacing w:before="20" w:after="20"/>
        <w:rPr>
          <w:lang w:val="de-DE"/>
        </w:rPr>
      </w:pPr>
      <w:r w:rsidRPr="00102690">
        <w:rPr>
          <w:rFonts w:ascii="Calibri" w:hAnsi="Calibri"/>
          <w:sz w:val="18"/>
          <w:lang w:val="de-DE"/>
        </w:rPr>
        <w:t xml:space="preserve">Ordinal: OR (Odds Ratio) pro Einheit X </w:t>
      </w:r>
      <w:r w:rsidR="00B502DC" w:rsidRPr="00102690">
        <w:rPr>
          <w:rFonts w:ascii="Calibri" w:hAnsi="Calibri"/>
          <w:sz w:val="18"/>
          <w:lang w:val="de-DE"/>
        </w:rPr>
        <w:t>für</w:t>
      </w:r>
      <w:r w:rsidRPr="00102690">
        <w:rPr>
          <w:rFonts w:ascii="Calibri" w:hAnsi="Calibri"/>
          <w:sz w:val="18"/>
          <w:lang w:val="de-DE"/>
        </w:rPr>
        <w:t xml:space="preserve"> n</w:t>
      </w:r>
      <w:r w:rsidR="00B502DC">
        <w:rPr>
          <w:rFonts w:ascii="Calibri" w:hAnsi="Calibri"/>
          <w:sz w:val="18"/>
          <w:lang w:val="de-DE"/>
        </w:rPr>
        <w:t>ä</w:t>
      </w:r>
      <w:r w:rsidRPr="00102690">
        <w:rPr>
          <w:rFonts w:ascii="Calibri" w:hAnsi="Calibri"/>
          <w:sz w:val="18"/>
          <w:lang w:val="de-DE"/>
        </w:rPr>
        <w:t>chst</w:t>
      </w:r>
      <w:r w:rsidR="00B502DC" w:rsidRPr="00102690">
        <w:rPr>
          <w:rFonts w:ascii="Calibri" w:hAnsi="Calibri"/>
          <w:sz w:val="18"/>
          <w:lang w:val="de-DE"/>
        </w:rPr>
        <w:t>höhere</w:t>
      </w:r>
      <w:r w:rsidRPr="00102690">
        <w:rPr>
          <w:rFonts w:ascii="Calibri" w:hAnsi="Calibri"/>
          <w:sz w:val="18"/>
          <w:lang w:val="de-DE"/>
        </w:rPr>
        <w:t xml:space="preserve"> Kategorie</w:t>
      </w:r>
    </w:p>
    <w:p w14:paraId="0F490A3A" w14:textId="77777777" w:rsidR="00C96EFC" w:rsidRPr="00102690" w:rsidRDefault="00000000" w:rsidP="008C6C6D">
      <w:pPr>
        <w:spacing w:before="20" w:after="20"/>
        <w:rPr>
          <w:lang w:val="de-DE"/>
        </w:rPr>
      </w:pPr>
      <w:r w:rsidRPr="00102690">
        <w:rPr>
          <w:rFonts w:ascii="Calibri" w:hAnsi="Calibri"/>
          <w:sz w:val="18"/>
          <w:lang w:val="de-DE"/>
        </w:rPr>
        <w:t>Pseudo-R^2 (McFadden, Cox-Snell, Nagelkerke)</w:t>
      </w:r>
    </w:p>
    <w:p w14:paraId="0019FFCF" w14:textId="77777777" w:rsidR="00C96EFC" w:rsidRPr="00102690" w:rsidRDefault="00000000" w:rsidP="008C6C6D">
      <w:pPr>
        <w:spacing w:before="20" w:after="20"/>
        <w:rPr>
          <w:lang w:val="de-DE"/>
        </w:rPr>
      </w:pPr>
      <w:r w:rsidRPr="00102690">
        <w:rPr>
          <w:rFonts w:ascii="Calibri" w:hAnsi="Calibri"/>
          <w:sz w:val="18"/>
          <w:lang w:val="de-DE"/>
        </w:rPr>
        <w:t>Klassifikationstabelle (</w:t>
      </w:r>
      <w:proofErr w:type="spellStart"/>
      <w:r w:rsidRPr="00102690">
        <w:rPr>
          <w:rFonts w:ascii="Calibri" w:hAnsi="Calibri"/>
          <w:sz w:val="18"/>
          <w:lang w:val="de-DE"/>
        </w:rPr>
        <w:t>predicted</w:t>
      </w:r>
      <w:proofErr w:type="spellEnd"/>
      <w:r w:rsidRPr="00102690">
        <w:rPr>
          <w:rFonts w:ascii="Calibri" w:hAnsi="Calibri"/>
          <w:sz w:val="18"/>
          <w:lang w:val="de-DE"/>
        </w:rPr>
        <w:t xml:space="preserve"> vs. </w:t>
      </w:r>
      <w:proofErr w:type="spellStart"/>
      <w:r w:rsidRPr="00102690">
        <w:rPr>
          <w:rFonts w:ascii="Calibri" w:hAnsi="Calibri"/>
          <w:sz w:val="18"/>
          <w:lang w:val="de-DE"/>
        </w:rPr>
        <w:t>observed</w:t>
      </w:r>
      <w:proofErr w:type="spellEnd"/>
      <w:r w:rsidRPr="00102690">
        <w:rPr>
          <w:rFonts w:ascii="Calibri" w:hAnsi="Calibri"/>
          <w:sz w:val="18"/>
          <w:lang w:val="de-DE"/>
        </w:rPr>
        <w:t>)</w:t>
      </w:r>
    </w:p>
    <w:p w14:paraId="0077462D" w14:textId="36F11AD3" w:rsidR="00C96EFC" w:rsidRDefault="00000000" w:rsidP="008C6C6D">
      <w:pPr>
        <w:spacing w:before="20" w:after="20"/>
        <w:rPr>
          <w:rFonts w:ascii="Calibri" w:hAnsi="Calibri"/>
          <w:sz w:val="18"/>
          <w:lang w:val="de-DE"/>
        </w:rPr>
      </w:pPr>
      <w:r w:rsidRPr="00102690">
        <w:rPr>
          <w:rFonts w:ascii="Calibri" w:hAnsi="Calibri"/>
          <w:sz w:val="18"/>
          <w:lang w:val="de-DE"/>
        </w:rPr>
        <w:t xml:space="preserve">Likelihood-Ratio-Test </w:t>
      </w:r>
      <w:r w:rsidR="00B502DC" w:rsidRPr="00102690">
        <w:rPr>
          <w:rFonts w:ascii="Calibri" w:hAnsi="Calibri"/>
          <w:sz w:val="18"/>
          <w:lang w:val="de-DE"/>
        </w:rPr>
        <w:t>für</w:t>
      </w:r>
      <w:r w:rsidRPr="00102690">
        <w:rPr>
          <w:rFonts w:ascii="Calibri" w:hAnsi="Calibri"/>
          <w:sz w:val="18"/>
          <w:lang w:val="de-DE"/>
        </w:rPr>
        <w:t xml:space="preserve"> Gesamtmodell (gegen Nullmodell)</w:t>
      </w:r>
    </w:p>
    <w:p w14:paraId="22FA6771" w14:textId="4A562A85" w:rsidR="00B502DC" w:rsidRDefault="00B502DC">
      <w:pPr>
        <w:rPr>
          <w:lang w:val="de-DE"/>
        </w:rPr>
      </w:pPr>
      <w:r>
        <w:rPr>
          <w:lang w:val="de-DE"/>
        </w:rPr>
        <w:br w:type="page"/>
      </w:r>
    </w:p>
    <w:p w14:paraId="4CD4A205" w14:textId="1E809B2D" w:rsidR="00B502DC" w:rsidRPr="00B502DC" w:rsidRDefault="00000000">
      <w:pPr>
        <w:spacing w:before="280" w:after="120"/>
        <w:rPr>
          <w:rFonts w:ascii="Calibri" w:hAnsi="Calibri"/>
          <w:b/>
          <w:color w:val="14213D"/>
          <w:sz w:val="28"/>
          <w:lang w:val="de-DE"/>
        </w:rPr>
      </w:pPr>
      <w:r w:rsidRPr="00102690">
        <w:rPr>
          <w:rFonts w:ascii="Calibri" w:hAnsi="Calibri"/>
          <w:b/>
          <w:color w:val="14213D"/>
          <w:sz w:val="28"/>
          <w:lang w:val="de-DE"/>
        </w:rPr>
        <w:lastRenderedPageBreak/>
        <w:t>5. Code-Beispiele</w:t>
      </w:r>
    </w:p>
    <w:p w14:paraId="1351ACA1" w14:textId="77777777" w:rsidR="00C96EFC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Multinomial:</w:t>
      </w:r>
    </w:p>
    <w:p w14:paraId="3F585429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library(nnet)</w:t>
      </w:r>
    </w:p>
    <w:p w14:paraId="3AA18129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AV = verkehr (Auto/Bus/Bahn/Rad)</w:t>
      </w:r>
    </w:p>
    <w:p w14:paraId="60E4DAAF" w14:textId="77777777" w:rsidR="00C96EFC" w:rsidRPr="00102690" w:rsidRDefault="00000000">
      <w:pPr>
        <w:spacing w:after="0"/>
        <w:ind w:left="283"/>
        <w:rPr>
          <w:lang w:val="de-DE"/>
        </w:rPr>
      </w:pPr>
      <w:r w:rsidRPr="00102690">
        <w:rPr>
          <w:rFonts w:ascii="Consolas" w:hAnsi="Consolas"/>
          <w:color w:val="14213D"/>
          <w:sz w:val="17"/>
          <w:lang w:val="de-DE"/>
        </w:rPr>
        <w:t xml:space="preserve">m &lt;- </w:t>
      </w:r>
      <w:proofErr w:type="spellStart"/>
      <w:proofErr w:type="gramStart"/>
      <w:r w:rsidRPr="00102690">
        <w:rPr>
          <w:rFonts w:ascii="Consolas" w:hAnsi="Consolas"/>
          <w:color w:val="14213D"/>
          <w:sz w:val="17"/>
          <w:lang w:val="de-DE"/>
        </w:rPr>
        <w:t>multinom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102690">
        <w:rPr>
          <w:rFonts w:ascii="Consolas" w:hAnsi="Consolas"/>
          <w:color w:val="14213D"/>
          <w:sz w:val="17"/>
          <w:lang w:val="de-DE"/>
        </w:rPr>
        <w:t xml:space="preserve">verkehr ~ </w:t>
      </w:r>
      <w:proofErr w:type="spellStart"/>
      <w:r w:rsidRPr="00102690">
        <w:rPr>
          <w:rFonts w:ascii="Consolas" w:hAnsi="Consolas"/>
          <w:color w:val="14213D"/>
          <w:sz w:val="17"/>
          <w:lang w:val="de-DE"/>
        </w:rPr>
        <w:t>reisezeit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 xml:space="preserve"> + kosten + </w:t>
      </w:r>
      <w:proofErr w:type="spellStart"/>
      <w:r w:rsidRPr="00102690">
        <w:rPr>
          <w:rFonts w:ascii="Consolas" w:hAnsi="Consolas"/>
          <w:color w:val="14213D"/>
          <w:sz w:val="17"/>
          <w:lang w:val="de-DE"/>
        </w:rPr>
        <w:t>entfernung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 xml:space="preserve">, </w:t>
      </w:r>
      <w:proofErr w:type="spellStart"/>
      <w:r w:rsidRPr="00102690">
        <w:rPr>
          <w:rFonts w:ascii="Consolas" w:hAnsi="Consolas"/>
          <w:color w:val="14213D"/>
          <w:sz w:val="17"/>
          <w:lang w:val="de-DE"/>
        </w:rPr>
        <w:t>data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>=</w:t>
      </w:r>
      <w:proofErr w:type="spellStart"/>
      <w:r w:rsidRPr="00102690">
        <w:rPr>
          <w:rFonts w:ascii="Consolas" w:hAnsi="Consolas"/>
          <w:color w:val="14213D"/>
          <w:sz w:val="17"/>
          <w:lang w:val="de-DE"/>
        </w:rPr>
        <w:t>df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>)</w:t>
      </w:r>
    </w:p>
    <w:p w14:paraId="46A64EC7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summary(m)</w:t>
      </w:r>
    </w:p>
    <w:p w14:paraId="75291503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RRR und KI</w:t>
      </w:r>
    </w:p>
    <w:p w14:paraId="4418036F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exp(coef(m))</w:t>
      </w:r>
    </w:p>
    <w:p w14:paraId="6848902A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exp(confint(m))</w:t>
      </w:r>
    </w:p>
    <w:p w14:paraId="42CF891A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IIA-Test</w:t>
      </w:r>
    </w:p>
    <w:p w14:paraId="2ECB8F3A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library(mlogit)</w:t>
      </w:r>
    </w:p>
    <w:p w14:paraId="5242634F" w14:textId="77777777" w:rsidR="00C96EFC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proofErr w:type="gramStart"/>
      <w:r>
        <w:rPr>
          <w:rFonts w:ascii="Consolas" w:hAnsi="Consolas"/>
          <w:color w:val="14213D"/>
          <w:sz w:val="17"/>
        </w:rPr>
        <w:t>hmftest(</w:t>
      </w:r>
      <w:proofErr w:type="gramEnd"/>
      <w:r>
        <w:rPr>
          <w:rFonts w:ascii="Consolas" w:hAnsi="Consolas"/>
          <w:color w:val="14213D"/>
          <w:sz w:val="17"/>
        </w:rPr>
        <w:t>m, alt=" Bus")</w:t>
      </w:r>
    </w:p>
    <w:p w14:paraId="322C81B1" w14:textId="77777777" w:rsidR="00B502DC" w:rsidRDefault="00B502DC">
      <w:pPr>
        <w:spacing w:after="0"/>
        <w:ind w:left="283"/>
      </w:pPr>
    </w:p>
    <w:p w14:paraId="57E8B33A" w14:textId="77777777" w:rsidR="00C96EFC" w:rsidRPr="00102690" w:rsidRDefault="00000000">
      <w:pPr>
        <w:spacing w:before="120" w:after="40"/>
        <w:rPr>
          <w:lang w:val="de-DE"/>
        </w:rPr>
      </w:pPr>
      <w:r w:rsidRPr="00102690">
        <w:rPr>
          <w:rFonts w:ascii="Calibri" w:hAnsi="Calibri"/>
          <w:b/>
          <w:color w:val="14213D"/>
          <w:sz w:val="20"/>
          <w:lang w:val="de-DE"/>
        </w:rPr>
        <w:t>R - Ordinal:</w:t>
      </w:r>
    </w:p>
    <w:p w14:paraId="153096A2" w14:textId="77777777" w:rsidR="00C96EFC" w:rsidRPr="00102690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102690">
        <w:rPr>
          <w:rFonts w:ascii="Consolas" w:hAnsi="Consolas"/>
          <w:color w:val="14213D"/>
          <w:sz w:val="17"/>
          <w:lang w:val="de-DE"/>
        </w:rPr>
        <w:t>library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102690">
        <w:rPr>
          <w:rFonts w:ascii="Consolas" w:hAnsi="Consolas"/>
          <w:color w:val="14213D"/>
          <w:sz w:val="17"/>
          <w:lang w:val="de-DE"/>
        </w:rPr>
        <w:t>MASS)</w:t>
      </w:r>
    </w:p>
    <w:p w14:paraId="040F812C" w14:textId="77777777" w:rsidR="00C96EFC" w:rsidRPr="00102690" w:rsidRDefault="00000000">
      <w:pPr>
        <w:spacing w:after="0"/>
        <w:ind w:left="283"/>
        <w:rPr>
          <w:lang w:val="de-DE"/>
        </w:rPr>
      </w:pPr>
      <w:r w:rsidRPr="00102690">
        <w:rPr>
          <w:rFonts w:ascii="Consolas" w:hAnsi="Consolas"/>
          <w:color w:val="14213D"/>
          <w:sz w:val="17"/>
          <w:lang w:val="de-DE"/>
        </w:rPr>
        <w:t xml:space="preserve"># AV = schmerz (keine/leicht/mittel/stark) als </w:t>
      </w:r>
      <w:proofErr w:type="spellStart"/>
      <w:r w:rsidRPr="00102690">
        <w:rPr>
          <w:rFonts w:ascii="Consolas" w:hAnsi="Consolas"/>
          <w:color w:val="14213D"/>
          <w:sz w:val="17"/>
          <w:lang w:val="de-DE"/>
        </w:rPr>
        <w:t>ordered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102690">
        <w:rPr>
          <w:rFonts w:ascii="Consolas" w:hAnsi="Consolas"/>
          <w:color w:val="14213D"/>
          <w:sz w:val="17"/>
          <w:lang w:val="de-DE"/>
        </w:rPr>
        <w:t>factor</w:t>
      </w:r>
      <w:proofErr w:type="spellEnd"/>
    </w:p>
    <w:p w14:paraId="61DB30ED" w14:textId="77777777" w:rsidR="00C96EFC" w:rsidRPr="00102690" w:rsidRDefault="00000000">
      <w:pPr>
        <w:spacing w:after="0"/>
        <w:ind w:left="283"/>
        <w:rPr>
          <w:lang w:val="de-DE"/>
        </w:rPr>
      </w:pPr>
      <w:r w:rsidRPr="00102690">
        <w:rPr>
          <w:rFonts w:ascii="Consolas" w:hAnsi="Consolas"/>
          <w:color w:val="14213D"/>
          <w:sz w:val="17"/>
          <w:lang w:val="de-DE"/>
        </w:rPr>
        <w:t xml:space="preserve">m &lt;- </w:t>
      </w:r>
      <w:proofErr w:type="spellStart"/>
      <w:proofErr w:type="gramStart"/>
      <w:r w:rsidRPr="00102690">
        <w:rPr>
          <w:rFonts w:ascii="Consolas" w:hAnsi="Consolas"/>
          <w:color w:val="14213D"/>
          <w:sz w:val="17"/>
          <w:lang w:val="de-DE"/>
        </w:rPr>
        <w:t>polr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102690">
        <w:rPr>
          <w:rFonts w:ascii="Consolas" w:hAnsi="Consolas"/>
          <w:color w:val="14213D"/>
          <w:sz w:val="17"/>
          <w:lang w:val="de-DE"/>
        </w:rPr>
        <w:t xml:space="preserve">schmerz ~ alter + </w:t>
      </w:r>
      <w:proofErr w:type="spellStart"/>
      <w:r w:rsidRPr="00102690">
        <w:rPr>
          <w:rFonts w:ascii="Consolas" w:hAnsi="Consolas"/>
          <w:color w:val="14213D"/>
          <w:sz w:val="17"/>
          <w:lang w:val="de-DE"/>
        </w:rPr>
        <w:t>behandlung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 xml:space="preserve"> + </w:t>
      </w:r>
      <w:proofErr w:type="spellStart"/>
      <w:r w:rsidRPr="00102690">
        <w:rPr>
          <w:rFonts w:ascii="Consolas" w:hAnsi="Consolas"/>
          <w:color w:val="14213D"/>
          <w:sz w:val="17"/>
          <w:lang w:val="de-DE"/>
        </w:rPr>
        <w:t>vorerkr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 xml:space="preserve">, </w:t>
      </w:r>
      <w:proofErr w:type="spellStart"/>
      <w:r w:rsidRPr="00102690">
        <w:rPr>
          <w:rFonts w:ascii="Consolas" w:hAnsi="Consolas"/>
          <w:color w:val="14213D"/>
          <w:sz w:val="17"/>
          <w:lang w:val="de-DE"/>
        </w:rPr>
        <w:t>data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>=</w:t>
      </w:r>
      <w:proofErr w:type="spellStart"/>
      <w:r w:rsidRPr="00102690">
        <w:rPr>
          <w:rFonts w:ascii="Consolas" w:hAnsi="Consolas"/>
          <w:color w:val="14213D"/>
          <w:sz w:val="17"/>
          <w:lang w:val="de-DE"/>
        </w:rPr>
        <w:t>df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>, Hess=TRUE)</w:t>
      </w:r>
    </w:p>
    <w:p w14:paraId="30F0D9ED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summary(m)</w:t>
      </w:r>
    </w:p>
    <w:p w14:paraId="22E52D2B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OR</w:t>
      </w:r>
    </w:p>
    <w:p w14:paraId="4D029CD1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exp(coef(m))</w:t>
      </w:r>
    </w:p>
    <w:p w14:paraId="7846E1BA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Brant-Test</w:t>
      </w:r>
    </w:p>
    <w:p w14:paraId="524E9AAD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library(brant)</w:t>
      </w:r>
    </w:p>
    <w:p w14:paraId="2C90AD4D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brant(m)</w:t>
      </w:r>
    </w:p>
    <w:p w14:paraId="45551D44" w14:textId="77777777" w:rsidR="00C96EFC" w:rsidRPr="00102690" w:rsidRDefault="00000000">
      <w:pPr>
        <w:spacing w:after="0"/>
        <w:ind w:left="283"/>
        <w:rPr>
          <w:lang w:val="de-DE"/>
        </w:rPr>
      </w:pPr>
      <w:r w:rsidRPr="00102690">
        <w:rPr>
          <w:rFonts w:ascii="Consolas" w:hAnsi="Consolas"/>
          <w:color w:val="14213D"/>
          <w:sz w:val="17"/>
          <w:lang w:val="de-DE"/>
        </w:rPr>
        <w:t># Vorhersagewahrscheinlichkeiten</w:t>
      </w:r>
    </w:p>
    <w:p w14:paraId="6D509FAE" w14:textId="77777777" w:rsidR="00C96EFC" w:rsidRDefault="00000000">
      <w:pPr>
        <w:spacing w:after="0"/>
        <w:ind w:left="283"/>
        <w:rPr>
          <w:rFonts w:ascii="Consolas" w:hAnsi="Consolas"/>
          <w:color w:val="14213D"/>
          <w:sz w:val="17"/>
          <w:lang w:val="de-DE"/>
        </w:rPr>
      </w:pPr>
      <w:proofErr w:type="spellStart"/>
      <w:proofErr w:type="gramStart"/>
      <w:r w:rsidRPr="00102690">
        <w:rPr>
          <w:rFonts w:ascii="Consolas" w:hAnsi="Consolas"/>
          <w:color w:val="14213D"/>
          <w:sz w:val="17"/>
          <w:lang w:val="de-DE"/>
        </w:rPr>
        <w:t>predict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102690">
        <w:rPr>
          <w:rFonts w:ascii="Consolas" w:hAnsi="Consolas"/>
          <w:color w:val="14213D"/>
          <w:sz w:val="17"/>
          <w:lang w:val="de-DE"/>
        </w:rPr>
        <w:t>m, type="</w:t>
      </w:r>
      <w:proofErr w:type="spellStart"/>
      <w:r w:rsidRPr="00102690">
        <w:rPr>
          <w:rFonts w:ascii="Consolas" w:hAnsi="Consolas"/>
          <w:color w:val="14213D"/>
          <w:sz w:val="17"/>
          <w:lang w:val="de-DE"/>
        </w:rPr>
        <w:t>probs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>")</w:t>
      </w:r>
    </w:p>
    <w:p w14:paraId="01370E52" w14:textId="77777777" w:rsidR="00B502DC" w:rsidRPr="00102690" w:rsidRDefault="00B502DC">
      <w:pPr>
        <w:spacing w:after="0"/>
        <w:ind w:left="283"/>
        <w:rPr>
          <w:lang w:val="de-DE"/>
        </w:rPr>
      </w:pPr>
    </w:p>
    <w:p w14:paraId="490AB838" w14:textId="77777777" w:rsidR="00C96EFC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 w14:paraId="3B4A064C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from sklearn.linear_model import LogisticRegression</w:t>
      </w:r>
    </w:p>
    <w:p w14:paraId="21E0762A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Multinomial (multinomial)</w:t>
      </w:r>
    </w:p>
    <w:p w14:paraId="3B21F9F5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m = LogisticRegression(multi_class="multinomial", solver="lbfgs")</w:t>
      </w:r>
    </w:p>
    <w:p w14:paraId="217EF789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m.fit(X, y)</w:t>
      </w:r>
    </w:p>
    <w:p w14:paraId="1EEAF9D8" w14:textId="77777777" w:rsidR="00C96EFC" w:rsidRDefault="00C96EFC">
      <w:pPr>
        <w:spacing w:after="0"/>
        <w:ind w:left="283"/>
      </w:pPr>
    </w:p>
    <w:p w14:paraId="377F9A5A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Ordinal: mord library</w:t>
      </w:r>
    </w:p>
    <w:p w14:paraId="35514217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pip install mord</w:t>
      </w:r>
    </w:p>
    <w:p w14:paraId="09614C91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from mord import LogisticAT</w:t>
      </w:r>
    </w:p>
    <w:p w14:paraId="74C312D7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m = LogisticAT(alpha=0) # alpha=0 = no regularization</w:t>
      </w:r>
    </w:p>
    <w:p w14:paraId="7AB6BCD6" w14:textId="77777777" w:rsidR="00C96EFC" w:rsidRPr="00102690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102690">
        <w:rPr>
          <w:rFonts w:ascii="Consolas" w:hAnsi="Consolas"/>
          <w:color w:val="14213D"/>
          <w:sz w:val="17"/>
          <w:lang w:val="de-DE"/>
        </w:rPr>
        <w:t>m.fit</w:t>
      </w:r>
      <w:proofErr w:type="spellEnd"/>
      <w:r w:rsidRPr="00102690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102690">
        <w:rPr>
          <w:rFonts w:ascii="Consolas" w:hAnsi="Consolas"/>
          <w:color w:val="14213D"/>
          <w:sz w:val="17"/>
          <w:lang w:val="de-DE"/>
        </w:rPr>
        <w:t>X, y)</w:t>
      </w:r>
    </w:p>
    <w:p w14:paraId="4F774BF6" w14:textId="77777777" w:rsidR="00C96EFC" w:rsidRPr="00102690" w:rsidRDefault="00000000">
      <w:pPr>
        <w:spacing w:after="0"/>
        <w:ind w:left="283"/>
        <w:rPr>
          <w:lang w:val="de-DE"/>
        </w:rPr>
      </w:pPr>
      <w:r w:rsidRPr="00102690">
        <w:rPr>
          <w:rFonts w:ascii="Consolas" w:hAnsi="Consolas"/>
          <w:color w:val="14213D"/>
          <w:sz w:val="17"/>
          <w:lang w:val="de-DE"/>
        </w:rPr>
        <w:t xml:space="preserve"># Oder: </w:t>
      </w:r>
      <w:proofErr w:type="spellStart"/>
      <w:r w:rsidRPr="00102690">
        <w:rPr>
          <w:rFonts w:ascii="Consolas" w:hAnsi="Consolas"/>
          <w:color w:val="14213D"/>
          <w:sz w:val="17"/>
          <w:lang w:val="de-DE"/>
        </w:rPr>
        <w:t>statsmodels</w:t>
      </w:r>
      <w:proofErr w:type="spellEnd"/>
    </w:p>
    <w:p w14:paraId="2EA9FDB3" w14:textId="77777777" w:rsidR="00C96EFC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 xml:space="preserve">import </w:t>
      </w:r>
      <w:proofErr w:type="spellStart"/>
      <w:r>
        <w:rPr>
          <w:rFonts w:ascii="Consolas" w:hAnsi="Consolas"/>
          <w:color w:val="14213D"/>
          <w:sz w:val="17"/>
        </w:rPr>
        <w:t>statsmodels.api</w:t>
      </w:r>
      <w:proofErr w:type="spellEnd"/>
      <w:r>
        <w:rPr>
          <w:rFonts w:ascii="Consolas" w:hAnsi="Consolas"/>
          <w:color w:val="14213D"/>
          <w:sz w:val="17"/>
        </w:rPr>
        <w:t xml:space="preserve"> as </w:t>
      </w:r>
      <w:proofErr w:type="spellStart"/>
      <w:r>
        <w:rPr>
          <w:rFonts w:ascii="Consolas" w:hAnsi="Consolas"/>
          <w:color w:val="14213D"/>
          <w:sz w:val="17"/>
        </w:rPr>
        <w:t>sm</w:t>
      </w:r>
      <w:proofErr w:type="spellEnd"/>
    </w:p>
    <w:p w14:paraId="4A7693FE" w14:textId="6C06F133" w:rsidR="00B502DC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 xml:space="preserve">from </w:t>
      </w:r>
      <w:proofErr w:type="spellStart"/>
      <w:proofErr w:type="gramStart"/>
      <w:r>
        <w:rPr>
          <w:rFonts w:ascii="Consolas" w:hAnsi="Consolas"/>
          <w:color w:val="14213D"/>
          <w:sz w:val="17"/>
        </w:rPr>
        <w:t>statsmodels.miscmodels</w:t>
      </w:r>
      <w:proofErr w:type="gramEnd"/>
      <w:r>
        <w:rPr>
          <w:rFonts w:ascii="Consolas" w:hAnsi="Consolas"/>
          <w:color w:val="14213D"/>
          <w:sz w:val="17"/>
        </w:rPr>
        <w:t>.ordinal_model</w:t>
      </w:r>
      <w:proofErr w:type="spellEnd"/>
      <w:r>
        <w:rPr>
          <w:rFonts w:ascii="Consolas" w:hAnsi="Consolas"/>
          <w:color w:val="14213D"/>
          <w:sz w:val="17"/>
        </w:rPr>
        <w:t xml:space="preserve"> import </w:t>
      </w:r>
      <w:proofErr w:type="spellStart"/>
      <w:r>
        <w:rPr>
          <w:rFonts w:ascii="Consolas" w:hAnsi="Consolas"/>
          <w:color w:val="14213D"/>
          <w:sz w:val="17"/>
        </w:rPr>
        <w:t>OrderedModel</w:t>
      </w:r>
      <w:proofErr w:type="spellEnd"/>
    </w:p>
    <w:p w14:paraId="61602644" w14:textId="77777777" w:rsidR="00B502DC" w:rsidRDefault="00B502DC">
      <w:pPr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br w:type="page"/>
      </w:r>
    </w:p>
    <w:p w14:paraId="42185A8E" w14:textId="77777777" w:rsidR="00C96EFC" w:rsidRPr="00102690" w:rsidRDefault="00000000">
      <w:pPr>
        <w:spacing w:before="280" w:after="120"/>
        <w:rPr>
          <w:lang w:val="de-DE"/>
        </w:rPr>
      </w:pPr>
      <w:r w:rsidRPr="00102690">
        <w:rPr>
          <w:rFonts w:ascii="Calibri" w:hAnsi="Calibri"/>
          <w:b/>
          <w:color w:val="14213D"/>
          <w:sz w:val="28"/>
          <w:lang w:val="de-DE"/>
        </w:rPr>
        <w:lastRenderedPageBreak/>
        <w:t>6. Erweiterung</w:t>
      </w:r>
    </w:p>
    <w:p w14:paraId="0B19C3DF" w14:textId="77777777" w:rsidR="00C96EFC" w:rsidRPr="00102690" w:rsidRDefault="00000000">
      <w:pPr>
        <w:spacing w:before="200" w:after="60"/>
        <w:rPr>
          <w:lang w:val="de-DE"/>
        </w:rPr>
      </w:pPr>
      <w:proofErr w:type="spellStart"/>
      <w:r w:rsidRPr="00102690">
        <w:rPr>
          <w:rFonts w:ascii="Calibri" w:hAnsi="Calibri"/>
          <w:b/>
          <w:color w:val="14213D"/>
          <w:lang w:val="de-DE"/>
        </w:rPr>
        <w:t>Nested</w:t>
      </w:r>
      <w:proofErr w:type="spellEnd"/>
      <w:r w:rsidRPr="00102690">
        <w:rPr>
          <w:rFonts w:ascii="Calibri" w:hAnsi="Calibri"/>
          <w:b/>
          <w:color w:val="14213D"/>
          <w:lang w:val="de-DE"/>
        </w:rPr>
        <w:t xml:space="preserve"> Logit / Hierarchische Logit-Modelle</w:t>
      </w:r>
    </w:p>
    <w:p w14:paraId="767BF2B6" w14:textId="1CAB000D" w:rsidR="00C96EFC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102690">
        <w:rPr>
          <w:rFonts w:ascii="Calibri" w:hAnsi="Calibri"/>
          <w:sz w:val="19"/>
          <w:lang w:val="de-DE"/>
        </w:rPr>
        <w:t>Wenn Alternativen in Gruppen geordnet werden können (z. B. zuerst Verkehrsmittel-Wahl (</w:t>
      </w:r>
      <w:r w:rsidR="00B502DC" w:rsidRPr="00102690">
        <w:rPr>
          <w:rFonts w:ascii="Calibri" w:hAnsi="Calibri"/>
          <w:sz w:val="19"/>
          <w:lang w:val="de-DE"/>
        </w:rPr>
        <w:t>öffentlich</w:t>
      </w:r>
      <w:r w:rsidRPr="00102690">
        <w:rPr>
          <w:rFonts w:ascii="Calibri" w:hAnsi="Calibri"/>
          <w:sz w:val="19"/>
          <w:lang w:val="de-DE"/>
        </w:rPr>
        <w:t>/privat), dann spezifisches Mittel). Loest IIA-Verletzung innerhalb von Nestern.</w:t>
      </w:r>
    </w:p>
    <w:p w14:paraId="7B5163F1" w14:textId="77777777" w:rsidR="00B502DC" w:rsidRPr="00102690" w:rsidRDefault="00B502DC">
      <w:pPr>
        <w:spacing w:before="40" w:after="80"/>
        <w:rPr>
          <w:lang w:val="de-DE"/>
        </w:rPr>
      </w:pPr>
    </w:p>
    <w:p w14:paraId="0C1B32DF" w14:textId="77777777" w:rsidR="00C96EFC" w:rsidRPr="00102690" w:rsidRDefault="00000000">
      <w:pPr>
        <w:spacing w:before="200" w:after="60"/>
        <w:rPr>
          <w:lang w:val="de-DE"/>
        </w:rPr>
      </w:pPr>
      <w:r w:rsidRPr="00102690">
        <w:rPr>
          <w:rFonts w:ascii="Calibri" w:hAnsi="Calibri"/>
          <w:b/>
          <w:color w:val="14213D"/>
          <w:lang w:val="de-DE"/>
        </w:rPr>
        <w:t>Multinomiale Probit-Modelle</w:t>
      </w:r>
    </w:p>
    <w:p w14:paraId="0A7B4724" w14:textId="77777777" w:rsidR="00C96EFC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102690">
        <w:rPr>
          <w:rFonts w:ascii="Calibri" w:hAnsi="Calibri"/>
          <w:sz w:val="19"/>
          <w:lang w:val="de-DE"/>
        </w:rPr>
        <w:t>Alternative zum Logit, erlaubt Korrelation zwischen Alternativen. Rechenintensiver (Simulation). Vorteil: Keine IIA-Annahme.</w:t>
      </w:r>
    </w:p>
    <w:p w14:paraId="0AA00701" w14:textId="77777777" w:rsidR="00B502DC" w:rsidRPr="00102690" w:rsidRDefault="00B502DC">
      <w:pPr>
        <w:spacing w:before="40" w:after="80"/>
        <w:rPr>
          <w:lang w:val="de-DE"/>
        </w:rPr>
      </w:pPr>
    </w:p>
    <w:p w14:paraId="3664F769" w14:textId="77777777" w:rsidR="00C96EFC" w:rsidRPr="00102690" w:rsidRDefault="00000000">
      <w:pPr>
        <w:spacing w:before="280" w:after="120"/>
        <w:rPr>
          <w:lang w:val="de-DE"/>
        </w:rPr>
      </w:pPr>
      <w:r w:rsidRPr="00102690">
        <w:rPr>
          <w:rFonts w:ascii="Calibri" w:hAnsi="Calibri"/>
          <w:b/>
          <w:color w:val="14213D"/>
          <w:sz w:val="28"/>
          <w:lang w:val="de-DE"/>
        </w:rPr>
        <w:t>7. Übungsaufgaben</w:t>
      </w:r>
    </w:p>
    <w:p w14:paraId="3AE0AA64" w14:textId="7BE2F264" w:rsidR="00C96EFC" w:rsidRPr="00102690" w:rsidRDefault="00000000">
      <w:pPr>
        <w:spacing w:before="40" w:after="80"/>
        <w:rPr>
          <w:lang w:val="de-DE"/>
        </w:rPr>
      </w:pPr>
      <w:r w:rsidRPr="00102690">
        <w:rPr>
          <w:rFonts w:ascii="Calibri" w:hAnsi="Calibri"/>
          <w:sz w:val="19"/>
          <w:lang w:val="de-DE"/>
        </w:rPr>
        <w:t>Aufgabe 1: Parteipr</w:t>
      </w:r>
      <w:r w:rsidR="00B502DC">
        <w:rPr>
          <w:rFonts w:ascii="Calibri" w:hAnsi="Calibri"/>
          <w:sz w:val="19"/>
          <w:lang w:val="de-DE"/>
        </w:rPr>
        <w:t>ä</w:t>
      </w:r>
      <w:r w:rsidRPr="00102690">
        <w:rPr>
          <w:rFonts w:ascii="Calibri" w:hAnsi="Calibri"/>
          <w:sz w:val="19"/>
          <w:lang w:val="de-DE"/>
        </w:rPr>
        <w:t xml:space="preserve">ferenz (A/B/C) mit Alter und Bildung als </w:t>
      </w:r>
      <w:r w:rsidR="00B502DC" w:rsidRPr="00102690">
        <w:rPr>
          <w:rFonts w:ascii="Calibri" w:hAnsi="Calibri"/>
          <w:sz w:val="19"/>
          <w:lang w:val="de-DE"/>
        </w:rPr>
        <w:t>Prädiktoren</w:t>
      </w:r>
      <w:r w:rsidRPr="00102690">
        <w:rPr>
          <w:rFonts w:ascii="Calibri" w:hAnsi="Calibri"/>
          <w:sz w:val="19"/>
          <w:lang w:val="de-DE"/>
        </w:rPr>
        <w:t xml:space="preserve">. a) Multinomiales Modell mit Referenz A. b) Interpretiere RRR </w:t>
      </w:r>
      <w:r w:rsidR="00B502DC" w:rsidRPr="00102690">
        <w:rPr>
          <w:rFonts w:ascii="Calibri" w:hAnsi="Calibri"/>
          <w:sz w:val="19"/>
          <w:lang w:val="de-DE"/>
        </w:rPr>
        <w:t>für</w:t>
      </w:r>
      <w:r w:rsidRPr="00102690">
        <w:rPr>
          <w:rFonts w:ascii="Calibri" w:hAnsi="Calibri"/>
          <w:sz w:val="19"/>
          <w:lang w:val="de-DE"/>
        </w:rPr>
        <w:t xml:space="preserve"> Partei B = 0,92 pro Jahr Alter. c) Was sagt der IIA-Test?</w:t>
      </w:r>
    </w:p>
    <w:p w14:paraId="57F5A31B" w14:textId="77777777" w:rsidR="00C96EFC" w:rsidRDefault="00000000">
      <w:pPr>
        <w:spacing w:before="40" w:after="80"/>
      </w:pPr>
      <w:r w:rsidRPr="00102690">
        <w:rPr>
          <w:rFonts w:ascii="Calibri" w:hAnsi="Calibri"/>
          <w:sz w:val="19"/>
          <w:lang w:val="de-DE"/>
        </w:rPr>
        <w:t xml:space="preserve">Aufgabe 2: Schulnoten (1-6) mit Lernzeit und Geschlecht. a) Ordinale Regression. b) Brant-Test p=0,04. </w:t>
      </w:r>
      <w:r>
        <w:rPr>
          <w:rFonts w:ascii="Calibri" w:hAnsi="Calibri"/>
          <w:sz w:val="19"/>
        </w:rPr>
        <w:t xml:space="preserve">Was </w:t>
      </w:r>
      <w:r w:rsidRPr="00B502DC">
        <w:rPr>
          <w:rFonts w:ascii="Calibri" w:hAnsi="Calibri"/>
          <w:sz w:val="19"/>
          <w:lang w:val="de-DE"/>
        </w:rPr>
        <w:t>bedeutet</w:t>
      </w:r>
      <w:r>
        <w:rPr>
          <w:rFonts w:ascii="Calibri" w:hAnsi="Calibri"/>
          <w:sz w:val="19"/>
        </w:rPr>
        <w:t xml:space="preserve"> das? c) Welche Alternative?</w:t>
      </w:r>
    </w:p>
    <w:sectPr w:rsidR="00C96EFC" w:rsidSect="00AC7C1F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166D2" w14:textId="77777777" w:rsidR="00A94B62" w:rsidRDefault="00A94B62">
      <w:pPr>
        <w:spacing w:after="0" w:line="240" w:lineRule="auto"/>
      </w:pPr>
      <w:r>
        <w:separator/>
      </w:r>
    </w:p>
  </w:endnote>
  <w:endnote w:type="continuationSeparator" w:id="0">
    <w:p w14:paraId="2539FDC9" w14:textId="77777777" w:rsidR="00A94B62" w:rsidRDefault="00A94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A4799" w14:textId="187E3638" w:rsidR="00C96EFC" w:rsidRPr="002C14F5" w:rsidRDefault="00AA53F7" w:rsidP="002C14F5">
    <w:pPr>
      <w:pStyle w:val="Fuzeile"/>
      <w:jc w:val="center"/>
      <w:rPr>
        <w:lang w:val="en-GB"/>
      </w:rPr>
    </w:pPr>
    <w:r w:rsidRPr="005F03EE">
      <w:rPr>
        <w:rFonts w:ascii="Calibri" w:hAnsi="Calibri"/>
        <w:color w:val="999999"/>
        <w:sz w:val="14"/>
        <w:lang w:val="en-GB"/>
      </w:rPr>
      <w:t>Kevin Glock Statistical Consulting Services | GSC Services · www.kevinglock.de</w:t>
    </w:r>
    <w:r w:rsidRPr="005F03EE">
      <w:rPr>
        <w:sz w:val="18"/>
        <w:szCs w:val="18"/>
        <w:lang w:val="en-GB"/>
      </w:rPr>
      <w:t xml:space="preserve"> </w:t>
    </w:r>
    <w:r w:rsidR="002C14F5" w:rsidRPr="000F3858">
      <w:rPr>
        <w:sz w:val="18"/>
        <w:szCs w:val="18"/>
        <w:lang w:val="en-GB"/>
      </w:rPr>
      <w:t xml:space="preserve">| </w:t>
    </w:r>
    <w:proofErr w:type="spellStart"/>
    <w:r w:rsidR="002C14F5" w:rsidRPr="000F3858">
      <w:rPr>
        <w:sz w:val="18"/>
        <w:szCs w:val="18"/>
        <w:lang w:val="en-GB"/>
      </w:rPr>
      <w:t>Seite</w:t>
    </w:r>
    <w:proofErr w:type="spellEnd"/>
    <w:r w:rsidR="002C14F5" w:rsidRPr="005F03EE">
      <w:rPr>
        <w:sz w:val="18"/>
        <w:szCs w:val="18"/>
        <w:lang w:val="en-GB"/>
      </w:rPr>
      <w:t xml:space="preserve"> </w:t>
    </w:r>
    <w:r w:rsidR="002C14F5" w:rsidRPr="005F03EE">
      <w:fldChar w:fldCharType="begin"/>
    </w:r>
    <w:r w:rsidR="002C14F5" w:rsidRPr="005F03EE">
      <w:rPr>
        <w:lang w:val="en-GB"/>
      </w:rPr>
      <w:instrText xml:space="preserve"> PAGE </w:instrText>
    </w:r>
    <w:r w:rsidR="002C14F5" w:rsidRPr="005F03EE">
      <w:fldChar w:fldCharType="separate"/>
    </w:r>
    <w:r w:rsidR="002C14F5">
      <w:t>1</w:t>
    </w:r>
    <w:r w:rsidR="002C14F5" w:rsidRPr="005F03E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7D0BD" w14:textId="77777777" w:rsidR="00A94B62" w:rsidRDefault="00A94B62">
      <w:pPr>
        <w:spacing w:after="0" w:line="240" w:lineRule="auto"/>
      </w:pPr>
      <w:r>
        <w:separator/>
      </w:r>
    </w:p>
  </w:footnote>
  <w:footnote w:type="continuationSeparator" w:id="0">
    <w:p w14:paraId="582B22AC" w14:textId="77777777" w:rsidR="00A94B62" w:rsidRDefault="00A94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C96EFC" w:rsidRPr="008C6C6D" w14:paraId="58545DB3" w14:textId="77777777">
      <w:tc>
        <w:tcPr>
          <w:tcW w:w="4680" w:type="dxa"/>
        </w:tcPr>
        <w:p w14:paraId="52E7FE9E" w14:textId="77777777" w:rsidR="00C96EFC" w:rsidRDefault="00000000" w:rsidP="001F09AA">
          <w:r>
            <w:rPr>
              <w:noProof/>
            </w:rPr>
            <w:drawing>
              <wp:inline distT="0" distB="0" distL="0" distR="0" wp14:anchorId="5CB1D4B2" wp14:editId="18F309B7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291FC5BF" w14:textId="77777777" w:rsidR="00C96EFC" w:rsidRPr="008C6C6D" w:rsidRDefault="00000000" w:rsidP="00536A62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  <w:lang w:val="de-DE"/>
            </w:rPr>
          </w:pPr>
          <w:r w:rsidRPr="008C6C6D">
            <w:rPr>
              <w:rFonts w:ascii="Calibri" w:hAnsi="Calibri"/>
              <w:b/>
              <w:color w:val="14213D"/>
              <w:sz w:val="18"/>
              <w:lang w:val="de-DE"/>
            </w:rPr>
            <w:t>Kevin Glock Statistical Consulting Services | GSC Services</w:t>
          </w:r>
        </w:p>
        <w:p w14:paraId="42F1FBC4" w14:textId="43277B4B" w:rsidR="00C96EFC" w:rsidRPr="008C6C6D" w:rsidRDefault="00102690" w:rsidP="00536A62">
          <w:pPr>
            <w:spacing w:after="0"/>
            <w:jc w:val="right"/>
            <w:rPr>
              <w:bCs/>
              <w:lang w:val="de-DE"/>
            </w:rPr>
          </w:pPr>
          <w:r w:rsidRPr="008C6C6D">
            <w:rPr>
              <w:rFonts w:ascii="Calibri" w:hAnsi="Calibri"/>
              <w:color w:val="4F6D8A"/>
              <w:sz w:val="17"/>
              <w:lang w:val="de-DE"/>
            </w:rPr>
            <w:t>Multinominale &amp; ordinale</w:t>
          </w:r>
          <w:r w:rsidRPr="008C6C6D">
            <w:rPr>
              <w:rFonts w:ascii="Calibri" w:hAnsi="Calibri"/>
              <w:bCs/>
              <w:color w:val="14213D"/>
              <w:sz w:val="18"/>
              <w:lang w:val="de-DE"/>
            </w:rPr>
            <w:t xml:space="preserve"> </w:t>
          </w:r>
          <w:r w:rsidRPr="008C6C6D">
            <w:rPr>
              <w:rFonts w:ascii="Calibri" w:hAnsi="Calibri"/>
              <w:color w:val="4F6D8A"/>
              <w:sz w:val="17"/>
              <w:lang w:val="de-DE"/>
            </w:rPr>
            <w:t>Regression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677868">
    <w:abstractNumId w:val="8"/>
  </w:num>
  <w:num w:numId="2" w16cid:durableId="1759473984">
    <w:abstractNumId w:val="6"/>
  </w:num>
  <w:num w:numId="3" w16cid:durableId="2107844479">
    <w:abstractNumId w:val="5"/>
  </w:num>
  <w:num w:numId="4" w16cid:durableId="1145315702">
    <w:abstractNumId w:val="4"/>
  </w:num>
  <w:num w:numId="5" w16cid:durableId="1923905658">
    <w:abstractNumId w:val="7"/>
  </w:num>
  <w:num w:numId="6" w16cid:durableId="1575580441">
    <w:abstractNumId w:val="3"/>
  </w:num>
  <w:num w:numId="7" w16cid:durableId="2145732537">
    <w:abstractNumId w:val="2"/>
  </w:num>
  <w:num w:numId="8" w16cid:durableId="780035238">
    <w:abstractNumId w:val="1"/>
  </w:num>
  <w:num w:numId="9" w16cid:durableId="224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690"/>
    <w:rsid w:val="0015074B"/>
    <w:rsid w:val="001F09AA"/>
    <w:rsid w:val="0029639D"/>
    <w:rsid w:val="002C14F5"/>
    <w:rsid w:val="002F4F7B"/>
    <w:rsid w:val="00326F90"/>
    <w:rsid w:val="00451B2F"/>
    <w:rsid w:val="00536A62"/>
    <w:rsid w:val="00636212"/>
    <w:rsid w:val="006958E3"/>
    <w:rsid w:val="008C6C6D"/>
    <w:rsid w:val="00A94B62"/>
    <w:rsid w:val="00AA1D8D"/>
    <w:rsid w:val="00AA53F7"/>
    <w:rsid w:val="00AC7C1F"/>
    <w:rsid w:val="00B47730"/>
    <w:rsid w:val="00B502DC"/>
    <w:rsid w:val="00BF17DA"/>
    <w:rsid w:val="00C96E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13</cp:revision>
  <dcterms:created xsi:type="dcterms:W3CDTF">2013-12-23T23:15:00Z</dcterms:created>
  <dcterms:modified xsi:type="dcterms:W3CDTF">2026-05-20T13:26:00Z</dcterms:modified>
  <cp:category/>
</cp:coreProperties>
</file>