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Mixed Methods: Integrating Quantitative and Qualitative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are Mixed Methods?</w:t>
      </w:r>
    </w:p>
    <w:p>
      <w:pPr>
        <w:spacing w:after="80"/>
      </w:pPr>
      <w:r>
        <w:rPr>
          <w:rFonts w:ascii="Calibri" w:hAnsi="Calibri"/>
          <w:sz w:val="19"/>
        </w:rPr>
        <w:t>Systematic combination of quantitative and qualitative methods in one study or research program.</w:t>
      </w:r>
    </w:p>
    <w:p>
      <w:pPr>
        <w:spacing w:after="80"/>
      </w:pPr>
      <w:r>
        <w:rPr>
          <w:rFonts w:ascii="Calibri" w:hAnsi="Calibri"/>
          <w:sz w:val="19"/>
        </w:rPr>
        <w:t>Paradigmatic foundation: Pragmatism (Dewey) or critical realism (Bhaskar). Method choice by research question.</w:t>
      </w:r>
    </w:p>
    <w:p>
      <w:pPr>
        <w:spacing w:after="80"/>
      </w:pPr>
      <w:r>
        <w:rPr>
          <w:rFonts w:ascii="Calibri" w:hAnsi="Calibri"/>
          <w:sz w:val="19"/>
        </w:rPr>
        <w:t>Goals: Complementarity, triangulation, expansion, development.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Core Designs</w:t>
      </w:r>
    </w:p>
    <w:p>
      <w:pPr>
        <w:spacing w:after="80"/>
      </w:pPr>
      <w:r>
        <w:rPr>
          <w:rFonts w:ascii="Calibri" w:hAnsi="Calibri"/>
          <w:sz w:val="19"/>
        </w:rPr>
        <w:t>Exploratory Sequential: QUAL -&gt; quan. Qualitative phase develops hypotheses/instruments.</w:t>
      </w:r>
    </w:p>
    <w:p>
      <w:pPr>
        <w:spacing w:after="80"/>
      </w:pPr>
      <w:r>
        <w:rPr>
          <w:rFonts w:ascii="Calibri" w:hAnsi="Calibri"/>
          <w:sz w:val="19"/>
        </w:rPr>
        <w:t>Explanatory Sequential: quan -&gt; QUAL. Quantitative findings explained by qualitative follow-up.</w:t>
      </w:r>
    </w:p>
    <w:p>
      <w:pPr>
        <w:spacing w:after="80"/>
      </w:pPr>
      <w:r>
        <w:rPr>
          <w:rFonts w:ascii="Calibri" w:hAnsi="Calibri"/>
          <w:sz w:val="19"/>
        </w:rPr>
        <w:t>Convergent: QUAN + QUAL simultaneously, equal weight. Joint displays for comparison.</w:t>
      </w:r>
    </w:p>
    <w:p>
      <w:pPr>
        <w:spacing w:after="80"/>
      </w:pPr>
      <w:r>
        <w:rPr>
          <w:rFonts w:ascii="Calibri" w:hAnsi="Calibri"/>
          <w:sz w:val="19"/>
        </w:rPr>
        <w:t>Embedded: One strand dominant, the other embedded (e.g., RCT with qualitative process evaluation).</w:t>
      </w:r>
    </w:p>
    <w:p>
      <w:pPr>
        <w:spacing w:after="80"/>
      </w:pPr>
      <w:r>
        <w:rPr>
          <w:rFonts w:ascii="Calibri" w:hAnsi="Calibri"/>
          <w:sz w:val="19"/>
        </w:rPr>
        <w:t>Multiphase: Multiple sequential phases (larger evaluation projects).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Integration: The Core of Mixed Methods</w:t>
      </w:r>
    </w:p>
    <w:p>
      <w:pPr>
        <w:spacing w:after="80"/>
      </w:pPr>
      <w:r>
        <w:rPr>
          <w:rFonts w:ascii="Calibri" w:hAnsi="Calibri"/>
          <w:sz w:val="19"/>
        </w:rPr>
        <w:t>Integration at study level: Design determines integration point (analysis, discussion).</w:t>
      </w:r>
    </w:p>
    <w:p>
      <w:pPr>
        <w:spacing w:after="80"/>
      </w:pPr>
      <w:r>
        <w:rPr>
          <w:rFonts w:ascii="Calibri" w:hAnsi="Calibri"/>
          <w:sz w:val="19"/>
        </w:rPr>
        <w:t>Integration at method level: Qualitative + quantitative sampling (nested samples).</w:t>
      </w:r>
    </w:p>
    <w:p>
      <w:pPr>
        <w:spacing w:after="80"/>
      </w:pPr>
      <w:r>
        <w:rPr>
          <w:rFonts w:ascii="Calibri" w:hAnsi="Calibri"/>
          <w:sz w:val="19"/>
        </w:rPr>
        <w:t>Integration at data level: Quantitizing (counting categories), qualitizing (describing clusters).</w:t>
      </w:r>
    </w:p>
    <w:p>
      <w:pPr>
        <w:spacing w:after="80"/>
      </w:pPr>
      <w:r>
        <w:rPr>
          <w:rFonts w:ascii="Calibri" w:hAnsi="Calibri"/>
          <w:sz w:val="19"/>
        </w:rPr>
        <w:t>Joint displays: Tables with QUAN and QUAL results side by side.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Meta-Inference and Quality</w:t>
      </w:r>
    </w:p>
    <w:p>
      <w:pPr>
        <w:spacing w:after="80"/>
      </w:pPr>
      <w:r>
        <w:rPr>
          <w:rFonts w:ascii="Calibri" w:hAnsi="Calibri"/>
          <w:sz w:val="19"/>
        </w:rPr>
        <w:t>Meta-inference: Conclusion from integrating both perspectives. More than sum of parts.</w:t>
      </w:r>
    </w:p>
    <w:p>
      <w:pPr>
        <w:spacing w:after="80"/>
      </w:pPr>
      <w:r>
        <w:rPr>
          <w:rFonts w:ascii="Calibri" w:hAnsi="Calibri"/>
          <w:sz w:val="19"/>
        </w:rPr>
        <w:t>Quality criteria (O'Cathain 2010): planning quality, execution quality, integration quality, meta-inference quality.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Common Mistakes</w:t>
      </w:r>
    </w:p>
    <w:p>
      <w:pPr>
        <w:spacing w:after="80"/>
      </w:pPr>
      <w:r>
        <w:rPr>
          <w:rFonts w:ascii="Calibri" w:hAnsi="Calibri"/>
          <w:sz w:val="19"/>
        </w:rPr>
        <w:t>Additive error: QUAN and QUAL sit side by side without integration -&gt; parallel methods, not mixed.</w:t>
      </w:r>
    </w:p>
    <w:p>
      <w:pPr>
        <w:spacing w:after="80"/>
      </w:pPr>
      <w:r>
        <w:rPr>
          <w:rFonts w:ascii="Calibri" w:hAnsi="Calibri"/>
          <w:sz w:val="19"/>
        </w:rPr>
        <w:t>Dominance error: One paradigm dominates, the other becomes window dressing.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Mixed Methods: Integrating Quantitative and Qualitative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