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Correlation (Pearson, Spearman)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Pearson correlation (r) measures the direction and strength of the linear relationship between two metric variables.</w:t>
      </w:r>
    </w:p>
    <w:p>
      <w:pPr>
        <w:spacing w:after="80"/>
      </w:pPr>
      <w:r>
        <w:rPr>
          <w:rFonts w:ascii="Calibri" w:hAnsi="Calibri"/>
          <w:sz w:val="19"/>
        </w:rPr>
        <w:t>Range: -1 (perfect negative) to +1 (perfect positive). 0 = no linear relationship.</w:t>
      </w:r>
    </w:p>
    <w:p>
      <w:pPr>
        <w:spacing w:after="80"/>
      </w:pPr>
      <w:r>
        <w:rPr>
          <w:rFonts w:ascii="Calibri" w:hAnsi="Calibri"/>
          <w:sz w:val="19"/>
        </w:rPr>
        <w:t>Spearman's rho: Rank-based correlation, robust to outliers and non-linearity.</w:t>
      </w:r>
    </w:p>
    <w:p>
      <w:pPr>
        <w:spacing w:after="80"/>
      </w:pPr>
      <w:r>
        <w:rPr>
          <w:rFonts w:ascii="Calibri" w:hAnsi="Calibri"/>
          <w:sz w:val="19"/>
        </w:rPr>
        <w:t>Coefficient of determination: r^2 = proportion of shared variance.</w:t>
      </w:r>
    </w:p>
    <w:p>
      <w:pPr>
        <w:spacing w:after="80"/>
      </w:pPr>
      <w:r>
        <w:rPr>
          <w:rFonts w:ascii="Calibri" w:hAnsi="Calibri"/>
          <w:sz w:val="19"/>
        </w:rPr>
        <w:t>A correlation of r = 0.5 means 25% shared variance (r^2 = 0.25).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Is income correlated with life satisfaction? r = 0.32, p &lt; .001.</w:t>
      </w:r>
    </w:p>
    <w:p>
      <w:pPr>
        <w:spacing w:after="80"/>
      </w:pPr>
      <w:r>
        <w:rPr>
          <w:rFonts w:ascii="Calibri" w:hAnsi="Calibri"/>
          <w:sz w:val="19"/>
        </w:rPr>
        <w:t>Economics: Are advertising spend and sales correlated? r = 0.67 (strong positive).</w:t>
      </w:r>
    </w:p>
    <w:p>
      <w:pPr>
        <w:spacing w:after="80"/>
      </w:pPr>
      <w:r>
        <w:rPr>
          <w:rFonts w:ascii="Calibri" w:hAnsi="Calibri"/>
          <w:sz w:val="19"/>
        </w:rPr>
        <w:t>Human Sciences: Is therapy session count correlated with symptom reduction? r = 0.45.</w:t>
      </w:r>
    </w:p>
    <w:p>
      <w:pPr>
        <w:spacing w:after="80"/>
      </w:pPr>
      <w:r>
        <w:rPr>
          <w:rFonts w:ascii="Calibri" w:hAnsi="Calibri"/>
          <w:sz w:val="19"/>
        </w:rPr>
        <w:t>Humanities: Are sentence length and word length correlated in literary texts? Spearman's rho.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Pearson: linearity, normality (for inference), no outliers, homoscedasticity (for inference).</w:t>
      </w:r>
    </w:p>
    <w:p>
      <w:pPr>
        <w:spacing w:after="80"/>
      </w:pPr>
      <w:r>
        <w:rPr>
          <w:rFonts w:ascii="Calibri" w:hAnsi="Calibri"/>
          <w:sz w:val="19"/>
        </w:rPr>
        <w:t>Spearman: Only requires monotonic relationship. No distributional assumptions.</w:t>
      </w:r>
    </w:p>
    <w:p>
      <w:pPr>
        <w:spacing w:after="80"/>
      </w:pPr>
      <w:r>
        <w:rPr>
          <w:rFonts w:ascii="Calibri" w:hAnsi="Calibri"/>
          <w:sz w:val="19"/>
        </w:rPr>
        <w:t>Correlation does NOT imply causation: Confounders, reverse causality, and spurious correlations are possible.</w:t>
      </w:r>
    </w:p>
    <w:p>
      <w:pPr>
        <w:spacing w:after="80"/>
      </w:pPr>
      <w:r>
        <w:rPr>
          <w:rFonts w:ascii="Calibri" w:hAnsi="Calibri"/>
          <w:sz w:val="19"/>
        </w:rPr>
        <w:t>Restriction of range: Limited variability reduces correlation magnitude.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Pearson correlation showed a significant positive relationship between X and Y, r(98) = .45, p &lt; .001, 95% CI [.28, .59].'</w:t>
      </w:r>
    </w:p>
    <w:p>
      <w:pPr>
        <w:spacing w:after="80"/>
      </w:pPr>
      <w:r>
        <w:rPr>
          <w:rFonts w:ascii="Calibri" w:hAnsi="Calibri"/>
          <w:sz w:val="19"/>
        </w:rPr>
        <w:t>Effect size benchmarks: |r| = .10 (small), .30 (medium), .50 (large) per Cohen.</w:t>
      </w:r>
    </w:p>
    <w:p>
      <w:pPr>
        <w:spacing w:after="80"/>
      </w:pPr>
      <w:r>
        <w:rPr>
          <w:rFonts w:ascii="Calibri" w:hAnsi="Calibri"/>
          <w:sz w:val="19"/>
        </w:rPr>
        <w:t>Always report confidence interval for r.</w:t>
      </w:r>
    </w:p>
    <w:p>
      <w:pPr>
        <w:spacing w:after="80"/>
      </w:pPr>
      <w:r>
        <w:rPr>
          <w:rFonts w:ascii="Calibri" w:hAnsi="Calibri"/>
          <w:sz w:val="19"/>
        </w:rPr>
        <w:t>Partial correlation: Correlation between two variables after controlling for a third.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cor.test(d$x, d$y, method = 'pearson'); cor.test(d$x, d$y, method = 'spearman')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stats.pearsonr(x, y); stats.spearmanr(x, y)</w:t>
      </w:r>
    </w:p>
    <w:p>
      <w:pPr>
        <w:spacing w:after="80"/>
      </w:pPr>
      <w:r>
        <w:rPr>
          <w:rFonts w:ascii="Calibri" w:hAnsi="Calibri"/>
          <w:sz w:val="19"/>
        </w:rPr>
        <w:t>SPSS: CORRELATIONS /VARIABLES=x y /PRINT=TWOTAIL NOSIG /STATISTICS DESCRIPTIVES.</w:t>
      </w:r>
    </w:p>
    <w:p>
      <w:pPr>
        <w:spacing w:after="80"/>
      </w:pPr>
      <w:r>
        <w:rPr>
          <w:rFonts w:ascii="Calibri" w:hAnsi="Calibri"/>
          <w:sz w:val="19"/>
        </w:rPr>
        <w:t>R (partial): library(ppcor); pcor.test(d$x, d$y, d$z)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Correlation (Pearson, Spearman)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