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Dictionary — All Access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Deutsch-Englisches Glossar statistischer Fachbegriffe</w:t>
      </w:r>
    </w:p>
    <w:p/>
    <w:p>
      <w:pPr>
        <w:spacing w:before="0" w:after="60"/>
      </w:pPr>
      <w:r>
        <w:rPr>
          <w:rFonts w:ascii="Calibri" w:hAnsi="Calibri"/>
          <w:b/>
          <w:color w:val="FF6600"/>
          <w:sz w:val="20"/>
        </w:rPr>
        <w:t>Bayes-Statistik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Bayes-Theorem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Bayes' Theorem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P(θ|D) ∝ P(D|θ)·P(θ).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Prior-Verteilung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Prior Distribution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Prior knowledge of parameters before data collection.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Likelihood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Likelihood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P(D|θ): WS of the data given parameters.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Posterior-Verteilung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Posterior Distribution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Updated distribution by dates.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Konjugierter Prior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Conjugate Prior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Prior leads to Posterior of the same family.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MCMC (Markov Chain Monte Carlo)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Markov Chain Monte Carlo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Posterior approximation simulation.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Bayes-Faktor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Bayes Factor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Evidence ratio between two models.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Highest Density Interval (HDI)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Highest Density Interval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Bayesian equivalent of AI.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Modellierung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Hierarchical model (multi-level)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Hierarchical / Multilevel Model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Nested data structure (e.g. students in classes).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Linear Mixed Model (LMM)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Linear Mixed Model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Fixed + random effects.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Generalized Linear Mixed Model (GLMM)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GLMM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GLM + random effects.</w:t>
            </w:r>
          </w:p>
        </w:tc>
      </w:tr>
    </w:tbl>
    <w:p/>
    <w:p>
      <w:pPr>
        <w:spacing w:before="200" w:after="60"/>
      </w:pPr>
      <w:r>
        <w:t>Longitudinal section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Latent Growth Curve Model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Latent Growth Curve Model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Intra-individual change over time (SEM).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Messtheorie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Messinvarianz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Measurement Invariance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Same construct measurable across groups/time.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Strukturgleichung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Konfirmatorische Faktorenanalyse (CFA)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Confirmatory Factor Analysis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Tests theoretical factor structure.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SEM with latent variables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SEM with Latent Variables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Messmodell (CFA) + Strukturmodell (Pfade).</w:t>
            </w:r>
          </w:p>
        </w:tc>
      </w:tr>
    </w:tbl>
    <w:p/>
    <w:p>
      <w:pPr>
        <w:spacing w:before="200" w:after="60"/>
      </w:pPr>
      <w:r>
        <w:t>causality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Kausale Inferenz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Causal Inference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Causal effects from observational data.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Propensity Score Matching (PSM)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Propensity Score Matching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Selection bias correction through matching.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Instrumentalvariable (IV)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Instrumental variables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Correction of endogeneity.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Difference-in-Differences (DiD)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Difference-in-Differences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Natural experiment: before and after with control group.</w:t>
            </w:r>
          </w:p>
        </w:tc>
      </w:tr>
    </w:tbl>
    <w:p/>
    <w:p>
      <w:pPr>
        <w:spacing w:before="200" w:after="60"/>
      </w:pPr>
      <w:r>
        <w:t>Methods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Monte-Carlo-Simulation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Monte Carlo Simulation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Computer-aided investigation of statistical methods.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Bootstrap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Bootstrap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Repeated pulling with replacement for uncertainty estimation.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Power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Simulationsbasierte Poweranalyse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Simulation-Based Power Analysis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Power for complex models (LMM, SEM, Bayes).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Methodik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Sensitivity analysis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Sensitivity Analysis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Robustness of results compared to assumptions.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Missing-Data-Mechanismen (MCAR/MAR/MNAR)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Missing Data Mechanisms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Classification of missing values.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Multiple Imputation (MI)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Multiple Imputation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>
              <w:t>Modern procedure for missing values. m records.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</w:t>
          </w:r>
        </w:p>
        <w:p>
          <w:r>
            <w:rPr>
              <w:sz w:val="18"/>
            </w:rPr>
            <w:t>Dictionary — All-Access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