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Mehrebenenanalyse (Multi-Level / Hierarchische Modelle)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Die Welt ist hierarchisch. Schüler sind in Klassen, Klassen in Schulen, Messungen</w:t>
      </w:r>
    </w:p>
    <w:p>
      <w:pPr>
        <w:spacing w:after="80"/>
      </w:pPr>
      <w:r>
        <w:rPr>
          <w:rFonts w:ascii="Calibri" w:hAnsi="Calibri"/>
          <w:sz w:val="20"/>
        </w:rPr>
        <w:t>in Personen. Das ist ein Problem für die normale Regression: Die nimmt an, dass</w:t>
      </w:r>
    </w:p>
    <w:p>
      <w:pPr>
        <w:spacing w:after="80"/>
      </w:pPr>
      <w:r>
        <w:rPr>
          <w:rFonts w:ascii="Calibri" w:hAnsi="Calibri"/>
          <w:sz w:val="20"/>
        </w:rPr>
        <w:t>alle Beobachtungen unabhängig sind. Zwei Schüler aus derselben Klasse sind sich</w:t>
      </w:r>
    </w:p>
    <w:p>
      <w:pPr>
        <w:spacing w:after="80"/>
      </w:pPr>
      <w:r>
        <w:rPr>
          <w:rFonts w:ascii="Calibri" w:hAnsi="Calibri"/>
          <w:sz w:val="20"/>
        </w:rPr>
        <w:t>aber ähnlicher als zwei aus verschiedenen. Die Mehrebenenanalyse (Multi-Level</w:t>
      </w:r>
    </w:p>
    <w:p>
      <w:pPr>
        <w:spacing w:after="80"/>
      </w:pPr>
      <w:r>
        <w:rPr>
          <w:rFonts w:ascii="Calibri" w:hAnsi="Calibri"/>
          <w:sz w:val="20"/>
        </w:rPr>
        <w:t>Modeling) löst das, indem sie die Hierarchie ins Modell einbaut.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Zentrale Konzepte: Der ICC (IntraklassenkorrelationsKoeffizient) sagt, wie viel</w:t>
      </w:r>
    </w:p>
    <w:p>
      <w:pPr>
        <w:spacing w:after="80"/>
      </w:pPr>
      <w:r>
        <w:rPr>
          <w:rFonts w:ascii="Calibri" w:hAnsi="Calibri"/>
          <w:sz w:val="20"/>
        </w:rPr>
        <w:t>der Varianz auf der höheren Ebene liegt. Random Intercepts erlauben</w:t>
      </w:r>
    </w:p>
    <w:p>
      <w:pPr>
        <w:spacing w:after="80"/>
      </w:pPr>
      <w:r>
        <w:rPr>
          <w:rFonts w:ascii="Calibri" w:hAnsi="Calibri"/>
          <w:sz w:val="20"/>
        </w:rPr>
        <w:t>gruppenspezifische Grundwerte, Random Slopes gruppenspezifische Effekte.</w:t>
      </w:r>
    </w:p>
    <w:p>
      <w:pPr>
        <w:spacing w:after="80"/>
      </w:pPr>
      <w:r>
        <w:rPr>
          <w:rFonts w:ascii="Calibri" w:hAnsi="Calibri"/>
          <w:sz w:val="20"/>
        </w:rPr>
        <w:t>Und Kreuz-Level-Interaktionen? Das ist die Frage: 'Beeinflusst eine Eigenschaft</w:t>
      </w:r>
    </w:p>
    <w:p>
      <w:pPr>
        <w:spacing w:after="80"/>
      </w:pPr>
      <w:r>
        <w:rPr>
          <w:rFonts w:ascii="Calibri" w:hAnsi="Calibri"/>
          <w:sz w:val="20"/>
        </w:rPr>
        <w:t>der Gruppe (z. B. Klassengröße) den Effekt auf individueller Ebene?'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20"/>
        </w:rPr>
        <w:t>Schulleistung (Y) nach Lernzeit (L1) und Klassengröße (L2). Kreuz-Level-Interaktion. Daten: PISA.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20"/>
        </w:rPr>
        <w:t>MA-Zufriedenheit (L1) und Teamklima (L2) auf Produktivität. n=500 MA, 40 Teams.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(Längsschnitt)</w:t>
      </w:r>
    </w:p>
    <w:p>
      <w:pPr>
        <w:spacing w:after="80"/>
      </w:pPr>
      <w:r>
        <w:rPr>
          <w:rFonts w:ascii="Calibri" w:hAnsi="Calibri"/>
          <w:sz w:val="20"/>
        </w:rPr>
        <w:t>Depressivität über 5 MZP. Level 1 = Zeit, Level 2 = Person. Therapieeffekt.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20"/>
        </w:rPr>
        <w:t>Wortkomplexität innerhalb von Texten (L1) und zwischen Autoren (L2). ICC = 0.30.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Hierarchische Datenstruktur.</w:t>
      </w:r>
    </w:p>
    <w:p>
      <w:pPr>
        <w:pStyle w:val="ListBullet"/>
      </w:pPr>
      <w:r>
        <w:rPr>
          <w:rFonts w:ascii="Calibri" w:hAnsi="Calibri"/>
          <w:sz w:val="20"/>
        </w:rPr>
        <w:t>ICC &gt; 0 -&gt; Mehrebenenmodell notwendig (Nullmodell testen).</w:t>
      </w:r>
    </w:p>
    <w:p>
      <w:pPr>
        <w:pStyle w:val="ListBullet"/>
      </w:pPr>
      <w:r>
        <w:rPr>
          <w:rFonts w:ascii="Calibri" w:hAnsi="Calibri"/>
          <w:sz w:val="20"/>
        </w:rPr>
        <w:t>Mind. 20 Level-2-Einheiten.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 und Zufallseffekte.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ICC: Anteil Level-2-Varianz an Gesamtvarianz.</w:t>
      </w:r>
    </w:p>
    <w:p>
      <w:pPr>
        <w:spacing w:after="80"/>
      </w:pPr>
      <w:r>
        <w:rPr>
          <w:rFonts w:ascii="Calibri" w:hAnsi="Calibri"/>
          <w:sz w:val="20"/>
        </w:rPr>
        <w:t>Fixe Effekte (gamma) wie RegressionsKoeffizienten interpretieren.</w:t>
      </w:r>
    </w:p>
    <w:p>
      <w:pPr>
        <w:spacing w:after="80"/>
      </w:pPr>
      <w:r>
        <w:rPr>
          <w:rFonts w:ascii="Calibri" w:hAnsi="Calibri"/>
          <w:sz w:val="20"/>
        </w:rPr>
        <w:t>Varianzkomponenten: Varianz auf Level 1 und 2.</w:t>
      </w:r>
    </w:p>
    <w:p>
      <w:pPr>
        <w:spacing w:after="80"/>
      </w:pPr>
      <w:r>
        <w:rPr>
          <w:rFonts w:ascii="Calibri" w:hAnsi="Calibri"/>
          <w:sz w:val="20"/>
        </w:rPr>
        <w:t>Deviance (-2LL), AIC, BIC zum Modellvergleich.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library(lme4)</w:t>
        <w:br/>
        <w:t>m0 &lt;- lmer(y ~ 1 + (1 | klasse), data = d)</w:t>
        <w:br/>
        <w:t>m1 &lt;- lmer(y ~ x + w + (1 | klasse), data = d)</w:t>
        <w:br/>
        <w:t>summary(m1); anova(m0, m1)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statsmodels.api as sm</w:t>
        <w:br/>
        <w:t>import statsmodels.formula.api as smf</w:t>
        <w:br/>
        <w:t>m1 = smf.mixedlm('y ~ x + w', d, groups=d['klasse'])</w:t>
        <w:br/>
        <w:t>print(m1.fit().summary())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MIXED y WITH x w</w:t>
        <w:br/>
        <w:t xml:space="preserve">/FIXED = x w</w:t>
        <w:br/>
        <w:t xml:space="preserve">/PRINT = G SOLUTION</w:t>
        <w:br/>
        <w:t xml:space="preserve">/RANDOM INTERCEPT | SUBJECT(klasse).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