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Standard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Deskriptive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Descriptive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Beschreibung/Zusammenfassung von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Induktive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Inferential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Schluss von Stichprobe auf Population.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Jedes Element hat gleiche WS, gezogen zu werden.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Schätzen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Schätzer (Schätzfunktion)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Estimator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Funktion, die Parameter aus Stichprobendaten schätzt.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Punktschätzung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Point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Einzelner Wert als Schätzung (z.B. x̄ für μ).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Intervallschätzung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Schätzung durch Wertebereich (KI).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Konfidenzintervall (KI)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Interval (CI)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Bereich, der μ mit WS (1-α) überdeckt.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Vertrauensniveau (1-α)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Level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dass KI den wahren Parameter enthält.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Wahrscheinlichkeitsdichte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Probability Density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Funktion einer stetigen ZV. Fläche =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Verteilungsfunktion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Cumulative Distribution Function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F(x) = P(X ≤ x).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Wert, unterhalb dessen p% der Daten liegen.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Standardnormalverteilung N(0,1)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μ=0, σ=1. z-Transformation: z = (x-μ)/σ.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 in σ-Einheiten der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Zentraler Grenzwertsatz (ZGS)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Central Limit Theorem (CLT)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ist für großes n approximativ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Gesetz der großen Zahlen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Law of Large Numbers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→ μ für n → ∞.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Gauß-Test (z-Test)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für μ bei bekannter Varianz.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(Einstichproben)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One-Sample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Stichproben-μ mit bekanntem 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(unabhängig)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Independent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Mittelwerte zweier unabhängiger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(verbunden)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Paired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Mittelwerte bei gepaarten Stichproben.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 (Varianzgleichheit)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auf Gleichheit zweier Varianzen.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Welch's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t-Test ohne Varianzgleichheitsannahme.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Chi-Quadrat-Anpassungstest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Goodness-of-Fit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Verteilung gegen erwartete Verteilung.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Chi-Quadrat-Unabhängigkeitstest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Zusammenhang kategorialer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Effektstärke (Cohens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(Cohen's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Standardisierter Mittelwertsunterschied.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Korrelation (Pearson 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Pearson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Linearer Zusammenhang. r ∈ [-1, 1].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Spearman-Rangkorrelation 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Spearman's Rho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Rangkorrelation für ordinale/normale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Gemeinsame Streuung zweier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Einfache lineare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bx + ε.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KQ-Schätzung (OLS)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Ordinary Least Squares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Minimiert Σ(yᵢ − ŷᵢ)².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Bestimmtheitsmaß R²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Varianz. 0 ≤ R² ≤ 1.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Residuum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y − ŷ.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Grundlagen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Kombinatorik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Combinatorics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Anzahlbestimmung von Anordnungen/Auswahlen.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Hypergeometrische 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Hypergeometric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Ziehen ohne Zurücklegen.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Verteilung seltener Ereignisse.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Stetige Gleichverteilung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Uniform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Werte in [a,b] gleich wahrscheinlich.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Wartezeit zwischen Ereignissen.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Grafiken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Grafik: Min, Q1, Median, Q3, Max.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Klassierte Häufigkeitsdichte als Balken.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Streudiagramm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Scatter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Punktewolke für Zusammenhang zweier metrischer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Q-Q-Plot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 zur Prüfung auf Normalverteilung.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Diktionär — Standard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