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Nichtparametrische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Wann sind nichtparametrische Tests indiziert?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Varianzhomogenität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verletzter Normalverteilungsannahme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metrischen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großen Stichproben</w:t>
      </w:r>
    </w:p>
    <w:p>
      <w:pPr>
        <w:spacing w:before="200"/>
      </w:pPr>
      <w:r>
        <w:rPr>
          <w:rFonts w:ascii="Calibri" w:hAnsi="Calibri"/>
          <w:b/>
          <w:sz w:val="20"/>
        </w:rPr>
        <w:t>2. Welcher Test ist das nichtparametrische Pendant zum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Korrelation nach Pearson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Mann-Whitney-U-Test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ANOVA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Chi-Quadrat</w:t>
      </w:r>
    </w:p>
    <w:p>
      <w:pPr>
        <w:spacing w:before="200"/>
      </w:pPr>
      <w:r>
        <w:rPr>
          <w:rFonts w:ascii="Calibri" w:hAnsi="Calibri"/>
          <w:b/>
          <w:sz w:val="20"/>
        </w:rPr>
        <w:t>3. Was testet der Wilcoxon-Vorzeichen-Rang-Test?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Unterschiede in zwei verbundenen Stichproben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Zusammenhang zweier Variablen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Unterschiede in unabhängigen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4. Welcher Test vergleicht 3+ unabhängige Gruppen nichtparametrisch?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Friedman-Test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Kruskal-Wallis-Test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Mann-Whitney-U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Wilcoxon-Test</w:t>
      </w:r>
    </w:p>
    <w:p>
      <w:pPr>
        <w:spacing w:before="200"/>
      </w:pPr>
      <w:r>
        <w:rPr>
          <w:rFonts w:ascii="Calibri" w:hAnsi="Calibri"/>
          <w:b/>
          <w:sz w:val="20"/>
        </w:rPr>
        <w:t>5. Welcher Test vergleicht 3+ verbundene Gruppen nichtparametrisch?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Kruskal-Wallis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Chi-Quadrat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Friedman-Test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Mann-Whitney-U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Nachteil nichtparametrischer 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Geringere Power bei erfüllten Parametervoraussetzungen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Sie benötigen größere Stichproben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Sie setzen Normalverteilung voraus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Sie können nur Dichotomien testen</w:t>
      </w:r>
    </w:p>
    <w:p>
      <w:pPr>
        <w:spacing w:before="200"/>
      </w:pPr>
      <w:r>
        <w:rPr>
          <w:rFonts w:ascii="Calibri" w:hAnsi="Calibri"/>
          <w:b/>
          <w:sz w:val="20"/>
        </w:rPr>
        <w:t>7. Welche Informationen nutzt der Mann-Whitney-U-Test?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Rangplätze der 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Mittelwerte der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tatsächlichen Messwerte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Varianzen der Gruppen</w:t>
      </w:r>
    </w:p>
    <w:p>
      <w:pPr>
        <w:spacing w:before="200"/>
      </w:pPr>
      <w:r>
        <w:rPr>
          <w:rFonts w:ascii="Calibri" w:hAnsi="Calibri"/>
          <w:b/>
          <w:sz w:val="20"/>
        </w:rPr>
        <w:t>8. Der Friedman-Test ist das Pendant zu welchem parametrischen Verfahren?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Pearson-Korrelation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Einfaktorielle ANOVA mit Messwiederholung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Multiple Regression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Nichtparametrische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