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Multinomiale &amp; Ordinale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Standard-Niveau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Multinomiale und ordinale Regression erweitern die logistische Regression auf AVs mit mehr als zwei Kategorien. Waehrend die binare logistische Regression zwei Auspraegungen (0/1) modelliert, erlauben diese Verfahren 3+ Kategorien.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Multinomiale Regression (nominale AV)</w:t>
      </w:r>
    </w:p>
    <w:p>
      <w:pPr>
        <w:spacing w:before="40" w:after="80"/>
      </w:pPr>
      <w:r>
        <w:rPr>
          <w:rFonts w:ascii="Calibri" w:hAnsi="Calibri"/>
          <w:sz w:val="19"/>
        </w:rPr>
        <w:t>AV hat k nominale Kategorien ohne Ordnung (z. B. Verkehrsmittel: Auto/Bus/Bahn/Fahrrad). Eine Referenzkategorie wird gewaehlt (z. B. Auto). Fuer jede andere Kategorie j wird ein eigenes Logit-Modell gegen die Referenz geschaetzt: ln(P(Y=j)/P(Y=ref)) = X*beta_j. Ergebnis: k-1 Koeffizientensets. Interpretation: Relative Risk Ratio (RRR) = exp(beta_j).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Ordinale Regression (kumulative Logits)</w:t>
      </w:r>
    </w:p>
    <w:p>
      <w:pPr>
        <w:spacing w:before="40" w:after="80"/>
      </w:pPr>
      <w:r>
        <w:rPr>
          <w:rFonts w:ascii="Calibri" w:hAnsi="Calibri"/>
          <w:sz w:val="19"/>
        </w:rPr>
        <w:t>AV hat geordnete Kategorien (z. B. Schulnote 1-6, Likert-Skala). Das Proportional-Odds-Modell (POM) schaetzt gemeinsame beta-Koeffizienten über alle Schwellenwerte (thresholds), aber verschiedene Intercepts: logit(P(Y &lt;= j)) = alpha_j - X*beta. Annahme: Proportional Odds — der Effekt von X ist über alle Schwellenwerte gleich. Test: Brant-Test.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Alternativen bei verletztem Proportional Odds</w:t>
      </w:r>
    </w:p>
    <w:p>
      <w:pPr>
        <w:spacing w:before="40" w:after="80"/>
      </w:pPr>
      <w:r>
        <w:rPr>
          <w:rFonts w:ascii="Calibri" w:hAnsi="Calibri"/>
          <w:sz w:val="19"/>
        </w:rPr>
        <w:t>Partial Proportional Odds (einige Variablen verletzen die Annahme), Generalized Ordered Logit (gologit2), oder Nonparametrische Verfahren.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Wahl des Verkehrsmittels (Auto/Bahn/Bus/Fahrrad) multinomial logit. Praediktoren: Reisezeit, Kosten, Entfernung. Ergebnis: RRR fuer Bahn vs Auto = 0,65 pro 10 Min Reisezeit (je laenger die Bahnfahrt, desto weniger wahrscheinlich relativ zu Auto).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Schmerzintensitaet (keine/leicht/mittel/stark). Ordinale Regression mit Proportional Odds. Praediktoren: Alter, Behandlung, Vorerkrankung. OR = 1,8 fuer Behandlung (hoehere Dosis reduziert Schmerz um eine Stufe). Brant-Test nicht signifikant (p=0,23) -&gt; POM angemessen.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Wahlabsicht (Partei A/B/C/D). Multinomial logit mit A als Referenz. Praediktoren: Alter, Einkommen, Bildung. RRR fuer Partei B vs A = 1,15 pro 10.000 Euro Einkommen.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Therapieerfolg (verschlechtert/unveraendert/verbessert). Ordinale Regression. Therapieform als Praediktor. OR = 2,3 fuer kognitive Verhaltenstherapie vs. Kontrolle.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Multinomial: Independence of Irrelevant Alternatives (IIA) — Hausman-McFadden-Test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Ordinal: Proportional Odds (Brant-Test) — gleiche beta über alle Schwellen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perfekte Multikollinearitaet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Mindestens 10 Ereignisse pro Praediktor (10 Events per Variable, EPV)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outliers in metrischen Praediktoren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Multinomial: RRR (Relative Risk Ratio) mit 95%-KI fuer jede Kategorie vs. Referenz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Ordinal: OR (Odds Ratio) pro Einheit X fuer naechsthoehere Kategorie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Pseudo-R^2 (McFadden, Cox-Snell, Nagelkerke)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Klassifikationstabelle (predicted vs. observed)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Likelihood-Ratio-Test fuer Gesamtmodell (gegen Nullmodell)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Multinomial: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library(nnet)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AV = verkehr (Auto/Bus/Bahn/Rad)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&lt;- multinom(verkehr ~ reisezeit + kosten + entfernung,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RRR und KI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exp(coef(m))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exp(confint(m))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IIA-Test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library(mlogit)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hmftest(m, alt=" Bus")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Ordinal: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library(MASS)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AV = schmerz (keine/leicht/mittel/stark) als ordered factor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&lt;- polr(schmerz ~ alter + behandlung + vorerkr, data=df, Hess=TRUE)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OR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exp(coef(m))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Brant-Test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library(brant)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brant(m)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Vorhersagewahrscheinlichkeiten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predict(m, type="probs")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sklearn.linear_model import LogisticRegression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Multinomial (multinomial)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= LogisticRegression(multi_class="multinomial", solver="lbfgs")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m.fit(X,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Ordinal: mord library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pip install mord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mord import LogisticAT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= LogisticAT(alpha=0) # alpha=0 = no regularization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m.fit(X, 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Oder: statsmodels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statsmodels.miscmodels.ordinal_model import OrderedModel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Nested Logit / Hierarchische Logit-Modelle</w:t>
      </w:r>
    </w:p>
    <w:p>
      <w:pPr>
        <w:spacing w:before="40" w:after="80"/>
      </w:pPr>
      <w:r>
        <w:rPr>
          <w:rFonts w:ascii="Calibri" w:hAnsi="Calibri"/>
          <w:sz w:val="19"/>
        </w:rPr>
        <w:t>Wenn Alternativen in Gruppen geordnet werden können (z. B. zuerst Verkehrsmittel-Wahl (oeffentlich/privat), dann spezifisches Mittel). Loest IIA-Verletzung innerhalb von Nestern.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Multinomiale Probit-Modelle</w:t>
      </w:r>
    </w:p>
    <w:p>
      <w:pPr>
        <w:spacing w:before="40" w:after="80"/>
      </w:pPr>
      <w:r>
        <w:rPr>
          <w:rFonts w:ascii="Calibri" w:hAnsi="Calibri"/>
          <w:sz w:val="19"/>
        </w:rPr>
        <w:t>Alternative zum Logit, erlaubt Korrelation zwischen Alternativen. Rechenintensiver (Simulation). Vorteil: Keine IIA-Annahme.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Parteipraeferenz (A/B/C) mit Alter und Bildung als Praediktoren. a) Multinomiales Modell mit Referenz A. b) Interpretiere RRR fuer Partei B = 0,92 pro Jahr Alter. c) Was sagt der IIA-Test?</w:t>
      </w:r>
    </w:p>
    <w:p>
      <w:pPr>
        <w:spacing w:before="40" w:after="80"/>
      </w:pPr>
      <w:r>
        <w:rPr>
          <w:rFonts w:ascii="Calibri" w:hAnsi="Calibri"/>
          <w:sz w:val="19"/>
        </w:rPr>
        <w:t>Aufgabe 2: Schulnoten (1-6) mit Lernzeit und Geschlecht. a) Ordinale Regression. b) Brant-Test p=0,04. Was bedeutet das? c) Welche Alternative?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