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Classical Test Theory &amp; Reliability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Classical Test Theory (CTT) decomposes observed score X into true score T and error E: X = T + E. Assumptions: E[E]=0, r(T,E)=0, r(E_i,E_j)=0. Reliability = Var(T)/Var(X).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Cronbach Alpha (Internal Consistency)</w:t>
      </w:r>
    </w:p>
    <w:p>
      <w:pPr>
        <w:spacing w:before="40" w:after="80"/>
      </w:pPr>
      <w:r>
        <w:rPr>
          <w:rFonts w:ascii="Calibri" w:hAnsi="Calibri"/>
          <w:sz w:val="19"/>
        </w:rPr>
        <w:t>alpha = (k/(k-1)) * (1 - sum(Var_i)/Var_total). Thresholds: &gt;0.7 acceptable, &gt;0.8 good, &gt;0.9 excellent.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Test-Retest Reliability</w:t>
      </w:r>
    </w:p>
    <w:p>
      <w:pPr>
        <w:spacing w:before="40" w:after="80"/>
      </w:pPr>
      <w:r>
        <w:rPr>
          <w:rFonts w:ascii="Calibri" w:hAnsi="Calibri"/>
          <w:sz w:val="19"/>
        </w:rPr>
        <w:t>Correlation between two administrations. Measures temporal stability. Ideally 2-4 week interval.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Split-Half Reliability</w:t>
      </w:r>
    </w:p>
    <w:p>
      <w:pPr>
        <w:spacing w:before="40" w:after="80"/>
      </w:pPr>
      <w:r>
        <w:rPr>
          <w:rFonts w:ascii="Calibri" w:hAnsi="Calibri"/>
          <w:sz w:val="19"/>
        </w:rPr>
        <w:t>Correlates two test halves. Spearman-Brown correction: r_total = 2*r_half / (1 + r_half).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Psychology: Depression scale (20 items), alpha = 0.92. Item-total correlations 0.35-0.72.</w:t>
      </w:r>
    </w:p>
    <w:p>
      <w:pPr>
        <w:spacing w:before="40" w:after="80"/>
      </w:pPr>
      <w:r>
        <w:rPr>
          <w:rFonts w:ascii="Calibri" w:hAnsi="Calibri"/>
          <w:sz w:val="19"/>
        </w:rPr>
        <w:t>Medicine: SF-36 health survey, test-retest r = 0.85, split-half r = 0.82, corrected r = 0.90.</w:t>
      </w:r>
    </w:p>
    <w:p>
      <w:pPr>
        <w:spacing w:before="40" w:after="80"/>
      </w:pPr>
      <w:r>
        <w:rPr>
          <w:rFonts w:ascii="Calibri" w:hAnsi="Calibri"/>
          <w:sz w:val="19"/>
        </w:rPr>
        <w:t>Social Sciences: Political cynicism scale (5 items), alpha = 0.68, improved to 0.76 after removing one item.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X = T + E, E[E] = 0, r(T,E) = 0, r(E_i,E_j) = 0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Minimum 2 items per scale (3-5 recommended)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Items should measure the same construct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alpha with 95% CI, sample size, number of items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 statistics: mean, SD, item-total correlation, alpha-if-deleted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For test-retest: report time interval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library(psych)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alpha(items, check.keys=TRUE)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splitHalf(items)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pingouin import cronbach_alpha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alpha, ci = cronbach_alpha(data)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McDonald Omega</w:t>
      </w:r>
    </w:p>
    <w:p>
      <w:pPr>
        <w:spacing w:before="40" w:after="80"/>
      </w:pPr>
      <w:r>
        <w:rPr>
          <w:rFonts w:ascii="Calibri" w:hAnsi="Calibri"/>
          <w:sz w:val="19"/>
        </w:rPr>
        <w:t>More robust than alpha when tau-equivalence is violated. Based on factor loadings.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Interrater Reliability</w:t>
      </w:r>
    </w:p>
    <w:p>
      <w:pPr>
        <w:spacing w:before="40" w:after="80"/>
      </w:pPr>
      <w:r>
        <w:rPr>
          <w:rFonts w:ascii="Calibri" w:hAnsi="Calibri"/>
          <w:sz w:val="19"/>
        </w:rPr>
        <w:t>Cohen Kappa (2 raters, nominal), ICC (metric), Fleiss Kappa (&gt;2 raters).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Anxiety scale (10 items, n=100), alpha = 0.72. Item 4 alpha-if-deleted = 0.78. Interpret. Remove item?</w:t>
      </w:r>
    </w:p>
    <w:p>
      <w:pPr>
        <w:spacing w:before="40" w:after="80"/>
      </w:pPr>
      <w:r>
        <w:rPr>
          <w:rFonts w:ascii="Calibri" w:hAnsi="Calibri"/>
          <w:sz w:val="19"/>
        </w:rPr>
        <w:t>Exercise 2: Motor performance test-retest: r=0.95 (1 day), r=0.68 (4 weeks). Interpret difference. True reliability?</w:t>
      </w:r>
    </w:p>
    <w:p>
      <w:pPr>
        <w:spacing w:before="40" w:after="80"/>
      </w:pPr>
      <w:r>
        <w:rPr>
          <w:rFonts w:ascii="Calibri" w:hAnsi="Calibri"/>
          <w:sz w:val="19"/>
        </w:rPr>
        <w:t>Exercise 3: 20-item test, split-half r=0.70. Compute Spearman-Brown corrected reliability.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Classical Test Theory &amp; Reliability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