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Qualitative Interview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a semi-structured (guideline) interview?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Without questions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Fully standardized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Partially standardized with open questions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Pure observation</w:t>
      </w:r>
    </w:p>
    <w:p>
      <w:pPr>
        <w:spacing w:before="200"/>
      </w:pPr>
      <w:r>
        <w:rPr>
          <w:rFonts w:ascii="Calibri" w:hAnsi="Calibri"/>
          <w:b/>
          <w:sz w:val="20"/>
        </w:rPr>
        <w:t>2. What is a narrative interview (Schuetze)?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Initial prompt only, then active listening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Structured questionnaire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Group interview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Telephone interview</w:t>
      </w:r>
    </w:p>
    <w:p>
      <w:pPr>
        <w:spacing w:before="200"/>
      </w:pPr>
      <w:r>
        <w:rPr>
          <w:rFonts w:ascii="Calibri" w:hAnsi="Calibri"/>
          <w:b/>
          <w:sz w:val="20"/>
        </w:rPr>
        <w:t>3. Which question type should be avoided in qualitative interviews?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Steering questions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Opening questions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Suggestive questions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Sustaining questions</w:t>
      </w:r>
    </w:p>
    <w:p>
      <w:pPr>
        <w:spacing w:before="200"/>
      </w:pPr>
      <w:r>
        <w:rPr>
          <w:rFonts w:ascii="Calibri" w:hAnsi="Calibri"/>
          <w:b/>
          <w:sz w:val="20"/>
        </w:rPr>
        <w:t>4. What is the purpose of pretesting an interview guide?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Drawing the sample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Starting transcription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Starting analysis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Testing the guide with trial participants and revising it</w:t>
      </w:r>
    </w:p>
    <w:p>
      <w:pPr>
        <w:spacing w:before="200"/>
      </w:pPr>
      <w:r>
        <w:rPr>
          <w:rFonts w:ascii="Calibri" w:hAnsi="Calibri"/>
          <w:b/>
          <w:sz w:val="20"/>
        </w:rPr>
        <w:t>5. Which transcription rules are standard in German-speaking countries?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Mayring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Glaser/Strauss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Kuckartz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Dresing/Pehl</w:t>
      </w:r>
    </w:p>
    <w:p>
      <w:pPr>
        <w:spacing w:before="200"/>
      </w:pPr>
      <w:r>
        <w:rPr>
          <w:rFonts w:ascii="Calibri" w:hAnsi="Calibri"/>
          <w:b/>
          <w:sz w:val="20"/>
        </w:rPr>
        <w:t>6. What is a postscript in qualitative interviewing?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An analysis method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transcription program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 summary before the interview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Notes taken immediately after the interview</w:t>
      </w:r>
    </w:p>
    <w:p>
      <w:pPr>
        <w:spacing w:before="200"/>
      </w:pPr>
      <w:r>
        <w:rPr>
          <w:rFonts w:ascii="Calibri" w:hAnsi="Calibri"/>
          <w:b/>
          <w:sz w:val="20"/>
        </w:rPr>
        <w:t>7. What is the focus of expert interviews?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Biography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Process knowledge and interpretive knowledge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Emotions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Personal opinion</w:t>
      </w:r>
    </w:p>
    <w:p>
      <w:pPr>
        <w:spacing w:before="200"/>
      </w:pPr>
      <w:r>
        <w:rPr>
          <w:rFonts w:ascii="Calibri" w:hAnsi="Calibri"/>
          <w:b/>
          <w:sz w:val="20"/>
        </w:rPr>
        <w:t>8. What does the funnel principle mean in interviewing?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Only open questions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Only narrow questions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From broad to specific questions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From specific to broad questions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Qualitative Interview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