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Zeitreihenanalyse (ARIMA, Saisonbereinigung, Prognose)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Wie entwickelt sich der Aktienkurs? Wann ist die nächste Grippewelle?</w:t>
      </w:r>
    </w:p>
    <w:p>
      <w:pPr>
        <w:spacing w:after="80"/>
      </w:pPr>
      <w:r>
        <w:rPr>
          <w:rFonts w:ascii="Calibri" w:hAnsi="Calibri"/>
          <w:sz w:val="19"/>
        </w:rPr>
        <w:t>Daten über die Zeit sind etwas Besonderes: Jeder Wert hängt mit dem vorherigen</w:t>
      </w:r>
    </w:p>
    <w:p>
      <w:pPr>
        <w:spacing w:after="80"/>
      </w:pPr>
      <w:r>
        <w:rPr>
          <w:rFonts w:ascii="Calibri" w:hAnsi="Calibri"/>
          <w:sz w:val="19"/>
        </w:rPr>
        <w:t>zusammen. Die Zeitreihenanalyse modelliert genau diese Abhängigkeiten – mit dem</w:t>
      </w:r>
    </w:p>
    <w:p>
      <w:pPr>
        <w:spacing w:after="80"/>
      </w:pPr>
      <w:r>
        <w:rPr>
          <w:rFonts w:ascii="Calibri" w:hAnsi="Calibri"/>
          <w:sz w:val="19"/>
        </w:rPr>
        <w:t>Ziel, die Dynamik zu verstehen und zukünftige Werte vorherzusagen.</w:t>
      </w:r>
    </w:p>
    <w:p/>
    <w:p>
      <w:pPr>
        <w:spacing w:after="80"/>
      </w:pPr>
      <w:r>
        <w:rPr>
          <w:rFonts w:ascii="Calibri" w:hAnsi="Calibri"/>
          <w:sz w:val="19"/>
        </w:rPr>
        <w:t>Drei Komponenten: Trend (langfristige Entwicklung), Saison (jahreszeitliche</w:t>
      </w:r>
    </w:p>
    <w:p>
      <w:pPr>
        <w:spacing w:after="80"/>
      </w:pPr>
      <w:r>
        <w:rPr>
          <w:rFonts w:ascii="Calibri" w:hAnsi="Calibri"/>
          <w:sz w:val="19"/>
        </w:rPr>
        <w:t>Muster) und Rauschen (der unerklärte Rest). Stationarität bedeutet, dass sich</w:t>
      </w:r>
    </w:p>
    <w:p>
      <w:pPr>
        <w:spacing w:after="80"/>
      </w:pPr>
      <w:r>
        <w:rPr>
          <w:rFonts w:ascii="Calibri" w:hAnsi="Calibri"/>
          <w:sz w:val="19"/>
        </w:rPr>
        <w:t>Mittelwert und Varianz nicht systematisch verändern. Ist die Reihe nicht</w:t>
      </w:r>
    </w:p>
    <w:p>
      <w:pPr>
        <w:spacing w:after="80"/>
      </w:pPr>
      <w:r>
        <w:rPr>
          <w:rFonts w:ascii="Calibri" w:hAnsi="Calibri"/>
          <w:sz w:val="19"/>
        </w:rPr>
        <w:t>stationär, wird sie differenziert – das ist das d in ARIMA.</w:t>
      </w:r>
    </w:p>
    <w:p/>
    <w:p>
      <w:pPr>
        <w:spacing w:after="80"/>
      </w:pPr>
      <w:r>
        <w:rPr>
          <w:rFonts w:ascii="Calibri" w:hAnsi="Calibri"/>
          <w:sz w:val="19"/>
        </w:rPr>
        <w:t>ARIMA(p,d,q) kombiniert: p = autoregressiver Term (Einfluss der Vergangenheit),</w:t>
      </w:r>
    </w:p>
    <w:p>
      <w:pPr>
        <w:spacing w:after="80"/>
      </w:pPr>
      <w:r>
        <w:rPr>
          <w:rFonts w:ascii="Calibri" w:hAnsi="Calibri"/>
          <w:sz w:val="19"/>
        </w:rPr>
        <w:t>d = Anzahl Differenzierungen, q = gleitender Mittelwert. SARIMA fügt eine</w:t>
      </w:r>
    </w:p>
    <w:p>
      <w:pPr>
        <w:spacing w:after="80"/>
      </w:pPr>
      <w:r>
        <w:rPr>
          <w:rFonts w:ascii="Calibri" w:hAnsi="Calibri"/>
          <w:sz w:val="19"/>
        </w:rPr>
        <w:t>Saisonkomponente hinzu. Die Prognose wird mit jedem Schritt in die Zukunft</w:t>
      </w:r>
    </w:p>
    <w:p>
      <w:pPr>
        <w:spacing w:after="80"/>
      </w:pPr>
      <w:r>
        <w:rPr>
          <w:rFonts w:ascii="Calibri" w:hAnsi="Calibri"/>
          <w:sz w:val="19"/>
        </w:rPr>
        <w:t>unsicherer – das Konfidenzintervall wird breiter.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entwickelt sich die Arbeitslosenquote in DE über die naechsten 6 Monate? Monatsdaten 2010-2025. SARIMA(1,1,1)(0,1,1)_12. Saisonbereinigung. Prognose mit 95%-KI.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Prognose des monatlichen Umsatzes eines Online-Shops (mit Weihnachtsspitze). SARIMA mit Saison 12. Intervention: Corona-Effekt als Dummy-Variable.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Saisonale Muster in der Anzahl grippebedingter Krankenhauseinweisungen. Wöchentliche Daten. ARIMA mit saisonalen Dummies. Frühwarnsystem für Epidemien.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Veraenderung der Häufigkeit bestimmter Wörter in historischen Zeitungskorpora über 200 Jahre. ARIMA auf Wortfrequenzen zur Trendanalyse. Bruchpunkte in der Zeitreihe.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Stationaritaet voraussetzen (ADF-Test, KPSS-Test).</w:t>
      </w:r>
    </w:p>
    <w:p>
      <w:pPr>
        <w:pStyle w:val="ListBullet"/>
      </w:pPr>
      <w:r>
        <w:rPr>
          <w:rFonts w:ascii="Calibri" w:hAnsi="Calibri"/>
          <w:sz w:val="19"/>
        </w:rPr>
        <w:t>Nicht zu viele Differenzierungen (d &gt; 2 selten sinnvoll).</w:t>
      </w:r>
    </w:p>
    <w:p>
      <w:pPr>
        <w:pStyle w:val="ListBullet"/>
      </w:pPr>
      <w:r>
        <w:rPr>
          <w:rFonts w:ascii="Calibri" w:hAnsi="Calibri"/>
          <w:sz w:val="19"/>
        </w:rPr>
        <w:t>Saisonlange m korrekt bestimmen.</w:t>
      </w:r>
    </w:p>
    <w:p>
      <w:pPr>
        <w:pStyle w:val="ListBullet"/>
      </w:pPr>
      <w:r>
        <w:rPr>
          <w:rFonts w:ascii="Calibri" w:hAnsi="Calibri"/>
          <w:sz w:val="19"/>
        </w:rPr>
        <w:t>Keine strukturellen Brucche im Prognosezeitraum.</w:t>
      </w:r>
    </w:p>
    <w:p>
      <w:pPr>
        <w:pStyle w:val="ListBullet"/>
      </w:pPr>
      <w:r>
        <w:rPr>
          <w:rFonts w:ascii="Calibri" w:hAnsi="Calibri"/>
          <w:sz w:val="19"/>
        </w:rPr>
        <w:t>Ausreißer vorher bereinigen oder als Intervention modellieren.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AICc zur Modellauswahl (niedriger = besser).</w:t>
      </w:r>
    </w:p>
    <w:p>
      <w:pPr>
        <w:spacing w:after="80"/>
      </w:pPr>
      <w:r>
        <w:rPr>
          <w:rFonts w:ascii="Calibri" w:hAnsi="Calibri"/>
          <w:sz w:val="19"/>
        </w:rPr>
        <w:t>Ljung-Box-Test auf Residuen: p &gt; 0.05 =&gt; kein autokorreliertes Rauschen.</w:t>
      </w:r>
    </w:p>
    <w:p>
      <w:pPr>
        <w:spacing w:after="80"/>
      </w:pPr>
      <w:r>
        <w:rPr>
          <w:rFonts w:ascii="Calibri" w:hAnsi="Calibri"/>
          <w:sz w:val="19"/>
        </w:rPr>
        <w:t>Prognose-Intervalle werden mit Vorhersagehorizont breiter.</w:t>
      </w:r>
    </w:p>
    <w:p>
      <w:pPr>
        <w:spacing w:after="80"/>
      </w:pPr>
      <w:r>
        <w:rPr>
          <w:rFonts w:ascii="Calibri" w:hAnsi="Calibri"/>
          <w:sz w:val="19"/>
        </w:rPr>
        <w:t>Bericht: 'SARIMA(1,1,1)(0,1,1)_12 erreicht RMSE = 234.5 im Testzeitraum.'</w:t>
      </w:r>
    </w:p>
    <w:p>
      <w:pPr>
        <w:spacing w:after="80"/>
      </w:pPr>
      <w:r>
        <w:rPr>
          <w:rFonts w:ascii="Calibri" w:hAnsi="Calibri"/>
          <w:sz w:val="19"/>
        </w:rPr>
        <w:t>Vorsicht bei Prognose in Zeiten struktureller Veraenderungen (COVID, Kriege).</w:t>
      </w:r>
    </w:p>
    <w:p/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library(forecast)</w:t>
        <w:br/>
        <w:t>fit &lt;- auto.arima(y, seasonal = TRUE)</w:t>
        <w:br/>
        <w:t>checkresiduals(fit)</w:t>
        <w:br/>
        <w:t>forecast::forecast(fit, h = 12) %&gt;% autoplot()</w:t>
        <w:br/>
        <w:t># Prophet</w:t>
        <w:br/>
        <w:t>library(prophet)</w:t>
        <w:br/>
        <w:t>fit_p &lt;- prophet(ds = datum, y = wert)</w:t>
      </w:r>
    </w:p>
    <w:p>
      <w:r>
        <w:rPr>
          <w:rFonts w:ascii="Calibri" w:hAnsi="Calibri"/>
          <w:b/>
          <w:color w:val="4F6D8A"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statsmodels.tsa.arima.model import ARIMA</w:t>
        <w:br/>
        <w:t>from statsmodels.graphics.tsaplots import plot_acf, plot_pacf</w:t>
        <w:br/>
        <w:t>plot_acf(y); plot_pacf(y)</w:t>
        <w:br/>
        <w:t>mod = ARIMA(y, order=(1,1,1), seasonal_order=(0,1,1,12))</w:t>
        <w:br/>
        <w:t>fit = mod.fit()</w:t>
        <w:br/>
        <w:t>print(fit.summary())</w:t>
        <w:br/>
        <w:t>forecast = fit.forecast(steps=12)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TSMODEL /MODELESET AUTOMATIC /PERIODS_12</w:t>
        <w:br/>
        <w:t xml:space="preserve">  /VARIABLES=y /PREDICT=12.</w:t>
        <w:br/>
        <w:t>* Oder:</w:t>
        <w:br/>
        <w:t>ARIMA y /MODEL=(1,1,1)(0,1,1).</w:t>
      </w:r>
    </w:p>
    <w:p>
      <w:r>
        <w:rPr>
          <w:rFonts w:ascii="Calibri" w:hAnsi="Calibri"/>
          <w:b/>
          <w:color w:val="4F6D8A"/>
          <w:sz w:val="20"/>
        </w:rPr>
        <w:t>Facebook Prophet: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prophet</w:t>
        <w:br/>
        <w:t>model = prophet.Prophet()</w:t>
        <w:br/>
        <w:t>model.fit(df)</w:t>
        <w:br/>
        <w:t>future = model.make_future_dataframe(periods=12, freq='M')</w:t>
        <w:br/>
        <w:t>forecast = model.predict(future)</w:t>
        <w:br/>
        <w:t>model.plot(forecast)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Zeitreihenanalyse (ARIMA, Saisonbereinigung, Prognose)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