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Master / Advanced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Multiple Regression, Logistic Regression, ANCOVA, Factor Analysis, Nonparametric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Multiple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b0 + b1*x1 + ... + bk*xk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Multiple IVs simultaneously. Partial regression coeff.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Adjusted R^2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R^2_adj = 1 - (1-R^2)*(n-1)/(n-k-1)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Penalty for many predictors. Model comparison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VIF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VIF = 1 / (1 - R_j^2)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R_j^2 from regressing X_j on others. VIF &gt; 10 = trouble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Partial Correlation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r_xy.z = (r_xy - r_xz*r_yz) / sqrt((1-r_xz^2)*(1-r_yz^2))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Correlation of x and y after partialling out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Logit (Log. Reg.)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ln(p/(1-p)) = b0 + b1*x1 + ... + bk*xk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Log-odds as linear function of predictors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Odds Ratio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 = exp(b)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Factor change in odds per X unit. OR &gt; 1: increasing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Pseudo-R^2 (Nagelkerke)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R^2_N = (1 - (L0/Lm)^(2/n)) / (1 - L0^(2/n))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Approximation of variance explained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AIC = -2*ln(L) + 2*k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number of parameters. Lower AIC = better model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BIC = -2*ln(L) + k*ln(n)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More strict than AIC (favors simpler models)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Partial Eta^2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eta^2_p = SS_effect / (SS_effect + SS_error)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size per effect in ANOVA/ANCOVA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Eigenvalue (FA)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Eigenvalue = Sum(ai^2) for factor i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ai = loadings. Kaiser: eigenvalue &gt; 1 retained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KMO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= Sum(rij^2) / (Sum(rij^2) + Sum(aij^2))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&gt; 0.6 = acceptable. Sampling Adequacy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Bartlett's 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chi^2 = -((n-1) - (2p+5)/6)*ln(|R|)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Tests non-diagonal structure. p&lt;.05 = suitable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CFI (CFA)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1 - max(chi^2_m - df_m, 0) / max(chi^2_m - df_m, chi^2_b -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&gt; .95 = good fit. max() prevents out-of-range values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sqrt(max((chi^2_m - df_m)/(N-1), 0) / df_m)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&lt; .06 = good; &lt; .08 acceptable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Mann-Whitney U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 = Sum(R1) - n1*(n1+1)/2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Rank sum group 1 minus minimum possible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Kruskal-Wallis H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 = 12/(N(N+1)) * Sum(R_i^2/n_i) - 3(N+1)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Rank-based ANOVA. ~ chi^2 with k-1 df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Friedman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chi^2_F = 12n/(k(k+1)) * Sum(R_j^2) - 3n(k+1)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Rank-based RM-ANOVA. R_j = sum of ranks per time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Formula Sheet / Cheat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