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Grounded Theory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Who developed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Popper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Glaser and Strauss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Kuhn</w:t>
      </w:r>
    </w:p>
    <w:p>
      <w:pPr>
        <w:spacing w:before="200"/>
      </w:pPr>
      <w:r>
        <w:rPr>
          <w:rFonts w:ascii="Calibri" w:hAnsi="Calibri"/>
          <w:b/>
          <w:sz w:val="20"/>
        </w:rPr>
        <w:t>2. What is the goal of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Hypothesis testing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Theory building from data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Theory testing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Description</w:t>
      </w:r>
    </w:p>
    <w:p>
      <w:pPr>
        <w:spacing w:before="200"/>
      </w:pPr>
      <w:r>
        <w:rPr>
          <w:rFonts w:ascii="Calibri" w:hAnsi="Calibri"/>
          <w:b/>
          <w:sz w:val="20"/>
        </w:rPr>
        <w:t>3. What is open coding?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Line-by-line coding of the material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Identifying the core category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Theoretical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Relating categories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axial coding?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Final selective coding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Memo writing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Relating categories via the coding paradigm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Initial open coding</w:t>
      </w:r>
    </w:p>
    <w:p>
      <w:pPr>
        <w:spacing w:before="200"/>
      </w:pPr>
      <w:r>
        <w:rPr>
          <w:rFonts w:ascii="Calibri" w:hAnsi="Calibri"/>
          <w:b/>
          <w:sz w:val="20"/>
        </w:rPr>
        <w:t>5. What is theoretical sampling?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Pre-determined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Random sample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Case selection guided by the developing theory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Census</w:t>
      </w:r>
    </w:p>
    <w:p>
      <w:pPr>
        <w:spacing w:before="200"/>
      </w:pPr>
      <w:r>
        <w:rPr>
          <w:rFonts w:ascii="Calibri" w:hAnsi="Calibri"/>
          <w:b/>
          <w:sz w:val="20"/>
        </w:rPr>
        <w:t>6. What does theoretical saturation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Theory is complete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New cases bring no new categories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All data are collected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Sampling has ended</w:t>
      </w:r>
    </w:p>
    <w:p>
      <w:pPr>
        <w:spacing w:before="200"/>
      </w:pPr>
      <w:r>
        <w:rPr>
          <w:rFonts w:ascii="Calibri" w:hAnsi="Calibri"/>
          <w:b/>
          <w:sz w:val="20"/>
        </w:rPr>
        <w:t>7. What are memos used for in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Transcription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Documenting theory development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Sampling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Data collection</w:t>
      </w:r>
    </w:p>
    <w:p>
      <w:pPr>
        <w:spacing w:before="200"/>
      </w:pPr>
      <w:r>
        <w:rPr>
          <w:rFonts w:ascii="Calibri" w:hAnsi="Calibri"/>
          <w:b/>
          <w:sz w:val="20"/>
        </w:rPr>
        <w:t>8. Which researcher represents constructivist Grounded Theory?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Kathy Charmaz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Philipp Mayring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Barney Glaser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Anselm Strauss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Grounded Theory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