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Qualitative Beobachtung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teilnehmende Beobachtung?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Forscher nimmt am Alltag des Feldes teil und beobachtet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Forscher beobachtet von aussen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Forscher führt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Forscher analysiert Texte</w:t>
      </w:r>
    </w:p>
    <w:p>
      <w:pPr>
        <w:spacing w:before="200"/>
      </w:pPr>
      <w:r>
        <w:rPr>
          <w:rFonts w:ascii="Calibri" w:hAnsi="Calibri"/>
          <w:b/>
          <w:sz w:val="20"/>
        </w:rPr>
        <w:t>2. Was bedeutet dichte Beschreibung (Geertz)?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Sehr detailliert protokollieren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Nicht nur Verhalten, sondern Bedeutungsebenen entschlüsseln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Statistisch auswerten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Viele Daten sammeln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Gatekeeper?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Kodierer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Interviewpartner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Sicherheitspersonal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Person, die den Feldzugang kontrolliert</w:t>
      </w:r>
    </w:p>
    <w:p>
      <w:pPr>
        <w:spacing w:before="200"/>
      </w:pPr>
      <w:r>
        <w:rPr>
          <w:rFonts w:ascii="Calibri" w:hAnsi="Calibri"/>
          <w:b/>
          <w:sz w:val="20"/>
        </w:rPr>
        <w:t>4. Was bedeutet going native?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Muttersprache sprechen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 starke Identifikation mit dem Feld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Das Feld verlassen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Im Feld leben</w:t>
      </w:r>
    </w:p>
    <w:p>
      <w:pPr>
        <w:spacing w:before="200"/>
      </w:pPr>
      <w:r>
        <w:rPr>
          <w:rFonts w:ascii="Calibri" w:hAnsi="Calibri"/>
          <w:b/>
          <w:sz w:val="20"/>
        </w:rPr>
        <w:t>5. Was sind Feldnotizen?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Ausgearbeitete Theorien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Transkribierte Interviews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Statistische Tabellen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Zeitnahe Aufzeichnungen der Beobachtungen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digitale Ethnographie?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Forschung über Technologie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Forschung in Bibliotheken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Forschung mit Computern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Forschung in Online-Communities</w:t>
      </w:r>
    </w:p>
    <w:p>
      <w:pPr>
        <w:spacing w:before="200"/>
      </w:pPr>
      <w:r>
        <w:rPr>
          <w:rFonts w:ascii="Calibri" w:hAnsi="Calibri"/>
          <w:b/>
          <w:sz w:val="20"/>
        </w:rPr>
        <w:t>7. Was ist Multi-Sited Ethnography?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Vergleich mehrerer Felder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Ethnographie mit mehreren Forschern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Feld an mehreren Orten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Ethnographie mehrerer Kulturen</w:t>
      </w:r>
    </w:p>
    <w:p>
      <w:pPr>
        <w:spacing w:before="200"/>
      </w:pPr>
      <w:r>
        <w:rPr>
          <w:rFonts w:ascii="Calibri" w:hAnsi="Calibri"/>
          <w:b/>
          <w:sz w:val="20"/>
        </w:rPr>
        <w:t>8. Welche ethische Herausforderung ist bei verdeckter Beobachtung zentral?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Hohe Kosten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Fehlender Informed Consent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 viele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 wenig Zeit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Qualitative Beobachtung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