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MANOVA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Methoden-Dossier mit fachspezifischen Beispielen | Standard-Niveau</w:t>
      </w:r>
    </w:p>
    <w:p/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before="40" w:after="80"/>
      </w:pPr>
      <w:r>
        <w:rPr>
          <w:rFonts w:ascii="Calibri" w:hAnsi="Calibri"/>
          <w:sz w:val="19"/>
        </w:rPr>
        <w:t>Stell dir vor: Du vergleichst drei Trainingsmethoden (A/B/C) an mehreren Zielgrößen gleichzeitig: Kraftzuwachs, Ausdauersteigerung, Koerperfettreduktion. Mehrere ANOVAs einzeln zu rechnen ist problematisch (Alpha-Fehler-Kumulierung). Die MANOVA ist die multivariate Erweiterung: sie vergleicht Mittelwertsvektoren (mehrere AVs gleichzeitig) zwischen Gruppen.</w:t>
      </w:r>
    </w:p>
    <w:p>
      <w:pPr>
        <w:spacing w:before="40" w:after="80"/>
      </w:pPr>
      <w:r>
        <w:rPr>
          <w:rFonts w:ascii="Calibri" w:hAnsi="Calibri"/>
          <w:sz w:val="19"/>
        </w:rPr>
        <w:t>Die MANOVA prueft, ob sich die Gruppen im multivariaten Mittelwertsvektor unterscheiden. H0: mue1 = mue2 = ... = mue_k (alle AVs gemeinsam). Pruefgrößen: Wilks Lambda, Pillai-Spur, Hotelling-Lawley-Spur, Roys größte Wurzel. Wilks Lambda ist am gebraeuchlichsten.</w:t>
      </w:r>
    </w:p>
    <w:p>
      <w:pPr>
        <w:spacing w:before="40" w:after="80"/>
      </w:pPr>
      <w:r>
        <w:rPr>
          <w:rFonts w:ascii="Calibri" w:hAnsi="Calibri"/>
          <w:sz w:val="19"/>
        </w:rPr>
        <w:t>Nach einer signifikanten MANOVA folgen univariate ANOVAs fuer jede AV (post-hoc) und ggf. Diskriminanzanalyse (welche AV trennt am staerksten?).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Sozialwissenschaften</w:t>
      </w:r>
    </w:p>
    <w:p>
      <w:pPr>
        <w:spacing w:before="40" w:after="80"/>
      </w:pPr>
      <w:r>
        <w:rPr>
          <w:rFonts w:ascii="Calibri" w:hAnsi="Calibri"/>
          <w:sz w:val="19"/>
        </w:rPr>
        <w:t>Fragestellung: Unterscheiden sich drei Bildungsgruppen (Haupt-/Real-/Abitur) in einem Set politischer Einstellungen (Demokratiezufriedenheit, Politikinteresse, Wahlbeteiligung)? n=3.000, AVs=3, Wilks Lambda=0,89, p&lt;0,001.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Wirtschaftswissenschaften</w:t>
      </w:r>
    </w:p>
    <w:p>
      <w:pPr>
        <w:spacing w:before="40" w:after="80"/>
      </w:pPr>
      <w:r>
        <w:rPr>
          <w:rFonts w:ascii="Calibri" w:hAnsi="Calibri"/>
          <w:sz w:val="19"/>
        </w:rPr>
        <w:t>Fragestellung: Unterscheiden sich KMU nach Branche (Produktion/Dienstleistung/Handel) in Umsatzrendite, Eigenkapitalquote, Mitarbeiterproduktivitaet? n=500, AVs=3.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Humanwissenschaften (Psychologie/Medizin)</w:t>
      </w:r>
    </w:p>
    <w:p>
      <w:pPr>
        <w:spacing w:before="40" w:after="80"/>
      </w:pPr>
      <w:r>
        <w:rPr>
          <w:rFonts w:ascii="Calibri" w:hAnsi="Calibri"/>
          <w:sz w:val="19"/>
        </w:rPr>
        <w:t>Fragestellung: Effekt einer Therapieform (KVT/PT/KK) auf BDI-Depression, STAI-Angst, SWL-Lebenszufriedenheit. MANOVA mit 3 AVs, 3 Gruppen.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Geisteswissenschaften</w:t>
      </w:r>
    </w:p>
    <w:p>
      <w:pPr>
        <w:spacing w:before="40" w:after="80"/>
      </w:pPr>
      <w:r>
        <w:rPr>
          <w:rFonts w:ascii="Calibri" w:hAnsi="Calibri"/>
          <w:sz w:val="19"/>
        </w:rPr>
        <w:t>Fragestellung: Unterscheiden sich Textsorten (wissenschaftlich/populaer/literarisch) in linguistischen Merkmalen (Satzlaenge, Wortlaenge, Type-Token-Ratio, Nominaldichte)? n=150 Texte, AVs=4.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Sportwissenschaften</w:t>
      </w:r>
    </w:p>
    <w:p>
      <w:pPr>
        <w:spacing w:before="40" w:after="80"/>
      </w:pPr>
      <w:r>
        <w:rPr>
          <w:rFonts w:ascii="Calibri" w:hAnsi="Calibri"/>
          <w:sz w:val="19"/>
        </w:rPr>
        <w:t>Fragestellung: Effekt von drei Trainingsplaenen (Kraft/Ausdauer/Intervall) auf VO2max, Laktatschwelle, Pmax, Koerperfett. n=60, AVs=4, 3 Gruppen.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Metrische AVs (2+), kategoriale UV mit 2+ Gruppen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Multivariate Normalverteilung der AVs pro Gruppe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Homogenitaet der Kovarianzmatrizen (Box M-Test, p &gt; 0,05)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Keine perfekte Multikollinearitaet der AVs (r &gt; 0,90 problematisch)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Unabhaengigkeit der Beobachtungen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Ausreisser auf Mahalanobis-Distanz pruefen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n &gt; Anzahl AVs + Gruppen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Wilks Lambda + Rao F: signifikanter multivariater Unterschied?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Pillai-Spur: robuster, empfohlen bei kleineren 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Partielles eta^2 (multivariat): Varianzaufklaerung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Post-hoc: univariate ANOVAs + ggf. Diskriminanzanalyse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Bonferroni-Korrektur fuer multiple univariate Tests</w:t>
      </w:r>
    </w:p>
    <w:p>
      <w:pPr>
        <w:spacing w:before="40" w:after="80"/>
      </w:pPr>
      <w:r>
        <w:rPr>
          <w:rFonts w:ascii="Calibri" w:hAnsi="Calibri"/>
          <w:sz w:val="19"/>
        </w:rPr>
        <w:t>Berichtsbeispiel:</w:t>
        <w:br/>
        <w:t xml:space="preserve">"Eine einfaktorielle MANOVA mit der UV Trainingsmethode (3 Gruppen) und 4 AVs zeigte einen signifikanten multivariaten Unterschied (Wilks Lambda = 0,43, F(8,108) = 7,2, p &lt; 0,001, eta^2p = 0,35). Follow-up-ANOVAs ergaben signifikante Unterschiede fuer VO2max (F(2,57) = 12,4, p &lt; 0,001) und Laktatschwelle (F(2,57) = 9,8, p &lt; 0,001)."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- MANOVA mit car-Paket: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library(car)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avs &lt;- cbind(d$y1, d$y2, d$y3)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manova_mod &lt;- lm(avs ~ gruppe, data = 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summary(Manova(manova_mod), test = "Wilks")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summary.aov(manova_mod)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library(biotools)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boxM(avs, d$gruppe)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 (statsmodels) - MANOVA: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pandas as pd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statsmodels.multivariate.manova import MANOVA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ma = MANOVA.from_formula("y1 + y2 + y3 ~ gruppe", data = 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print(ma.mv_test())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SPSS - MANOVA: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GLM y1 y2 y3 BY gruppe /PRINT=DESCRIPTIVE HOMOGENEITY BOXM SIGNIF(UNIV) /POSTHOC=gruppe(TUKEY) /DESIGN=gruppe.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Erweiterung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Zweifaktorielle MANOVA</w:t>
      </w:r>
    </w:p>
    <w:p>
      <w:pPr>
        <w:spacing w:before="40" w:after="80"/>
      </w:pPr>
      <w:r>
        <w:rPr>
          <w:rFonts w:ascii="Calibri" w:hAnsi="Calibri"/>
          <w:sz w:val="19"/>
        </w:rPr>
        <w:t>Zwei UVs + Interaktion. Beispiel: Training (A/B) x Geschlecht (m/w) auf Leistungsvariablen.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MANCOVA</w:t>
      </w:r>
    </w:p>
    <w:p>
      <w:pPr>
        <w:spacing w:before="40" w:after="80"/>
      </w:pPr>
      <w:r>
        <w:rPr>
          <w:rFonts w:ascii="Calibri" w:hAnsi="Calibri"/>
          <w:sz w:val="19"/>
        </w:rPr>
        <w:t>MANOVA mit Kovariaten. Beispiel: Therapieerfolg (3 AVs) x Therapieform, kontrolliert fuer Alter.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MANOVA mit Messwiederholung</w:t>
      </w:r>
    </w:p>
    <w:p>
      <w:pPr>
        <w:spacing w:before="40" w:after="80"/>
      </w:pPr>
      <w:r>
        <w:rPr>
          <w:rFonts w:ascii="Calibri" w:hAnsi="Calibri"/>
          <w:sz w:val="19"/>
        </w:rPr>
        <w:t>Gleiche AVs zu mehreren Zeitpunkten. Prueft Gruppen-, Zeit- und Interaktionseffekte multivariat.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Übungsaufgaben</w:t>
      </w:r>
    </w:p>
    <w:p>
      <w:pPr>
        <w:spacing w:before="40" w:after="80"/>
      </w:pPr>
      <w:r>
        <w:rPr>
          <w:rFonts w:ascii="Calibri" w:hAnsi="Calibri"/>
          <w:sz w:val="19"/>
        </w:rPr>
        <w:t>Aufgabe 1: Fuehre eine MANOVA mit iris durch (Species als UV, 4 AVs). Ist Wilks Lambda signifikant? Welche AVs unterscheiden sich univariat?</w:t>
      </w:r>
    </w:p>
    <w:p>
      <w:pPr>
        <w:spacing w:before="40" w:after="80"/>
      </w:pPr>
      <w:r>
        <w:rPr>
          <w:rFonts w:ascii="Calibri" w:hAnsi="Calibri"/>
          <w:sz w:val="19"/>
        </w:rPr>
        <w:t>Aufgabe 2: Warum ist eine MANOVA mehreren separaten ANOVAs vorzuziehen? Was ist Alpha-Fehler-Kumulierung?</w:t>
      </w:r>
    </w:p>
    <w:p>
      <w:pPr>
        <w:spacing w:before="40" w:after="80"/>
      </w:pPr>
      <w:r>
        <w:rPr>
          <w:rFonts w:ascii="Calibri" w:hAnsi="Calibri"/>
          <w:sz w:val="19"/>
        </w:rPr>
        <w:t>Aufgabe 3: Box M-Test ist signifikant (p = 0,003). Welche Konsequenz hat das? Welches Testverfahren ist zu empfehlen?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Methoden-Dossier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