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05CE" w14:textId="77777777" w:rsidR="0002707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Research Design: Basics</w:t>
      </w:r>
    </w:p>
    <w:p w14:paraId="2E41852E" w14:textId="77777777" w:rsidR="00027070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29F0B48" w14:textId="77777777" w:rsidR="00027070" w:rsidRDefault="00027070"/>
    <w:p w14:paraId="4A808D44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1. What is the first element of an empirical study?</w:t>
      </w:r>
    </w:p>
    <w:p w14:paraId="40B847D0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The research question</w:t>
      </w:r>
    </w:p>
    <w:p w14:paraId="78A7D5CB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The sample</w:t>
      </w:r>
    </w:p>
    <w:p w14:paraId="59C1C7C7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The method</w:t>
      </w:r>
    </w:p>
    <w:p w14:paraId="7A1A0105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literature review</w:t>
      </w:r>
    </w:p>
    <w:p w14:paraId="07B289D8" w14:textId="77777777" w:rsidR="004B165D" w:rsidRDefault="004B165D">
      <w:pPr>
        <w:spacing w:after="40"/>
        <w:ind w:left="567"/>
      </w:pPr>
    </w:p>
    <w:p w14:paraId="52A613F4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2. What distinguishes exploratory from confirmatory research?</w:t>
      </w:r>
    </w:p>
    <w:p w14:paraId="48584A49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Exploratory is better</w:t>
      </w:r>
    </w:p>
    <w:p w14:paraId="7E26B9C4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There is no difference</w:t>
      </w:r>
    </w:p>
    <w:p w14:paraId="2EB19FF2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Exploratory generates hypotheses, confirmatory tests them</w:t>
      </w:r>
    </w:p>
    <w:p w14:paraId="6F51D79C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Confirmatory is qualitative</w:t>
      </w:r>
    </w:p>
    <w:p w14:paraId="3C5D541B" w14:textId="77777777" w:rsidR="004B165D" w:rsidRDefault="004B165D">
      <w:pPr>
        <w:spacing w:after="40"/>
        <w:ind w:left="567"/>
      </w:pPr>
    </w:p>
    <w:p w14:paraId="31C96D90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3. What is a cross-sectional design?</w:t>
      </w:r>
    </w:p>
    <w:p w14:paraId="177D0AC0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Data at multiple time points</w:t>
      </w:r>
    </w:p>
    <w:p w14:paraId="33122EA2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Data at one point in time</w:t>
      </w:r>
    </w:p>
    <w:p w14:paraId="5B93D03F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A qualitative study</w:t>
      </w:r>
    </w:p>
    <w:p w14:paraId="50A8E118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An experimental study</w:t>
      </w:r>
    </w:p>
    <w:p w14:paraId="67393D83" w14:textId="77777777" w:rsidR="004B165D" w:rsidRDefault="004B165D">
      <w:pPr>
        <w:spacing w:after="40"/>
        <w:ind w:left="567"/>
      </w:pPr>
    </w:p>
    <w:p w14:paraId="79D0383F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4. What does internal validity mean?</w:t>
      </w:r>
    </w:p>
    <w:p w14:paraId="440AC39F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Results are generalizable</w:t>
      </w:r>
    </w:p>
    <w:p w14:paraId="6BFF729E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The instrument measures reliably</w:t>
      </w:r>
    </w:p>
    <w:p w14:paraId="41DCF8A8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The study actually measures the causal effect</w:t>
      </w:r>
    </w:p>
    <w:p w14:paraId="553C162D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sample is large</w:t>
      </w:r>
    </w:p>
    <w:p w14:paraId="1EE59F6C" w14:textId="77777777" w:rsidR="004B165D" w:rsidRDefault="004B165D">
      <w:pPr>
        <w:spacing w:after="40"/>
        <w:ind w:left="567"/>
      </w:pPr>
    </w:p>
    <w:p w14:paraId="7D2BB1AF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5. What does external validity mean?</w:t>
      </w:r>
    </w:p>
    <w:p w14:paraId="104C71A6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Results are generalizable</w:t>
      </w:r>
    </w:p>
    <w:p w14:paraId="5FB0B682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The theory is confirmed</w:t>
      </w:r>
    </w:p>
    <w:p w14:paraId="195684D4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Measurement is reliable</w:t>
      </w:r>
    </w:p>
    <w:p w14:paraId="27326633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causal effect is secured</w:t>
      </w:r>
    </w:p>
    <w:p w14:paraId="27CDC991" w14:textId="1CBA8B6E" w:rsidR="004B165D" w:rsidRDefault="004B165D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53877A4F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Which design is best for causal claims?</w:t>
      </w:r>
    </w:p>
    <w:p w14:paraId="0F6C02FE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Experiment</w:t>
      </w:r>
    </w:p>
    <w:p w14:paraId="3DBB7907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Qualitative interview</w:t>
      </w:r>
    </w:p>
    <w:p w14:paraId="5C1EE891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Literature review</w:t>
      </w:r>
    </w:p>
    <w:p w14:paraId="28CCF984" w14:textId="77777777" w:rsidR="0002707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Cross-sectional survey</w:t>
      </w:r>
    </w:p>
    <w:p w14:paraId="5302E840" w14:textId="77777777" w:rsidR="004B165D" w:rsidRDefault="004B165D">
      <w:pPr>
        <w:spacing w:after="40"/>
        <w:ind w:left="567"/>
      </w:pPr>
    </w:p>
    <w:p w14:paraId="5A8CF393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7. What is a confounder?</w:t>
      </w:r>
    </w:p>
    <w:p w14:paraId="6C693833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A missing value</w:t>
      </w:r>
    </w:p>
    <w:p w14:paraId="1B9DE8A7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A measurement error</w:t>
      </w:r>
    </w:p>
    <w:p w14:paraId="13F30658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An outlier</w:t>
      </w:r>
    </w:p>
    <w:p w14:paraId="6D470FDE" w14:textId="77777777" w:rsidR="00027070" w:rsidRPr="004B165D" w:rsidRDefault="00000000">
      <w:pPr>
        <w:spacing w:after="40"/>
        <w:ind w:left="567"/>
        <w:rPr>
          <w:rFonts w:ascii="Calibri" w:hAnsi="Calibri"/>
          <w:sz w:val="19"/>
        </w:rPr>
      </w:pPr>
      <w:r w:rsidRPr="004B165D">
        <w:rPr>
          <w:rFonts w:ascii="Calibri" w:hAnsi="Calibri"/>
          <w:sz w:val="19"/>
        </w:rPr>
        <w:t>D) A third variable that distorts the relationship</w:t>
      </w:r>
    </w:p>
    <w:p w14:paraId="3578ABE5" w14:textId="77777777" w:rsidR="004B165D" w:rsidRDefault="004B165D">
      <w:pPr>
        <w:spacing w:after="40"/>
        <w:ind w:left="567"/>
      </w:pPr>
    </w:p>
    <w:p w14:paraId="5A38B6CD" w14:textId="77777777" w:rsidR="00027070" w:rsidRDefault="00000000">
      <w:pPr>
        <w:spacing w:before="200"/>
      </w:pPr>
      <w:r>
        <w:rPr>
          <w:rFonts w:ascii="Calibri" w:hAnsi="Calibri"/>
          <w:b/>
          <w:sz w:val="20"/>
        </w:rPr>
        <w:t>8. What is the main disadvantage of longitudinal studies?</w:t>
      </w:r>
    </w:p>
    <w:p w14:paraId="4CC9B9C1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A) Expensive and dropout (participant attrition)</w:t>
      </w:r>
    </w:p>
    <w:p w14:paraId="71E7EE70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B) No causal claims</w:t>
      </w:r>
    </w:p>
    <w:p w14:paraId="69B329E8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C) Only qualitative data</w:t>
      </w:r>
    </w:p>
    <w:p w14:paraId="195BA6CA" w14:textId="77777777" w:rsidR="00027070" w:rsidRDefault="00000000">
      <w:pPr>
        <w:spacing w:after="40"/>
        <w:ind w:left="567"/>
      </w:pPr>
      <w:r>
        <w:rPr>
          <w:rFonts w:ascii="Calibri" w:hAnsi="Calibri"/>
          <w:sz w:val="19"/>
        </w:rPr>
        <w:t>D) Low validity</w:t>
      </w:r>
    </w:p>
    <w:p w14:paraId="6C1A505F" w14:textId="77777777" w:rsidR="00027070" w:rsidRDefault="00000000">
      <w:r>
        <w:br w:type="page"/>
      </w:r>
    </w:p>
    <w:p w14:paraId="488A472B" w14:textId="77777777" w:rsidR="0002707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7BD923CB" w14:textId="77777777" w:rsidR="00027070" w:rsidRDefault="00027070"/>
    <w:p w14:paraId="543F2785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15DBEE10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3148A000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B</w:t>
      </w:r>
    </w:p>
    <w:p w14:paraId="4A2EDEB7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C</w:t>
      </w:r>
    </w:p>
    <w:p w14:paraId="0322ED99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6E01B543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5293AB66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062353BB" w14:textId="77777777" w:rsidR="0002707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A</w:t>
      </w:r>
    </w:p>
    <w:sectPr w:rsidR="00027070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72DF" w14:textId="77777777" w:rsidR="00794653" w:rsidRDefault="00794653">
      <w:pPr>
        <w:spacing w:after="0" w:line="240" w:lineRule="auto"/>
      </w:pPr>
      <w:r>
        <w:separator/>
      </w:r>
    </w:p>
  </w:endnote>
  <w:endnote w:type="continuationSeparator" w:id="0">
    <w:p w14:paraId="254AADA4" w14:textId="77777777" w:rsidR="00794653" w:rsidRDefault="00794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0E2DC" w14:textId="20945D93" w:rsidR="00027070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4B165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930D" w14:textId="77777777" w:rsidR="00794653" w:rsidRDefault="00794653">
      <w:pPr>
        <w:spacing w:after="0" w:line="240" w:lineRule="auto"/>
      </w:pPr>
      <w:r>
        <w:separator/>
      </w:r>
    </w:p>
  </w:footnote>
  <w:footnote w:type="continuationSeparator" w:id="0">
    <w:p w14:paraId="77701C93" w14:textId="77777777" w:rsidR="00794653" w:rsidRDefault="00794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E927" w14:textId="77777777" w:rsidR="00027070" w:rsidRDefault="00027070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027070" w14:paraId="362E649D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2BF35BD" w14:textId="77777777" w:rsidR="00027070" w:rsidRDefault="00000000">
          <w:r>
            <w:rPr>
              <w:noProof/>
            </w:rPr>
            <w:drawing>
              <wp:inline distT="0" distB="0" distL="0" distR="0" wp14:anchorId="079512D7" wp14:editId="7D00651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C7D72D2" w14:textId="77777777" w:rsidR="00027070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3AAAFFE" w14:textId="77777777" w:rsidR="00027070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Research Design: Basics</w:t>
          </w:r>
        </w:p>
      </w:tc>
    </w:tr>
  </w:tbl>
  <w:p w14:paraId="2CD69D80" w14:textId="77777777" w:rsidR="0002707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831302">
    <w:abstractNumId w:val="8"/>
  </w:num>
  <w:num w:numId="2" w16cid:durableId="1993633436">
    <w:abstractNumId w:val="6"/>
  </w:num>
  <w:num w:numId="3" w16cid:durableId="1855723575">
    <w:abstractNumId w:val="5"/>
  </w:num>
  <w:num w:numId="4" w16cid:durableId="672954125">
    <w:abstractNumId w:val="4"/>
  </w:num>
  <w:num w:numId="5" w16cid:durableId="1137576165">
    <w:abstractNumId w:val="7"/>
  </w:num>
  <w:num w:numId="6" w16cid:durableId="1701129205">
    <w:abstractNumId w:val="3"/>
  </w:num>
  <w:num w:numId="7" w16cid:durableId="934286009">
    <w:abstractNumId w:val="2"/>
  </w:num>
  <w:num w:numId="8" w16cid:durableId="877475557">
    <w:abstractNumId w:val="1"/>
  </w:num>
  <w:num w:numId="9" w16cid:durableId="206991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70"/>
    <w:rsid w:val="00034616"/>
    <w:rsid w:val="0006063C"/>
    <w:rsid w:val="0015074B"/>
    <w:rsid w:val="0029639D"/>
    <w:rsid w:val="00326F90"/>
    <w:rsid w:val="004B165D"/>
    <w:rsid w:val="00794653"/>
    <w:rsid w:val="00AA1D8D"/>
    <w:rsid w:val="00B47730"/>
    <w:rsid w:val="00CB0664"/>
    <w:rsid w:val="00FC693F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94D2BC-12BE-45CC-A13F-B565444F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2026-05-20T16:09:00Z</dcterms:modified>
  <cp:category/>
</cp:coreProperties>
</file>