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C05C" w14:textId="77777777" w:rsidR="00E336D6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T-Test and Group Comparisons</w:t>
      </w:r>
    </w:p>
    <w:p w14:paraId="598E728C" w14:textId="77777777" w:rsidR="00E336D6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48CD38B4" w14:textId="77777777" w:rsidR="00E336D6" w:rsidRDefault="00E336D6"/>
    <w:p w14:paraId="0405350D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t>1. What is the t-test used for?</w:t>
      </w:r>
    </w:p>
    <w:p w14:paraId="56D0D72A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Comparing variances</w:t>
      </w:r>
    </w:p>
    <w:p w14:paraId="24DB3CE0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Testing normality</w:t>
      </w:r>
    </w:p>
    <w:p w14:paraId="09BB3652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Comparing means of two groups</w:t>
      </w:r>
    </w:p>
    <w:p w14:paraId="6E1F8C34" w14:textId="77777777" w:rsidR="00E336D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Testing correlation</w:t>
      </w:r>
    </w:p>
    <w:p w14:paraId="17E3AA32" w14:textId="77777777" w:rsidR="000F5E46" w:rsidRDefault="000F5E46">
      <w:pPr>
        <w:spacing w:after="40"/>
        <w:ind w:left="567"/>
      </w:pPr>
    </w:p>
    <w:p w14:paraId="4B528B5E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t>2. Which assumption applies to the independent t-test?</w:t>
      </w:r>
    </w:p>
    <w:p w14:paraId="38B98551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Ordinal DV</w:t>
      </w:r>
    </w:p>
    <w:p w14:paraId="403C4B0B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No outliers</w:t>
      </w:r>
    </w:p>
    <w:p w14:paraId="6417BDEF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Equal sample size</w:t>
      </w:r>
    </w:p>
    <w:p w14:paraId="7DDE6AF6" w14:textId="77777777" w:rsidR="00E336D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Normality of DV in both groups</w:t>
      </w:r>
    </w:p>
    <w:p w14:paraId="1F3CD2A5" w14:textId="77777777" w:rsidR="000F5E46" w:rsidRDefault="000F5E46">
      <w:pPr>
        <w:spacing w:after="40"/>
        <w:ind w:left="567"/>
      </w:pPr>
    </w:p>
    <w:p w14:paraId="58BA6A35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t>3. What does Levenes test assess?</w:t>
      </w:r>
    </w:p>
    <w:p w14:paraId="0289636D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Independence</w:t>
      </w:r>
    </w:p>
    <w:p w14:paraId="6BB7FCD9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Equality of variances</w:t>
      </w:r>
    </w:p>
    <w:p w14:paraId="0C6C1024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Equality of means</w:t>
      </w:r>
    </w:p>
    <w:p w14:paraId="28B3F07F" w14:textId="77777777" w:rsidR="00E336D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Normality</w:t>
      </w:r>
    </w:p>
    <w:p w14:paraId="25D025F4" w14:textId="77777777" w:rsidR="000F5E46" w:rsidRDefault="000F5E46">
      <w:pPr>
        <w:spacing w:after="40"/>
        <w:ind w:left="567"/>
      </w:pPr>
    </w:p>
    <w:p w14:paraId="1A1E138D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t>4. When do you use the paired t-test?</w:t>
      </w:r>
    </w:p>
    <w:p w14:paraId="0EE0D2C8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More than two groups</w:t>
      </w:r>
    </w:p>
    <w:p w14:paraId="6202EBDD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Two independent groups</w:t>
      </w:r>
    </w:p>
    <w:p w14:paraId="251F79BE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Two dependent measurements from same subjects</w:t>
      </w:r>
    </w:p>
    <w:p w14:paraId="438E3C8C" w14:textId="77777777" w:rsidR="00E336D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One sample vs. population</w:t>
      </w:r>
    </w:p>
    <w:p w14:paraId="4573730D" w14:textId="77777777" w:rsidR="000F5E46" w:rsidRDefault="000F5E46">
      <w:pPr>
        <w:spacing w:after="40"/>
        <w:ind w:left="567"/>
      </w:pPr>
    </w:p>
    <w:p w14:paraId="42B5AE7C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t>5. What is Cohen's d?</w:t>
      </w:r>
    </w:p>
    <w:p w14:paraId="4EF3ACE7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A measure of effect size</w:t>
      </w:r>
    </w:p>
    <w:p w14:paraId="753CFC4C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The t-value</w:t>
      </w:r>
    </w:p>
    <w:p w14:paraId="3FA7DC68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The standard deviation</w:t>
      </w:r>
    </w:p>
    <w:p w14:paraId="25BF51BB" w14:textId="77777777" w:rsidR="00E336D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correlation</w:t>
      </w:r>
    </w:p>
    <w:p w14:paraId="3040250A" w14:textId="27D9C946" w:rsidR="000F5E46" w:rsidRDefault="000F5E46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37AF4581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When should Welchs test be preferred?</w:t>
      </w:r>
    </w:p>
    <w:p w14:paraId="5A0A4625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When variances are unequal</w:t>
      </w:r>
    </w:p>
    <w:p w14:paraId="5731E2F0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When variances are equal</w:t>
      </w:r>
    </w:p>
    <w:p w14:paraId="2FDC07CD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With large samples</w:t>
      </w:r>
    </w:p>
    <w:p w14:paraId="27240B8E" w14:textId="77777777" w:rsidR="00E336D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With normal distribution</w:t>
      </w:r>
    </w:p>
    <w:p w14:paraId="03871486" w14:textId="77777777" w:rsidR="000F5E46" w:rsidRDefault="000F5E46">
      <w:pPr>
        <w:spacing w:after="40"/>
        <w:ind w:left="567"/>
      </w:pPr>
    </w:p>
    <w:p w14:paraId="2CDC1663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t>7. What are the degrees of freedom for n1=n2=20?</w:t>
      </w:r>
    </w:p>
    <w:p w14:paraId="1253989A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20</w:t>
      </w:r>
    </w:p>
    <w:p w14:paraId="2C120E1C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38</w:t>
      </w:r>
    </w:p>
    <w:p w14:paraId="4BB40A8F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19</w:t>
      </w:r>
    </w:p>
    <w:p w14:paraId="5505E73D" w14:textId="77777777" w:rsidR="00E336D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40</w:t>
      </w:r>
    </w:p>
    <w:p w14:paraId="40CE5190" w14:textId="77777777" w:rsidR="000F5E46" w:rsidRDefault="000F5E46">
      <w:pPr>
        <w:spacing w:after="40"/>
        <w:ind w:left="567"/>
      </w:pPr>
    </w:p>
    <w:p w14:paraId="5E850073" w14:textId="77777777" w:rsidR="00E336D6" w:rsidRDefault="00000000">
      <w:pPr>
        <w:spacing w:before="200"/>
      </w:pPr>
      <w:r>
        <w:rPr>
          <w:rFonts w:ascii="Calibri" w:hAnsi="Calibri"/>
          <w:b/>
          <w:sz w:val="20"/>
        </w:rPr>
        <w:t>8. What does p &lt; 0.05 mean?</w:t>
      </w:r>
    </w:p>
    <w:p w14:paraId="2F6F2E32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A) H1 is proven</w:t>
      </w:r>
    </w:p>
    <w:p w14:paraId="574BF5A6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B) The sample is representative</w:t>
      </w:r>
    </w:p>
    <w:p w14:paraId="181BD812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C) Reject H0</w:t>
      </w:r>
    </w:p>
    <w:p w14:paraId="7F3CDA31" w14:textId="77777777" w:rsidR="00E336D6" w:rsidRDefault="00000000">
      <w:pPr>
        <w:spacing w:after="40"/>
        <w:ind w:left="567"/>
      </w:pPr>
      <w:r>
        <w:rPr>
          <w:rFonts w:ascii="Calibri" w:hAnsi="Calibri"/>
          <w:sz w:val="19"/>
        </w:rPr>
        <w:t>D) The effect is practically relevant</w:t>
      </w:r>
    </w:p>
    <w:p w14:paraId="5C8B77B8" w14:textId="77777777" w:rsidR="00E336D6" w:rsidRDefault="00000000">
      <w:r>
        <w:br w:type="page"/>
      </w:r>
    </w:p>
    <w:p w14:paraId="6D7CB9AA" w14:textId="77777777" w:rsidR="00E336D6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64EB9735" w14:textId="77777777" w:rsidR="00E336D6" w:rsidRDefault="00E336D6"/>
    <w:p w14:paraId="3D14AE30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C</w:t>
      </w:r>
    </w:p>
    <w:p w14:paraId="5D6B2A6C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D</w:t>
      </w:r>
    </w:p>
    <w:p w14:paraId="734759E8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B</w:t>
      </w:r>
    </w:p>
    <w:p w14:paraId="13510FF9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C</w:t>
      </w:r>
    </w:p>
    <w:p w14:paraId="27DE6C25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1AE7931F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4103D145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B</w:t>
      </w:r>
    </w:p>
    <w:p w14:paraId="4A802912" w14:textId="77777777" w:rsidR="00E336D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C</w:t>
      </w:r>
    </w:p>
    <w:sectPr w:rsidR="00E336D6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D1A1" w14:textId="77777777" w:rsidR="00527812" w:rsidRDefault="00527812">
      <w:pPr>
        <w:spacing w:after="0" w:line="240" w:lineRule="auto"/>
      </w:pPr>
      <w:r>
        <w:separator/>
      </w:r>
    </w:p>
  </w:endnote>
  <w:endnote w:type="continuationSeparator" w:id="0">
    <w:p w14:paraId="58BA44B4" w14:textId="77777777" w:rsidR="00527812" w:rsidRDefault="00527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47E6" w14:textId="759CD758" w:rsidR="00E336D6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F5E46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CA27" w14:textId="77777777" w:rsidR="00527812" w:rsidRDefault="00527812">
      <w:pPr>
        <w:spacing w:after="0" w:line="240" w:lineRule="auto"/>
      </w:pPr>
      <w:r>
        <w:separator/>
      </w:r>
    </w:p>
  </w:footnote>
  <w:footnote w:type="continuationSeparator" w:id="0">
    <w:p w14:paraId="072FF58B" w14:textId="77777777" w:rsidR="00527812" w:rsidRDefault="00527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CB508" w14:textId="77777777" w:rsidR="00E336D6" w:rsidRDefault="00E336D6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E336D6" w14:paraId="245F46D7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27A9B58C" w14:textId="77777777" w:rsidR="00E336D6" w:rsidRDefault="00000000">
          <w:r>
            <w:rPr>
              <w:noProof/>
            </w:rPr>
            <w:drawing>
              <wp:inline distT="0" distB="0" distL="0" distR="0" wp14:anchorId="461BD5C2" wp14:editId="34E44227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4A673D5" w14:textId="77777777" w:rsidR="00E336D6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0B68027" w14:textId="77777777" w:rsidR="00E336D6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T-Test and Group Comparisons</w:t>
          </w:r>
        </w:p>
      </w:tc>
    </w:tr>
  </w:tbl>
  <w:p w14:paraId="762D6485" w14:textId="77777777" w:rsidR="00E336D6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025291">
    <w:abstractNumId w:val="8"/>
  </w:num>
  <w:num w:numId="2" w16cid:durableId="963730587">
    <w:abstractNumId w:val="6"/>
  </w:num>
  <w:num w:numId="3" w16cid:durableId="1083799123">
    <w:abstractNumId w:val="5"/>
  </w:num>
  <w:num w:numId="4" w16cid:durableId="315112475">
    <w:abstractNumId w:val="4"/>
  </w:num>
  <w:num w:numId="5" w16cid:durableId="120222908">
    <w:abstractNumId w:val="7"/>
  </w:num>
  <w:num w:numId="6" w16cid:durableId="157893625">
    <w:abstractNumId w:val="3"/>
  </w:num>
  <w:num w:numId="7" w16cid:durableId="1357775388">
    <w:abstractNumId w:val="2"/>
  </w:num>
  <w:num w:numId="8" w16cid:durableId="1697776548">
    <w:abstractNumId w:val="1"/>
  </w:num>
  <w:num w:numId="9" w16cid:durableId="71454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E46"/>
    <w:rsid w:val="0015074B"/>
    <w:rsid w:val="0029639D"/>
    <w:rsid w:val="00326F90"/>
    <w:rsid w:val="00527812"/>
    <w:rsid w:val="00890984"/>
    <w:rsid w:val="00AA1D8D"/>
    <w:rsid w:val="00B47730"/>
    <w:rsid w:val="00CB0664"/>
    <w:rsid w:val="00E33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3693B4-D347-417D-97EB-D7A79EA4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</Words>
  <Characters>977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2026-05-21T13:37:00Z</dcterms:modified>
  <cp:category/>
</cp:coreProperties>
</file>