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FD49B" w14:textId="77777777" w:rsidR="002C7BF4" w:rsidRPr="008B3933" w:rsidRDefault="00000000">
      <w:pPr>
        <w:spacing w:before="80"/>
        <w:jc w:val="center"/>
        <w:rPr>
          <w:lang w:val="de-DE"/>
        </w:rPr>
      </w:pPr>
      <w:r w:rsidRPr="008B3933">
        <w:rPr>
          <w:rFonts w:ascii="Calibri" w:hAnsi="Calibri"/>
          <w:b/>
          <w:sz w:val="32"/>
          <w:lang w:val="de-DE"/>
        </w:rPr>
        <w:t>Prüfung: Messwiederholung &amp; Within-Designs</w:t>
      </w:r>
    </w:p>
    <w:p w14:paraId="3A6BFAED" w14:textId="74A6CC50" w:rsidR="002C7BF4" w:rsidRPr="008B3933" w:rsidRDefault="00000000">
      <w:pPr>
        <w:jc w:val="center"/>
        <w:rPr>
          <w:lang w:val="de-DE"/>
        </w:rPr>
      </w:pPr>
      <w:r w:rsidRPr="008B3933">
        <w:rPr>
          <w:rFonts w:ascii="Calibri" w:hAnsi="Calibri"/>
          <w:i/>
          <w:color w:val="4F6D8A"/>
          <w:sz w:val="20"/>
          <w:lang w:val="de-DE"/>
        </w:rPr>
        <w:t>Übungspr</w:t>
      </w:r>
      <w:r w:rsidR="00206515">
        <w:rPr>
          <w:rFonts w:ascii="Calibri" w:hAnsi="Calibri"/>
          <w:i/>
          <w:color w:val="4F6D8A"/>
          <w:sz w:val="20"/>
          <w:lang w:val="de-DE"/>
        </w:rPr>
        <w:t>ü</w:t>
      </w:r>
      <w:r w:rsidRPr="008B3933">
        <w:rPr>
          <w:rFonts w:ascii="Calibri" w:hAnsi="Calibri"/>
          <w:i/>
          <w:color w:val="4F6D8A"/>
          <w:sz w:val="20"/>
          <w:lang w:val="de-DE"/>
        </w:rPr>
        <w:t>fung mit Lösungen (DE/EN) | Standard-Niveau</w:t>
      </w:r>
    </w:p>
    <w:p w14:paraId="5B862DEA" w14:textId="77777777" w:rsidR="002C7BF4" w:rsidRPr="008B3933" w:rsidRDefault="002C7BF4">
      <w:pPr>
        <w:rPr>
          <w:lang w:val="de-DE"/>
        </w:rPr>
      </w:pPr>
    </w:p>
    <w:p w14:paraId="3E935B86" w14:textId="77777777" w:rsidR="00206515" w:rsidRDefault="00000000" w:rsidP="00206515">
      <w:pPr>
        <w:spacing w:before="160" w:after="80"/>
        <w:rPr>
          <w:rFonts w:ascii="Calibri" w:hAnsi="Calibri"/>
          <w:sz w:val="20"/>
          <w:lang w:val="de-DE"/>
        </w:rPr>
      </w:pPr>
      <w:r w:rsidRPr="008B3933">
        <w:rPr>
          <w:rFonts w:ascii="Calibri" w:hAnsi="Calibri"/>
          <w:b/>
          <w:color w:val="14213D"/>
          <w:sz w:val="20"/>
          <w:lang w:val="de-DE"/>
        </w:rPr>
        <w:t xml:space="preserve">1. [Anwendungsaufgabe] (4 Pkt.) </w:t>
      </w:r>
      <w:r w:rsidRPr="008B3933">
        <w:rPr>
          <w:rFonts w:ascii="Calibri" w:hAnsi="Calibri"/>
          <w:sz w:val="20"/>
          <w:lang w:val="de-DE"/>
        </w:rPr>
        <w:t>Reaktionszeit vor/1h/4h nach Koffein (n=30). a) Design? b) Methode? c) Kovarianzstruktur?</w:t>
      </w:r>
    </w:p>
    <w:p w14:paraId="28E55928" w14:textId="77777777" w:rsidR="00206515" w:rsidRDefault="00206515" w:rsidP="00206515">
      <w:pPr>
        <w:spacing w:before="160" w:after="80"/>
        <w:rPr>
          <w:rFonts w:ascii="Calibri" w:hAnsi="Calibri"/>
          <w:sz w:val="20"/>
          <w:lang w:val="de-DE"/>
        </w:rPr>
      </w:pPr>
    </w:p>
    <w:p w14:paraId="301C6591" w14:textId="77777777" w:rsidR="00206515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8B3933">
        <w:rPr>
          <w:rFonts w:ascii="Calibri" w:hAnsi="Calibri"/>
          <w:b/>
          <w:color w:val="14213D"/>
          <w:sz w:val="20"/>
          <w:lang w:val="de-DE"/>
        </w:rPr>
        <w:t xml:space="preserve">2. [Offene Frage] (3 Pkt.) </w:t>
      </w:r>
      <w:r w:rsidRPr="008B3933">
        <w:rPr>
          <w:rFonts w:ascii="Calibri" w:hAnsi="Calibri"/>
          <w:sz w:val="20"/>
          <w:lang w:val="de-DE"/>
        </w:rPr>
        <w:t>Mauchly-Test p=0,03, 4 Zeitpunkte. a) Interpretation? b) Korrektur? c) df-Änderung?</w:t>
      </w:r>
    </w:p>
    <w:p w14:paraId="2DC18A71" w14:textId="77777777" w:rsidR="00206515" w:rsidRDefault="00206515">
      <w:pPr>
        <w:spacing w:before="160" w:after="80"/>
        <w:rPr>
          <w:rFonts w:ascii="Calibri" w:hAnsi="Calibri"/>
          <w:sz w:val="20"/>
          <w:lang w:val="de-DE"/>
        </w:rPr>
      </w:pPr>
    </w:p>
    <w:p w14:paraId="5ECFCFEA" w14:textId="77777777" w:rsidR="00206515" w:rsidRDefault="00000000">
      <w:pPr>
        <w:spacing w:before="160" w:after="80"/>
        <w:rPr>
          <w:lang w:val="de-DE"/>
        </w:rPr>
      </w:pPr>
      <w:r w:rsidRPr="008B3933">
        <w:rPr>
          <w:rFonts w:ascii="Calibri" w:hAnsi="Calibri"/>
          <w:b/>
          <w:color w:val="14213D"/>
          <w:sz w:val="20"/>
          <w:lang w:val="de-DE"/>
        </w:rPr>
        <w:t xml:space="preserve">3. [Offene Frage] (3 Pkt.) </w:t>
      </w:r>
      <w:r w:rsidRPr="008B3933">
        <w:rPr>
          <w:rFonts w:ascii="Calibri" w:hAnsi="Calibri"/>
          <w:sz w:val="20"/>
          <w:lang w:val="de-DE"/>
        </w:rPr>
        <w:t>ICC=0,45 im Mixed Model. a) Bedeutung? b) Vorteil gegen rm-ANOVA bei 20% Missing?</w:t>
      </w:r>
    </w:p>
    <w:p w14:paraId="67B80F35" w14:textId="77777777" w:rsidR="00206515" w:rsidRDefault="00206515">
      <w:pPr>
        <w:spacing w:before="160" w:after="80"/>
        <w:rPr>
          <w:lang w:val="de-DE"/>
        </w:rPr>
      </w:pPr>
    </w:p>
    <w:p w14:paraId="2737BB36" w14:textId="77777777" w:rsidR="00206515" w:rsidRDefault="00000000" w:rsidP="00206515">
      <w:pPr>
        <w:spacing w:before="160" w:after="80"/>
        <w:rPr>
          <w:rFonts w:ascii="Calibri" w:hAnsi="Calibri"/>
          <w:sz w:val="20"/>
          <w:lang w:val="de-DE"/>
        </w:rPr>
      </w:pPr>
      <w:r w:rsidRPr="008B3933">
        <w:rPr>
          <w:rFonts w:ascii="Calibri" w:hAnsi="Calibri"/>
          <w:b/>
          <w:color w:val="14213D"/>
          <w:sz w:val="20"/>
          <w:lang w:val="de-DE"/>
        </w:rPr>
        <w:t xml:space="preserve">4. [Offene Frage] (3 Pkt.) </w:t>
      </w:r>
      <w:r w:rsidRPr="008B3933">
        <w:rPr>
          <w:rFonts w:ascii="Calibri" w:hAnsi="Calibri"/>
          <w:sz w:val="20"/>
          <w:lang w:val="de-DE"/>
        </w:rPr>
        <w:t>Was ist der Vorteil von Mixed Models gegenüber rm-ANOVA? Nenne 3.</w:t>
      </w:r>
    </w:p>
    <w:p w14:paraId="7DD8ADA5" w14:textId="77777777" w:rsidR="00206515" w:rsidRDefault="00206515" w:rsidP="00206515">
      <w:pPr>
        <w:spacing w:before="160" w:after="80"/>
        <w:rPr>
          <w:rFonts w:ascii="Calibri" w:hAnsi="Calibri"/>
          <w:sz w:val="20"/>
          <w:lang w:val="de-DE"/>
        </w:rPr>
      </w:pPr>
    </w:p>
    <w:p w14:paraId="33767CBF" w14:textId="77777777" w:rsidR="00206515" w:rsidRDefault="00000000">
      <w:pPr>
        <w:spacing w:before="160" w:after="80"/>
        <w:rPr>
          <w:lang w:val="de-DE"/>
        </w:rPr>
      </w:pPr>
      <w:r w:rsidRPr="008B3933">
        <w:rPr>
          <w:rFonts w:ascii="Calibri" w:hAnsi="Calibri"/>
          <w:b/>
          <w:color w:val="14213D"/>
          <w:sz w:val="20"/>
          <w:lang w:val="de-DE"/>
        </w:rPr>
        <w:t xml:space="preserve">5. [Offene Frage] (3 Pkt.) </w:t>
      </w:r>
      <w:r w:rsidRPr="008B3933">
        <w:rPr>
          <w:rFonts w:ascii="Calibri" w:hAnsi="Calibri"/>
          <w:sz w:val="20"/>
          <w:lang w:val="de-DE"/>
        </w:rPr>
        <w:t>Welche Kovarianzstruktur bei 5 Zeitpunkten mit abnehmender Korrelation?</w:t>
      </w:r>
    </w:p>
    <w:p w14:paraId="06737676" w14:textId="77777777" w:rsidR="00206515" w:rsidRDefault="00206515">
      <w:pPr>
        <w:spacing w:before="160" w:after="80"/>
        <w:rPr>
          <w:lang w:val="de-DE"/>
        </w:rPr>
      </w:pPr>
    </w:p>
    <w:p w14:paraId="7B6EA425" w14:textId="77777777" w:rsidR="00206515" w:rsidRDefault="00000000">
      <w:pPr>
        <w:spacing w:before="160" w:after="80"/>
        <w:rPr>
          <w:lang w:val="de-DE"/>
        </w:rPr>
      </w:pPr>
      <w:r w:rsidRPr="008B3933">
        <w:rPr>
          <w:rFonts w:ascii="Calibri" w:hAnsi="Calibri"/>
          <w:b/>
          <w:color w:val="14213D"/>
          <w:sz w:val="20"/>
          <w:lang w:val="de-DE"/>
        </w:rPr>
        <w:t xml:space="preserve">6. [Application] (4 Pts.) </w:t>
      </w:r>
      <w:r w:rsidRPr="008B3933">
        <w:rPr>
          <w:rFonts w:ascii="Calibri" w:hAnsi="Calibri"/>
          <w:sz w:val="20"/>
          <w:lang w:val="de-DE"/>
        </w:rPr>
        <w:t>Reaction time before/1h/4h after caffeine (n=30). Design? Method? Covariance structure?</w:t>
      </w:r>
    </w:p>
    <w:p w14:paraId="2385B093" w14:textId="77777777" w:rsidR="00206515" w:rsidRDefault="00206515">
      <w:pPr>
        <w:spacing w:before="160" w:after="80"/>
        <w:rPr>
          <w:lang w:val="de-DE"/>
        </w:rPr>
      </w:pPr>
    </w:p>
    <w:p w14:paraId="7A7EC16E" w14:textId="00476117" w:rsidR="002C7BF4" w:rsidRDefault="00000000" w:rsidP="00206515">
      <w:pPr>
        <w:spacing w:before="160" w:after="80"/>
        <w:rPr>
          <w:lang w:val="de-DE"/>
        </w:rPr>
      </w:pPr>
      <w:r w:rsidRPr="008B3933">
        <w:rPr>
          <w:rFonts w:ascii="Calibri" w:hAnsi="Calibri"/>
          <w:b/>
          <w:color w:val="14213D"/>
          <w:sz w:val="20"/>
          <w:lang w:val="de-DE"/>
        </w:rPr>
        <w:t xml:space="preserve">7. [Open question] (3 Pts.) </w:t>
      </w:r>
      <w:r w:rsidRPr="008B3933">
        <w:rPr>
          <w:rFonts w:ascii="Calibri" w:hAnsi="Calibri"/>
          <w:sz w:val="20"/>
          <w:lang w:val="de-DE"/>
        </w:rPr>
        <w:t>Mauchly p=.03, 4 time points. Interpretation? Correction? df change?</w:t>
      </w:r>
    </w:p>
    <w:p w14:paraId="20B5D588" w14:textId="77777777" w:rsidR="00206515" w:rsidRPr="008B3933" w:rsidRDefault="00206515" w:rsidP="00206515">
      <w:pPr>
        <w:spacing w:before="160" w:after="80"/>
        <w:rPr>
          <w:lang w:val="de-DE"/>
        </w:rPr>
      </w:pPr>
    </w:p>
    <w:p w14:paraId="4EFCAEB7" w14:textId="77777777" w:rsidR="00206515" w:rsidRDefault="00000000">
      <w:pPr>
        <w:spacing w:before="160" w:after="80"/>
        <w:rPr>
          <w:lang w:val="de-DE"/>
        </w:rPr>
      </w:pPr>
      <w:r w:rsidRPr="008B3933">
        <w:rPr>
          <w:rFonts w:ascii="Calibri" w:hAnsi="Calibri"/>
          <w:b/>
          <w:color w:val="14213D"/>
          <w:sz w:val="20"/>
          <w:lang w:val="de-DE"/>
        </w:rPr>
        <w:t xml:space="preserve">8. [Open question] (3 Pts.) </w:t>
      </w:r>
      <w:r w:rsidRPr="008B3933">
        <w:rPr>
          <w:rFonts w:ascii="Calibri" w:hAnsi="Calibri"/>
          <w:sz w:val="20"/>
          <w:lang w:val="de-DE"/>
        </w:rPr>
        <w:t>ICC=0.45 in mixed model. Meaning? Advantage over rm-ANOVA with 20% missing?</w:t>
      </w:r>
    </w:p>
    <w:p w14:paraId="5799F4B5" w14:textId="77777777" w:rsidR="00206515" w:rsidRDefault="00206515">
      <w:pPr>
        <w:spacing w:before="160" w:after="80"/>
        <w:rPr>
          <w:lang w:val="de-DE"/>
        </w:rPr>
      </w:pPr>
    </w:p>
    <w:p w14:paraId="203AD5DC" w14:textId="77777777" w:rsidR="00206515" w:rsidRDefault="00000000">
      <w:pPr>
        <w:spacing w:before="160" w:after="80"/>
        <w:rPr>
          <w:lang w:val="de-DE"/>
        </w:rPr>
      </w:pPr>
      <w:r w:rsidRPr="008B3933">
        <w:rPr>
          <w:rFonts w:ascii="Calibri" w:hAnsi="Calibri"/>
          <w:b/>
          <w:color w:val="14213D"/>
          <w:sz w:val="20"/>
          <w:lang w:val="de-DE"/>
        </w:rPr>
        <w:t xml:space="preserve">9. [Open question] (3 Pts.) </w:t>
      </w:r>
      <w:r w:rsidRPr="008B3933">
        <w:rPr>
          <w:rFonts w:ascii="Calibri" w:hAnsi="Calibri"/>
          <w:sz w:val="20"/>
          <w:lang w:val="de-DE"/>
        </w:rPr>
        <w:t>Three advantages of mixed models over rm-ANOVA?</w:t>
      </w:r>
    </w:p>
    <w:p w14:paraId="6CDD5BD3" w14:textId="77777777" w:rsidR="00206515" w:rsidRDefault="00206515">
      <w:pPr>
        <w:spacing w:before="160" w:after="80"/>
        <w:rPr>
          <w:lang w:val="de-DE"/>
        </w:rPr>
      </w:pPr>
    </w:p>
    <w:p w14:paraId="196EC7AE" w14:textId="77777777" w:rsidR="00206515" w:rsidRDefault="00000000" w:rsidP="00206515">
      <w:pPr>
        <w:spacing w:before="160" w:after="80"/>
        <w:rPr>
          <w:lang w:val="de-DE"/>
        </w:rPr>
      </w:pPr>
      <w:r w:rsidRPr="008B3933">
        <w:rPr>
          <w:rFonts w:ascii="Calibri" w:hAnsi="Calibri"/>
          <w:b/>
          <w:color w:val="14213D"/>
          <w:sz w:val="20"/>
          <w:lang w:val="de-DE"/>
        </w:rPr>
        <w:t xml:space="preserve">10. [Open question] (3 Pts.) </w:t>
      </w:r>
      <w:r w:rsidRPr="008B3933">
        <w:rPr>
          <w:rFonts w:ascii="Calibri" w:hAnsi="Calibri"/>
          <w:sz w:val="20"/>
          <w:lang w:val="de-DE"/>
        </w:rPr>
        <w:t>Covariance structure for 5 time points with decreasing correlation?</w:t>
      </w:r>
    </w:p>
    <w:p w14:paraId="7DD3A565" w14:textId="6D19FF94" w:rsidR="002C7BF4" w:rsidRPr="008B3933" w:rsidRDefault="00000000" w:rsidP="00206515">
      <w:pPr>
        <w:spacing w:before="160" w:after="80"/>
        <w:rPr>
          <w:lang w:val="de-DE"/>
        </w:rPr>
      </w:pPr>
      <w:r w:rsidRPr="008B3933">
        <w:rPr>
          <w:lang w:val="de-DE"/>
        </w:rPr>
        <w:br w:type="page"/>
      </w:r>
    </w:p>
    <w:p w14:paraId="3B7D01FD" w14:textId="0C8733D1" w:rsidR="002C7BF4" w:rsidRPr="008B3933" w:rsidRDefault="00000000">
      <w:pPr>
        <w:jc w:val="center"/>
        <w:rPr>
          <w:lang w:val="de-DE"/>
        </w:rPr>
      </w:pPr>
      <w:r w:rsidRPr="008B3933">
        <w:rPr>
          <w:rFonts w:ascii="Calibri" w:hAnsi="Calibri"/>
          <w:b/>
          <w:sz w:val="32"/>
          <w:lang w:val="de-DE"/>
        </w:rPr>
        <w:lastRenderedPageBreak/>
        <w:t>LÖSUNGEN</w:t>
      </w:r>
    </w:p>
    <w:p w14:paraId="45C208C6" w14:textId="77777777" w:rsidR="002C7BF4" w:rsidRPr="008B3933" w:rsidRDefault="00000000">
      <w:pPr>
        <w:jc w:val="center"/>
        <w:rPr>
          <w:lang w:val="de-DE"/>
        </w:rPr>
      </w:pPr>
      <w:r w:rsidRPr="008B3933">
        <w:rPr>
          <w:rFonts w:ascii="Calibri" w:hAnsi="Calibri"/>
          <w:i/>
          <w:color w:val="999999"/>
          <w:sz w:val="20"/>
          <w:lang w:val="de-DE"/>
        </w:rPr>
        <w:t>-- Zur Selbstkontrolle --</w:t>
      </w:r>
    </w:p>
    <w:p w14:paraId="3FD760CE" w14:textId="77777777" w:rsidR="002C7BF4" w:rsidRPr="008B3933" w:rsidRDefault="002C7BF4">
      <w:pPr>
        <w:rPr>
          <w:lang w:val="de-DE"/>
        </w:rPr>
      </w:pPr>
    </w:p>
    <w:p w14:paraId="44A9A69D" w14:textId="5F3CF263" w:rsidR="002C7BF4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8B3933">
        <w:rPr>
          <w:rFonts w:ascii="Calibri" w:hAnsi="Calibri"/>
          <w:b/>
          <w:color w:val="FF6600"/>
          <w:sz w:val="19"/>
          <w:lang w:val="de-DE"/>
        </w:rPr>
        <w:t xml:space="preserve">1. </w:t>
      </w:r>
      <w:r w:rsidRPr="008B3933">
        <w:rPr>
          <w:rFonts w:ascii="Calibri" w:hAnsi="Calibri"/>
          <w:color w:val="4F6D8A"/>
          <w:sz w:val="19"/>
          <w:lang w:val="de-DE"/>
        </w:rPr>
        <w:t xml:space="preserve">a) Within-Subjects, 1 Faktor (Zeit) mit 3 Stufen. b) rm-ANOVA wenn </w:t>
      </w:r>
      <w:r w:rsidR="00D23330" w:rsidRPr="008B3933">
        <w:rPr>
          <w:rFonts w:ascii="Calibri" w:hAnsi="Calibri"/>
          <w:color w:val="4F6D8A"/>
          <w:sz w:val="19"/>
          <w:lang w:val="de-DE"/>
        </w:rPr>
        <w:t>Sphärizität</w:t>
      </w:r>
      <w:r w:rsidRPr="008B3933">
        <w:rPr>
          <w:rFonts w:ascii="Calibri" w:hAnsi="Calibri"/>
          <w:color w:val="4F6D8A"/>
          <w:sz w:val="19"/>
          <w:lang w:val="de-DE"/>
        </w:rPr>
        <w:t xml:space="preserve"> gegeben, sonst Mixed Model. c) Compound Symmetry (gleiche Korrelation zwischen benachbarten und entfernten Zeitpunkten) oder AR1 (Korrelation sinkt mit Abstand). Empfehlung: AR1 ist realistischer.</w:t>
      </w:r>
    </w:p>
    <w:p w14:paraId="750D4D05" w14:textId="77777777" w:rsidR="00206515" w:rsidRPr="008B3933" w:rsidRDefault="00206515">
      <w:pPr>
        <w:spacing w:before="80" w:after="20"/>
        <w:rPr>
          <w:lang w:val="de-DE"/>
        </w:rPr>
      </w:pPr>
    </w:p>
    <w:p w14:paraId="3B699E77" w14:textId="3F807CD6" w:rsidR="002C7BF4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8B3933">
        <w:rPr>
          <w:rFonts w:ascii="Calibri" w:hAnsi="Calibri"/>
          <w:b/>
          <w:color w:val="FF6600"/>
          <w:sz w:val="19"/>
          <w:lang w:val="de-DE"/>
        </w:rPr>
        <w:t xml:space="preserve">2. </w:t>
      </w:r>
      <w:r w:rsidRPr="008B3933">
        <w:rPr>
          <w:rFonts w:ascii="Calibri" w:hAnsi="Calibri"/>
          <w:color w:val="4F6D8A"/>
          <w:sz w:val="19"/>
          <w:lang w:val="de-DE"/>
        </w:rPr>
        <w:t xml:space="preserve">a) </w:t>
      </w:r>
      <w:r w:rsidR="00D23330" w:rsidRPr="008B3933">
        <w:rPr>
          <w:rFonts w:ascii="Calibri" w:hAnsi="Calibri"/>
          <w:color w:val="4F6D8A"/>
          <w:sz w:val="19"/>
          <w:lang w:val="de-DE"/>
        </w:rPr>
        <w:t>Sphärizität</w:t>
      </w:r>
      <w:r w:rsidRPr="008B3933">
        <w:rPr>
          <w:rFonts w:ascii="Calibri" w:hAnsi="Calibri"/>
          <w:color w:val="4F6D8A"/>
          <w:sz w:val="19"/>
          <w:lang w:val="de-DE"/>
        </w:rPr>
        <w:t xml:space="preserve"> verletzt (p&lt;0,05). b) Greenhouse-Geisser (epsilon) oder Huynh-Feldt. c) GG epsilon &lt; 1 -&gt; df werden mit epsilon multipliziert (z.B. df_Z=3*epsilon, df_F=3*(n-1)*epsilon). Dadurch größere kritische F-Werte -&gt; konservativer.</w:t>
      </w:r>
    </w:p>
    <w:p w14:paraId="79A8AD7C" w14:textId="77777777" w:rsidR="00206515" w:rsidRPr="008B3933" w:rsidRDefault="00206515">
      <w:pPr>
        <w:spacing w:before="80" w:after="20"/>
        <w:rPr>
          <w:lang w:val="de-DE"/>
        </w:rPr>
      </w:pPr>
    </w:p>
    <w:p w14:paraId="5DF1155E" w14:textId="5BDAB30C" w:rsidR="002C7BF4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8B3933">
        <w:rPr>
          <w:rFonts w:ascii="Calibri" w:hAnsi="Calibri"/>
          <w:b/>
          <w:color w:val="FF6600"/>
          <w:sz w:val="19"/>
          <w:lang w:val="de-DE"/>
        </w:rPr>
        <w:t xml:space="preserve">3. </w:t>
      </w:r>
      <w:r w:rsidRPr="008B3933">
        <w:rPr>
          <w:rFonts w:ascii="Calibri" w:hAnsi="Calibri"/>
          <w:color w:val="4F6D8A"/>
          <w:sz w:val="19"/>
          <w:lang w:val="de-DE"/>
        </w:rPr>
        <w:t xml:space="preserve">a) 45% der Gesamtvarianz geht auf Unterschiede zwischen Personen </w:t>
      </w:r>
      <w:r w:rsidR="00D23330" w:rsidRPr="008B3933">
        <w:rPr>
          <w:rFonts w:ascii="Calibri" w:hAnsi="Calibri"/>
          <w:color w:val="4F6D8A"/>
          <w:sz w:val="19"/>
          <w:lang w:val="de-DE"/>
        </w:rPr>
        <w:t>zurück</w:t>
      </w:r>
      <w:r w:rsidRPr="008B3933">
        <w:rPr>
          <w:rFonts w:ascii="Calibri" w:hAnsi="Calibri"/>
          <w:color w:val="4F6D8A"/>
          <w:sz w:val="19"/>
          <w:lang w:val="de-DE"/>
        </w:rPr>
        <w:t xml:space="preserve"> (Within-Korrelation). b) Mixed Model erlaubt unbalancierte Daten (Personen mit fehlenden Zeitpunkten </w:t>
      </w:r>
      <w:r w:rsidR="00D23330" w:rsidRPr="008B3933">
        <w:rPr>
          <w:rFonts w:ascii="Calibri" w:hAnsi="Calibri"/>
          <w:color w:val="4F6D8A"/>
          <w:sz w:val="19"/>
          <w:lang w:val="de-DE"/>
        </w:rPr>
        <w:t>fließen</w:t>
      </w:r>
      <w:r w:rsidRPr="008B3933">
        <w:rPr>
          <w:rFonts w:ascii="Calibri" w:hAnsi="Calibri"/>
          <w:color w:val="4F6D8A"/>
          <w:sz w:val="19"/>
          <w:lang w:val="de-DE"/>
        </w:rPr>
        <w:t xml:space="preserve"> ein). rm-ANOVA </w:t>
      </w:r>
      <w:r w:rsidR="00D23330" w:rsidRPr="008B3933">
        <w:rPr>
          <w:rFonts w:ascii="Calibri" w:hAnsi="Calibri"/>
          <w:color w:val="4F6D8A"/>
          <w:sz w:val="19"/>
          <w:lang w:val="de-DE"/>
        </w:rPr>
        <w:t>schließt</w:t>
      </w:r>
      <w:r w:rsidRPr="008B3933">
        <w:rPr>
          <w:rFonts w:ascii="Calibri" w:hAnsi="Calibri"/>
          <w:color w:val="4F6D8A"/>
          <w:sz w:val="19"/>
          <w:lang w:val="de-DE"/>
        </w:rPr>
        <w:t xml:space="preserve"> Personen mit fehlenden Werten komplett aus (listwise deletion) -&gt; Informationsverlust, potentiell verzerrt.</w:t>
      </w:r>
    </w:p>
    <w:p w14:paraId="43555BC3" w14:textId="77777777" w:rsidR="00206515" w:rsidRPr="008B3933" w:rsidRDefault="00206515">
      <w:pPr>
        <w:spacing w:before="80" w:after="20"/>
        <w:rPr>
          <w:lang w:val="de-DE"/>
        </w:rPr>
      </w:pPr>
    </w:p>
    <w:p w14:paraId="04CDA4B3" w14:textId="1A25CB25" w:rsidR="002C7BF4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8B3933">
        <w:rPr>
          <w:rFonts w:ascii="Calibri" w:hAnsi="Calibri"/>
          <w:b/>
          <w:color w:val="FF6600"/>
          <w:sz w:val="19"/>
          <w:lang w:val="de-DE"/>
        </w:rPr>
        <w:t xml:space="preserve">4. </w:t>
      </w:r>
      <w:r w:rsidRPr="008B3933">
        <w:rPr>
          <w:rFonts w:ascii="Calibri" w:hAnsi="Calibri"/>
          <w:color w:val="4F6D8A"/>
          <w:sz w:val="19"/>
          <w:lang w:val="de-DE"/>
        </w:rPr>
        <w:t xml:space="preserve">1) Umgang mit fehlenden/unbalancierten Daten. 2) Flexible Kovarianzstrukturen (AR1, UN, CS). 3) Random Slopes </w:t>
      </w:r>
      <w:r w:rsidR="00D23330" w:rsidRPr="008B3933">
        <w:rPr>
          <w:rFonts w:ascii="Calibri" w:hAnsi="Calibri"/>
          <w:color w:val="4F6D8A"/>
          <w:sz w:val="19"/>
          <w:lang w:val="de-DE"/>
        </w:rPr>
        <w:t>für</w:t>
      </w:r>
      <w:r w:rsidRPr="008B3933">
        <w:rPr>
          <w:rFonts w:ascii="Calibri" w:hAnsi="Calibri"/>
          <w:color w:val="4F6D8A"/>
          <w:sz w:val="19"/>
          <w:lang w:val="de-DE"/>
        </w:rPr>
        <w:t xml:space="preserve"> individuelle </w:t>
      </w:r>
      <w:r w:rsidR="00D23330" w:rsidRPr="008B3933">
        <w:rPr>
          <w:rFonts w:ascii="Calibri" w:hAnsi="Calibri"/>
          <w:color w:val="4F6D8A"/>
          <w:sz w:val="19"/>
          <w:lang w:val="de-DE"/>
        </w:rPr>
        <w:t>Verläufe</w:t>
      </w:r>
      <w:r w:rsidRPr="008B3933">
        <w:rPr>
          <w:rFonts w:ascii="Calibri" w:hAnsi="Calibri"/>
          <w:color w:val="4F6D8A"/>
          <w:sz w:val="19"/>
          <w:lang w:val="de-DE"/>
        </w:rPr>
        <w:t>. 4) Kontinuierliche Zeitvariable möglich. 5) Beliebig viele Messzeitpunkte.</w:t>
      </w:r>
    </w:p>
    <w:p w14:paraId="7EFB85A1" w14:textId="77777777" w:rsidR="00206515" w:rsidRPr="008B3933" w:rsidRDefault="00206515">
      <w:pPr>
        <w:spacing w:before="80" w:after="20"/>
        <w:rPr>
          <w:lang w:val="de-DE"/>
        </w:rPr>
      </w:pPr>
    </w:p>
    <w:p w14:paraId="60340991" w14:textId="77777777" w:rsidR="002C7BF4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8B3933">
        <w:rPr>
          <w:rFonts w:ascii="Calibri" w:hAnsi="Calibri"/>
          <w:b/>
          <w:color w:val="FF6600"/>
          <w:sz w:val="19"/>
          <w:lang w:val="de-DE"/>
        </w:rPr>
        <w:t xml:space="preserve">5. </w:t>
      </w:r>
      <w:r w:rsidRPr="008B3933">
        <w:rPr>
          <w:rFonts w:ascii="Calibri" w:hAnsi="Calibri"/>
          <w:color w:val="4F6D8A"/>
          <w:sz w:val="19"/>
          <w:lang w:val="de-DE"/>
        </w:rPr>
        <w:t>AR1 (autoregressiv erster Ordnung): cor(Y_t, Y_t-k) = phi^k. Korrelation zwischen t1 und t2 &gt; t1 und t5. Weniger Parameter als UN (2 vs 15). Alternativ: Toeplitz (gleich Abstand = gleich Korrelation).</w:t>
      </w:r>
    </w:p>
    <w:p w14:paraId="1AA8BE1F" w14:textId="77777777" w:rsidR="00206515" w:rsidRPr="008B3933" w:rsidRDefault="00206515">
      <w:pPr>
        <w:spacing w:before="80" w:after="20"/>
        <w:rPr>
          <w:lang w:val="de-DE"/>
        </w:rPr>
      </w:pPr>
    </w:p>
    <w:p w14:paraId="475FF5C3" w14:textId="277FBD77" w:rsidR="002C7BF4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8B3933">
        <w:rPr>
          <w:rFonts w:ascii="Calibri" w:hAnsi="Calibri"/>
          <w:b/>
          <w:color w:val="FF6600"/>
          <w:sz w:val="19"/>
          <w:lang w:val="de-DE"/>
        </w:rPr>
        <w:t xml:space="preserve">6. </w:t>
      </w:r>
      <w:r w:rsidRPr="008B3933">
        <w:rPr>
          <w:rFonts w:ascii="Calibri" w:hAnsi="Calibri"/>
          <w:color w:val="4F6D8A"/>
          <w:sz w:val="19"/>
          <w:lang w:val="de-DE"/>
        </w:rPr>
        <w:t xml:space="preserve">Within-subjects, 1 </w:t>
      </w:r>
      <w:r w:rsidR="00D23330" w:rsidRPr="008B3933">
        <w:rPr>
          <w:rFonts w:ascii="Calibri" w:hAnsi="Calibri"/>
          <w:color w:val="4F6D8A"/>
          <w:sz w:val="19"/>
          <w:lang w:val="de-DE"/>
        </w:rPr>
        <w:t>Faktor</w:t>
      </w:r>
      <w:r w:rsidRPr="008B3933">
        <w:rPr>
          <w:rFonts w:ascii="Calibri" w:hAnsi="Calibri"/>
          <w:color w:val="4F6D8A"/>
          <w:sz w:val="19"/>
          <w:lang w:val="de-DE"/>
        </w:rPr>
        <w:t xml:space="preserve"> (time) 3 levels. Mixed model </w:t>
      </w:r>
      <w:r w:rsidR="00D23330">
        <w:rPr>
          <w:rFonts w:ascii="Calibri" w:hAnsi="Calibri"/>
          <w:color w:val="4F6D8A"/>
          <w:sz w:val="19"/>
          <w:lang w:val="de-DE"/>
        </w:rPr>
        <w:t>mit</w:t>
      </w:r>
      <w:r w:rsidRPr="008B3933">
        <w:rPr>
          <w:rFonts w:ascii="Calibri" w:hAnsi="Calibri"/>
          <w:color w:val="4F6D8A"/>
          <w:sz w:val="19"/>
          <w:lang w:val="de-DE"/>
        </w:rPr>
        <w:t xml:space="preserve"> AR1 o</w:t>
      </w:r>
      <w:r w:rsidR="00D23330">
        <w:rPr>
          <w:rFonts w:ascii="Calibri" w:hAnsi="Calibri"/>
          <w:color w:val="4F6D8A"/>
          <w:sz w:val="19"/>
          <w:lang w:val="de-DE"/>
        </w:rPr>
        <w:t>de</w:t>
      </w:r>
      <w:r w:rsidRPr="008B3933">
        <w:rPr>
          <w:rFonts w:ascii="Calibri" w:hAnsi="Calibri"/>
          <w:color w:val="4F6D8A"/>
          <w:sz w:val="19"/>
          <w:lang w:val="de-DE"/>
        </w:rPr>
        <w:t>r CS.</w:t>
      </w:r>
    </w:p>
    <w:p w14:paraId="49FB56CE" w14:textId="77777777" w:rsidR="00206515" w:rsidRPr="008B3933" w:rsidRDefault="00206515">
      <w:pPr>
        <w:spacing w:before="80" w:after="20"/>
        <w:rPr>
          <w:lang w:val="de-DE"/>
        </w:rPr>
      </w:pPr>
    </w:p>
    <w:p w14:paraId="47641DDE" w14:textId="6501A761" w:rsidR="002C7BF4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8B3933">
        <w:rPr>
          <w:rFonts w:ascii="Calibri" w:hAnsi="Calibri"/>
          <w:b/>
          <w:color w:val="FF6600"/>
          <w:sz w:val="19"/>
          <w:lang w:val="de-DE"/>
        </w:rPr>
        <w:t xml:space="preserve">7. </w:t>
      </w:r>
      <w:r w:rsidRPr="008B3933">
        <w:rPr>
          <w:rFonts w:ascii="Calibri" w:hAnsi="Calibri"/>
          <w:color w:val="4F6D8A"/>
          <w:sz w:val="19"/>
          <w:lang w:val="de-DE"/>
        </w:rPr>
        <w:t>Sph</w:t>
      </w:r>
      <w:r w:rsidR="00D23330">
        <w:rPr>
          <w:rFonts w:ascii="Calibri" w:hAnsi="Calibri"/>
          <w:color w:val="4F6D8A"/>
          <w:sz w:val="19"/>
          <w:lang w:val="de-DE"/>
        </w:rPr>
        <w:t>ärizität</w:t>
      </w:r>
      <w:r w:rsidRPr="008B3933">
        <w:rPr>
          <w:rFonts w:ascii="Calibri" w:hAnsi="Calibri"/>
          <w:color w:val="4F6D8A"/>
          <w:sz w:val="19"/>
          <w:lang w:val="de-DE"/>
        </w:rPr>
        <w:t xml:space="preserve"> </w:t>
      </w:r>
      <w:r w:rsidR="00D23330">
        <w:rPr>
          <w:rFonts w:ascii="Calibri" w:hAnsi="Calibri"/>
          <w:color w:val="4F6D8A"/>
          <w:sz w:val="19"/>
          <w:lang w:val="de-DE"/>
        </w:rPr>
        <w:t>verletzt</w:t>
      </w:r>
      <w:r w:rsidRPr="008B3933">
        <w:rPr>
          <w:rFonts w:ascii="Calibri" w:hAnsi="Calibri"/>
          <w:color w:val="4F6D8A"/>
          <w:sz w:val="19"/>
          <w:lang w:val="de-DE"/>
        </w:rPr>
        <w:t>. GG o</w:t>
      </w:r>
      <w:r w:rsidR="00D23330">
        <w:rPr>
          <w:rFonts w:ascii="Calibri" w:hAnsi="Calibri"/>
          <w:color w:val="4F6D8A"/>
          <w:sz w:val="19"/>
          <w:lang w:val="de-DE"/>
        </w:rPr>
        <w:t>de</w:t>
      </w:r>
      <w:r w:rsidRPr="008B3933">
        <w:rPr>
          <w:rFonts w:ascii="Calibri" w:hAnsi="Calibri"/>
          <w:color w:val="4F6D8A"/>
          <w:sz w:val="19"/>
          <w:lang w:val="de-DE"/>
        </w:rPr>
        <w:t xml:space="preserve">r HF </w:t>
      </w:r>
      <w:r w:rsidR="00D23330" w:rsidRPr="008B3933">
        <w:rPr>
          <w:rFonts w:ascii="Calibri" w:hAnsi="Calibri"/>
          <w:color w:val="4F6D8A"/>
          <w:sz w:val="19"/>
          <w:lang w:val="de-DE"/>
        </w:rPr>
        <w:t>Korrektion</w:t>
      </w:r>
      <w:r w:rsidRPr="008B3933">
        <w:rPr>
          <w:rFonts w:ascii="Calibri" w:hAnsi="Calibri"/>
          <w:color w:val="4F6D8A"/>
          <w:sz w:val="19"/>
          <w:lang w:val="de-DE"/>
        </w:rPr>
        <w:t xml:space="preserve">. df </w:t>
      </w:r>
      <w:r w:rsidR="00D23330">
        <w:rPr>
          <w:rFonts w:ascii="Calibri" w:hAnsi="Calibri"/>
          <w:color w:val="4F6D8A"/>
          <w:sz w:val="19"/>
          <w:lang w:val="de-DE"/>
        </w:rPr>
        <w:t>multipliziert mit</w:t>
      </w:r>
      <w:r w:rsidRPr="008B3933">
        <w:rPr>
          <w:rFonts w:ascii="Calibri" w:hAnsi="Calibri"/>
          <w:color w:val="4F6D8A"/>
          <w:sz w:val="19"/>
          <w:lang w:val="de-DE"/>
        </w:rPr>
        <w:t xml:space="preserve"> </w:t>
      </w:r>
      <w:r w:rsidR="00D23330">
        <w:rPr>
          <w:rFonts w:ascii="Calibri" w:hAnsi="Calibri"/>
          <w:color w:val="4F6D8A"/>
          <w:sz w:val="19"/>
          <w:lang w:val="de-DE"/>
        </w:rPr>
        <w:t>E</w:t>
      </w:r>
      <w:r w:rsidRPr="008B3933">
        <w:rPr>
          <w:rFonts w:ascii="Calibri" w:hAnsi="Calibri"/>
          <w:color w:val="4F6D8A"/>
          <w:sz w:val="19"/>
          <w:lang w:val="de-DE"/>
        </w:rPr>
        <w:t>psilon (</w:t>
      </w:r>
      <w:r w:rsidR="00D23330" w:rsidRPr="008B3933">
        <w:rPr>
          <w:rFonts w:ascii="Calibri" w:hAnsi="Calibri"/>
          <w:color w:val="4F6D8A"/>
          <w:sz w:val="19"/>
          <w:lang w:val="de-DE"/>
        </w:rPr>
        <w:t>konservativ</w:t>
      </w:r>
      <w:r w:rsidRPr="008B3933">
        <w:rPr>
          <w:rFonts w:ascii="Calibri" w:hAnsi="Calibri"/>
          <w:color w:val="4F6D8A"/>
          <w:sz w:val="19"/>
          <w:lang w:val="de-DE"/>
        </w:rPr>
        <w:t>).</w:t>
      </w:r>
    </w:p>
    <w:p w14:paraId="44D70BE9" w14:textId="77777777" w:rsidR="00206515" w:rsidRPr="008B3933" w:rsidRDefault="00206515">
      <w:pPr>
        <w:spacing w:before="80" w:after="20"/>
        <w:rPr>
          <w:lang w:val="de-DE"/>
        </w:rPr>
      </w:pPr>
    </w:p>
    <w:p w14:paraId="66DABA4B" w14:textId="1F82856C" w:rsidR="002C7BF4" w:rsidRPr="00D23330" w:rsidRDefault="00000000">
      <w:pPr>
        <w:spacing w:before="80" w:after="20"/>
        <w:rPr>
          <w:rFonts w:ascii="Calibri" w:hAnsi="Calibri"/>
          <w:color w:val="4F6D8A"/>
          <w:sz w:val="19"/>
          <w:lang w:val="en-GB"/>
        </w:rPr>
      </w:pPr>
      <w:r w:rsidRPr="008B3933">
        <w:rPr>
          <w:rFonts w:ascii="Calibri" w:hAnsi="Calibri"/>
          <w:b/>
          <w:color w:val="FF6600"/>
          <w:sz w:val="19"/>
          <w:lang w:val="de-DE"/>
        </w:rPr>
        <w:t xml:space="preserve">8. </w:t>
      </w:r>
      <w:r w:rsidRPr="008B3933">
        <w:rPr>
          <w:rFonts w:ascii="Calibri" w:hAnsi="Calibri"/>
          <w:color w:val="4F6D8A"/>
          <w:sz w:val="19"/>
          <w:lang w:val="de-DE"/>
        </w:rPr>
        <w:t xml:space="preserve">45% </w:t>
      </w:r>
      <w:r w:rsidR="00D23330" w:rsidRPr="008B3933">
        <w:rPr>
          <w:rFonts w:ascii="Calibri" w:hAnsi="Calibri"/>
          <w:color w:val="4F6D8A"/>
          <w:sz w:val="19"/>
          <w:lang w:val="de-DE"/>
        </w:rPr>
        <w:t>Varian</w:t>
      </w:r>
      <w:r w:rsidR="00D23330">
        <w:rPr>
          <w:rFonts w:ascii="Calibri" w:hAnsi="Calibri"/>
          <w:color w:val="4F6D8A"/>
          <w:sz w:val="19"/>
          <w:lang w:val="de-DE"/>
        </w:rPr>
        <w:t>z</w:t>
      </w:r>
      <w:r w:rsidRPr="008B3933">
        <w:rPr>
          <w:rFonts w:ascii="Calibri" w:hAnsi="Calibri"/>
          <w:color w:val="4F6D8A"/>
          <w:sz w:val="19"/>
          <w:lang w:val="de-DE"/>
        </w:rPr>
        <w:t xml:space="preserve"> </w:t>
      </w:r>
      <w:r w:rsidR="00D23330">
        <w:rPr>
          <w:rFonts w:ascii="Calibri" w:hAnsi="Calibri"/>
          <w:color w:val="4F6D8A"/>
          <w:sz w:val="19"/>
          <w:lang w:val="de-DE"/>
        </w:rPr>
        <w:t>zwischen</w:t>
      </w:r>
      <w:r w:rsidRPr="008B3933">
        <w:rPr>
          <w:rFonts w:ascii="Calibri" w:hAnsi="Calibri"/>
          <w:color w:val="4F6D8A"/>
          <w:sz w:val="19"/>
          <w:lang w:val="de-DE"/>
        </w:rPr>
        <w:t xml:space="preserve"> </w:t>
      </w:r>
      <w:r w:rsidR="00D23330">
        <w:rPr>
          <w:rFonts w:ascii="Calibri" w:hAnsi="Calibri"/>
          <w:color w:val="4F6D8A"/>
          <w:sz w:val="19"/>
          <w:lang w:val="de-DE"/>
        </w:rPr>
        <w:t>P</w:t>
      </w:r>
      <w:r w:rsidRPr="008B3933">
        <w:rPr>
          <w:rFonts w:ascii="Calibri" w:hAnsi="Calibri"/>
          <w:color w:val="4F6D8A"/>
          <w:sz w:val="19"/>
          <w:lang w:val="de-DE"/>
        </w:rPr>
        <w:t>erson</w:t>
      </w:r>
      <w:r w:rsidR="00D23330">
        <w:rPr>
          <w:rFonts w:ascii="Calibri" w:hAnsi="Calibri"/>
          <w:color w:val="4F6D8A"/>
          <w:sz w:val="19"/>
          <w:lang w:val="de-DE"/>
        </w:rPr>
        <w:t>en</w:t>
      </w:r>
      <w:r w:rsidRPr="008B3933">
        <w:rPr>
          <w:rFonts w:ascii="Calibri" w:hAnsi="Calibri"/>
          <w:color w:val="4F6D8A"/>
          <w:sz w:val="19"/>
          <w:lang w:val="de-DE"/>
        </w:rPr>
        <w:t xml:space="preserve">. </w:t>
      </w:r>
      <w:r w:rsidRPr="00D23330">
        <w:rPr>
          <w:rFonts w:ascii="Calibri" w:hAnsi="Calibri"/>
          <w:color w:val="4F6D8A"/>
          <w:sz w:val="19"/>
          <w:lang w:val="en-GB"/>
        </w:rPr>
        <w:t xml:space="preserve">Mixed model </w:t>
      </w:r>
      <w:r w:rsidR="00D23330" w:rsidRPr="00D23330">
        <w:rPr>
          <w:rFonts w:ascii="Calibri" w:hAnsi="Calibri"/>
          <w:color w:val="4F6D8A"/>
          <w:sz w:val="19"/>
          <w:lang w:val="en-GB"/>
        </w:rPr>
        <w:t xml:space="preserve">kann </w:t>
      </w:r>
      <w:r w:rsidR="00D23330">
        <w:rPr>
          <w:rFonts w:ascii="Calibri" w:hAnsi="Calibri"/>
          <w:color w:val="4F6D8A"/>
          <w:sz w:val="19"/>
          <w:lang w:val="en-GB"/>
        </w:rPr>
        <w:t>mit</w:t>
      </w:r>
      <w:r w:rsidRPr="00D23330">
        <w:rPr>
          <w:rFonts w:ascii="Calibri" w:hAnsi="Calibri"/>
          <w:color w:val="4F6D8A"/>
          <w:sz w:val="19"/>
          <w:lang w:val="en-GB"/>
        </w:rPr>
        <w:t xml:space="preserve"> missing data </w:t>
      </w:r>
      <w:r w:rsidR="00D23330">
        <w:rPr>
          <w:rFonts w:ascii="Calibri" w:hAnsi="Calibri"/>
          <w:color w:val="4F6D8A"/>
          <w:sz w:val="19"/>
          <w:lang w:val="en-GB"/>
        </w:rPr>
        <w:t xml:space="preserve">umgehen </w:t>
      </w:r>
      <w:r w:rsidRPr="00D23330">
        <w:rPr>
          <w:rFonts w:ascii="Calibri" w:hAnsi="Calibri"/>
          <w:color w:val="4F6D8A"/>
          <w:sz w:val="19"/>
          <w:lang w:val="en-GB"/>
        </w:rPr>
        <w:t>(rm-ANOVA uses listwise deletion).</w:t>
      </w:r>
    </w:p>
    <w:p w14:paraId="1637ECDA" w14:textId="77777777" w:rsidR="00206515" w:rsidRPr="00D23330" w:rsidRDefault="00206515">
      <w:pPr>
        <w:spacing w:before="80" w:after="20"/>
        <w:rPr>
          <w:lang w:val="en-GB"/>
        </w:rPr>
      </w:pPr>
    </w:p>
    <w:p w14:paraId="7029B79E" w14:textId="04053783" w:rsidR="002C7BF4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8B3933">
        <w:rPr>
          <w:rFonts w:ascii="Calibri" w:hAnsi="Calibri"/>
          <w:b/>
          <w:color w:val="FF6600"/>
          <w:sz w:val="19"/>
          <w:lang w:val="de-DE"/>
        </w:rPr>
        <w:t xml:space="preserve">9. </w:t>
      </w:r>
      <w:r w:rsidRPr="008B3933">
        <w:rPr>
          <w:rFonts w:ascii="Calibri" w:hAnsi="Calibri"/>
          <w:color w:val="4F6D8A"/>
          <w:sz w:val="19"/>
          <w:lang w:val="de-DE"/>
        </w:rPr>
        <w:t xml:space="preserve">1) Missing/unbalanced data. 2) Flexible </w:t>
      </w:r>
      <w:r w:rsidR="00206515" w:rsidRPr="008B3933">
        <w:rPr>
          <w:rFonts w:ascii="Calibri" w:hAnsi="Calibri"/>
          <w:color w:val="4F6D8A"/>
          <w:sz w:val="19"/>
          <w:lang w:val="de-DE"/>
        </w:rPr>
        <w:t>Kovarian</w:t>
      </w:r>
      <w:r w:rsidR="00206515">
        <w:rPr>
          <w:rFonts w:ascii="Calibri" w:hAnsi="Calibri"/>
          <w:color w:val="4F6D8A"/>
          <w:sz w:val="19"/>
          <w:lang w:val="de-DE"/>
        </w:rPr>
        <w:t>z</w:t>
      </w:r>
      <w:r w:rsidRPr="008B3933">
        <w:rPr>
          <w:rFonts w:ascii="Calibri" w:hAnsi="Calibri"/>
          <w:color w:val="4F6D8A"/>
          <w:sz w:val="19"/>
          <w:lang w:val="de-DE"/>
        </w:rPr>
        <w:t>. 3) Random slopes. 4) Continuous time.</w:t>
      </w:r>
    </w:p>
    <w:p w14:paraId="08ED454D" w14:textId="77777777" w:rsidR="00206515" w:rsidRPr="008B3933" w:rsidRDefault="00206515">
      <w:pPr>
        <w:spacing w:before="80" w:after="20"/>
        <w:rPr>
          <w:lang w:val="de-DE"/>
        </w:rPr>
      </w:pPr>
    </w:p>
    <w:p w14:paraId="0B762994" w14:textId="4FD08B2B" w:rsidR="002C7BF4" w:rsidRPr="008B3933" w:rsidRDefault="00000000">
      <w:pPr>
        <w:spacing w:before="80" w:after="20"/>
        <w:rPr>
          <w:lang w:val="de-DE"/>
        </w:rPr>
      </w:pPr>
      <w:r w:rsidRPr="008B3933">
        <w:rPr>
          <w:rFonts w:ascii="Calibri" w:hAnsi="Calibri"/>
          <w:b/>
          <w:color w:val="FF6600"/>
          <w:sz w:val="19"/>
          <w:lang w:val="de-DE"/>
        </w:rPr>
        <w:t xml:space="preserve">10. </w:t>
      </w:r>
      <w:r w:rsidRPr="008B3933">
        <w:rPr>
          <w:rFonts w:ascii="Calibri" w:hAnsi="Calibri"/>
          <w:color w:val="4F6D8A"/>
          <w:sz w:val="19"/>
          <w:lang w:val="de-DE"/>
        </w:rPr>
        <w:t xml:space="preserve">AR1: </w:t>
      </w:r>
      <w:r w:rsidR="00206515" w:rsidRPr="008B3933">
        <w:rPr>
          <w:rFonts w:ascii="Calibri" w:hAnsi="Calibri"/>
          <w:color w:val="4F6D8A"/>
          <w:sz w:val="19"/>
          <w:lang w:val="de-DE"/>
        </w:rPr>
        <w:t>Korrelation</w:t>
      </w:r>
      <w:r w:rsidRPr="008B3933">
        <w:rPr>
          <w:rFonts w:ascii="Calibri" w:hAnsi="Calibri"/>
          <w:color w:val="4F6D8A"/>
          <w:sz w:val="19"/>
          <w:lang w:val="de-DE"/>
        </w:rPr>
        <w:t xml:space="preserve"> </w:t>
      </w:r>
      <w:r w:rsidR="00D23330">
        <w:rPr>
          <w:rFonts w:ascii="Calibri" w:hAnsi="Calibri"/>
          <w:color w:val="4F6D8A"/>
          <w:sz w:val="19"/>
          <w:lang w:val="de-DE"/>
        </w:rPr>
        <w:t>wird geringer</w:t>
      </w:r>
      <w:r w:rsidRPr="008B3933">
        <w:rPr>
          <w:rFonts w:ascii="Calibri" w:hAnsi="Calibri"/>
          <w:color w:val="4F6D8A"/>
          <w:sz w:val="19"/>
          <w:lang w:val="de-DE"/>
        </w:rPr>
        <w:t xml:space="preserve"> </w:t>
      </w:r>
      <w:r w:rsidR="00D23330">
        <w:rPr>
          <w:rFonts w:ascii="Calibri" w:hAnsi="Calibri"/>
          <w:color w:val="4F6D8A"/>
          <w:sz w:val="19"/>
          <w:lang w:val="de-DE"/>
        </w:rPr>
        <w:t>mit der Distanz</w:t>
      </w:r>
      <w:r w:rsidRPr="008B3933">
        <w:rPr>
          <w:rFonts w:ascii="Calibri" w:hAnsi="Calibri"/>
          <w:color w:val="4F6D8A"/>
          <w:sz w:val="19"/>
          <w:lang w:val="de-DE"/>
        </w:rPr>
        <w:t>. Toeplitz or AR1.</w:t>
      </w:r>
    </w:p>
    <w:sectPr w:rsidR="002C7BF4" w:rsidRPr="008B3933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0AE38" w14:textId="77777777" w:rsidR="008851E4" w:rsidRDefault="008851E4">
      <w:pPr>
        <w:spacing w:after="0" w:line="240" w:lineRule="auto"/>
      </w:pPr>
      <w:r>
        <w:separator/>
      </w:r>
    </w:p>
  </w:endnote>
  <w:endnote w:type="continuationSeparator" w:id="0">
    <w:p w14:paraId="5B626C75" w14:textId="77777777" w:rsidR="008851E4" w:rsidRDefault="00885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ED236" w14:textId="77777777" w:rsidR="002C7BF4" w:rsidRDefault="00000000">
    <w:pPr>
      <w:pStyle w:val="Fuzeile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Seite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8DFB1" w14:textId="77777777" w:rsidR="008851E4" w:rsidRDefault="008851E4">
      <w:pPr>
        <w:spacing w:after="0" w:line="240" w:lineRule="auto"/>
      </w:pPr>
      <w:r>
        <w:separator/>
      </w:r>
    </w:p>
  </w:footnote>
  <w:footnote w:type="continuationSeparator" w:id="0">
    <w:p w14:paraId="358EC313" w14:textId="77777777" w:rsidR="008851E4" w:rsidRDefault="008851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2C7BF4" w:rsidRPr="008B3933" w14:paraId="62DEDFFD" w14:textId="77777777">
      <w:tc>
        <w:tcPr>
          <w:tcW w:w="4680" w:type="dxa"/>
        </w:tcPr>
        <w:p w14:paraId="2E28C568" w14:textId="77777777" w:rsidR="002C7BF4" w:rsidRPr="008B3933" w:rsidRDefault="00000000" w:rsidP="00206515">
          <w:pPr>
            <w:rPr>
              <w:lang w:val="de-DE"/>
            </w:rPr>
          </w:pPr>
          <w:r w:rsidRPr="008B3933">
            <w:rPr>
              <w:lang w:val="de-DE"/>
            </w:rPr>
            <w:drawing>
              <wp:inline distT="0" distB="0" distL="0" distR="0" wp14:anchorId="2F26CB00" wp14:editId="130D24A3">
                <wp:extent cx="1008000" cy="201600"/>
                <wp:effectExtent l="0" t="0" r="1905" b="825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00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6D29FFCB" w14:textId="77777777" w:rsidR="002C7BF4" w:rsidRPr="00206515" w:rsidRDefault="00000000" w:rsidP="00206515">
          <w:pPr>
            <w:spacing w:after="0"/>
            <w:jc w:val="right"/>
            <w:rPr>
              <w:rFonts w:ascii="Calibri" w:hAnsi="Calibri"/>
              <w:b/>
              <w:color w:val="14213D"/>
              <w:sz w:val="18"/>
              <w:lang w:val="en-GB"/>
            </w:rPr>
          </w:pPr>
          <w:r w:rsidRPr="00206515">
            <w:rPr>
              <w:rFonts w:ascii="Calibri" w:hAnsi="Calibri"/>
              <w:b/>
              <w:color w:val="14213D"/>
              <w:sz w:val="18"/>
              <w:lang w:val="en-GB"/>
            </w:rPr>
            <w:t>Kevin Glock Statistical Consulting Services | GSC Services</w:t>
          </w:r>
        </w:p>
        <w:p w14:paraId="7F4706DA" w14:textId="77777777" w:rsidR="002C7BF4" w:rsidRPr="008B3933" w:rsidRDefault="00000000" w:rsidP="008B3933">
          <w:pPr>
            <w:spacing w:after="0"/>
            <w:jc w:val="right"/>
            <w:rPr>
              <w:lang w:val="de-DE"/>
            </w:rPr>
          </w:pPr>
          <w:r w:rsidRPr="008B3933">
            <w:rPr>
              <w:rFonts w:ascii="Calibri" w:hAnsi="Calibri"/>
              <w:color w:val="4F6D8A"/>
              <w:sz w:val="17"/>
              <w:lang w:val="de-DE"/>
            </w:rPr>
            <w:t>Prüfung: Messwiederholung &amp; Within-Designs</w:t>
          </w:r>
        </w:p>
      </w:tc>
    </w:tr>
  </w:tbl>
  <w:p w14:paraId="7C74DF6B" w14:textId="77777777" w:rsidR="00000000" w:rsidRPr="008B3933" w:rsidRDefault="00000000">
    <w:pPr>
      <w:spacing w:after="80"/>
      <w:rPr>
        <w:lang w:val="de-DE"/>
      </w:rPr>
    </w:pPr>
    <w:r w:rsidRPr="008B3933">
      <w:rPr>
        <w:color w:val="FF6600"/>
        <w:sz w:val="8"/>
        <w:lang w:val="de-DE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958239">
    <w:abstractNumId w:val="8"/>
  </w:num>
  <w:num w:numId="2" w16cid:durableId="631129583">
    <w:abstractNumId w:val="6"/>
  </w:num>
  <w:num w:numId="3" w16cid:durableId="639850191">
    <w:abstractNumId w:val="5"/>
  </w:num>
  <w:num w:numId="4" w16cid:durableId="1287850397">
    <w:abstractNumId w:val="4"/>
  </w:num>
  <w:num w:numId="5" w16cid:durableId="1586766367">
    <w:abstractNumId w:val="7"/>
  </w:num>
  <w:num w:numId="6" w16cid:durableId="378868187">
    <w:abstractNumId w:val="3"/>
  </w:num>
  <w:num w:numId="7" w16cid:durableId="302857220">
    <w:abstractNumId w:val="2"/>
  </w:num>
  <w:num w:numId="8" w16cid:durableId="130680885">
    <w:abstractNumId w:val="1"/>
  </w:num>
  <w:num w:numId="9" w16cid:durableId="1019284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515"/>
    <w:rsid w:val="0029639D"/>
    <w:rsid w:val="002C7BF4"/>
    <w:rsid w:val="00326F90"/>
    <w:rsid w:val="004102A9"/>
    <w:rsid w:val="006958E3"/>
    <w:rsid w:val="008851E4"/>
    <w:rsid w:val="008B3933"/>
    <w:rsid w:val="00AA1D8D"/>
    <w:rsid w:val="00B47730"/>
    <w:rsid w:val="00CB0664"/>
    <w:rsid w:val="00D233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5</cp:revision>
  <cp:lastPrinted>2026-05-20T14:33:00Z</cp:lastPrinted>
  <dcterms:created xsi:type="dcterms:W3CDTF">2013-12-23T23:15:00Z</dcterms:created>
  <dcterms:modified xsi:type="dcterms:W3CDTF">2026-05-20T14:34:00Z</dcterms:modified>
  <cp:category/>
</cp:coreProperties>
</file>