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74CF" w14:textId="77777777" w:rsidR="00ED1A45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Exam: Discourse Analysis</w:t>
      </w:r>
    </w:p>
    <w:p w14:paraId="4DEFE31E" w14:textId="77777777" w:rsidR="00ED1A45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 w14:paraId="06E8DF67" w14:textId="77777777" w:rsidR="00ED1A45" w:rsidRDefault="00ED1A45"/>
    <w:p w14:paraId="2ECF1C4E" w14:textId="77777777" w:rsidR="00ED1A45" w:rsidRDefault="00000000">
      <w:pPr>
        <w:spacing w:before="200"/>
      </w:pPr>
      <w:r>
        <w:rPr>
          <w:rFonts w:ascii="Calibri" w:hAnsi="Calibri"/>
          <w:b/>
          <w:sz w:val="20"/>
        </w:rPr>
        <w:t>1. What is a discourse according to Foucault?</w:t>
      </w:r>
    </w:p>
    <w:p w14:paraId="5A7DA46A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A) A rule-governed practice of linguistic utterances</w:t>
      </w:r>
    </w:p>
    <w:p w14:paraId="21196CAC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B) A conversation</w:t>
      </w:r>
    </w:p>
    <w:p w14:paraId="676AC71E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C) A debate</w:t>
      </w:r>
    </w:p>
    <w:p w14:paraId="0665B26D" w14:textId="77777777" w:rsidR="00ED1A45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A speech</w:t>
      </w:r>
    </w:p>
    <w:p w14:paraId="16AFE347" w14:textId="77777777" w:rsidR="006A14A4" w:rsidRDefault="006A14A4">
      <w:pPr>
        <w:spacing w:after="40"/>
        <w:ind w:left="567"/>
      </w:pPr>
    </w:p>
    <w:p w14:paraId="067AC1FD" w14:textId="77777777" w:rsidR="00ED1A45" w:rsidRDefault="00000000">
      <w:pPr>
        <w:spacing w:before="200"/>
      </w:pPr>
      <w:r>
        <w:rPr>
          <w:rFonts w:ascii="Calibri" w:hAnsi="Calibri"/>
          <w:b/>
          <w:sz w:val="20"/>
        </w:rPr>
        <w:t>2. Which tradition examines power and ideology in language?</w:t>
      </w:r>
    </w:p>
    <w:p w14:paraId="2E70B7D7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A) Ethnography</w:t>
      </w:r>
    </w:p>
    <w:p w14:paraId="35497E09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B) Grounded Theory</w:t>
      </w:r>
    </w:p>
    <w:p w14:paraId="5F74EB52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C) Critical Discourse Analysis (Fairclough)</w:t>
      </w:r>
    </w:p>
    <w:p w14:paraId="237490A4" w14:textId="77777777" w:rsidR="00ED1A45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Content Analysis</w:t>
      </w:r>
    </w:p>
    <w:p w14:paraId="70180B27" w14:textId="77777777" w:rsidR="006A14A4" w:rsidRDefault="006A14A4">
      <w:pPr>
        <w:spacing w:after="40"/>
        <w:ind w:left="567"/>
      </w:pPr>
    </w:p>
    <w:p w14:paraId="49DDB3FA" w14:textId="77777777" w:rsidR="00ED1A45" w:rsidRDefault="00000000">
      <w:pPr>
        <w:spacing w:before="200"/>
      </w:pPr>
      <w:r>
        <w:rPr>
          <w:rFonts w:ascii="Calibri" w:hAnsi="Calibri"/>
          <w:b/>
          <w:sz w:val="20"/>
        </w:rPr>
        <w:t>3. What is a corpus in discourse analysis?</w:t>
      </w:r>
    </w:p>
    <w:p w14:paraId="594E53D6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A) A theory</w:t>
      </w:r>
    </w:p>
    <w:p w14:paraId="2CF326AA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B) An interview study</w:t>
      </w:r>
    </w:p>
    <w:p w14:paraId="071F0D25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C) A statistical dataset</w:t>
      </w:r>
    </w:p>
    <w:p w14:paraId="4D47FF8F" w14:textId="77777777" w:rsidR="00ED1A45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A systematic collection of texts</w:t>
      </w:r>
    </w:p>
    <w:p w14:paraId="3103D74D" w14:textId="77777777" w:rsidR="006A14A4" w:rsidRDefault="006A14A4">
      <w:pPr>
        <w:spacing w:after="40"/>
        <w:ind w:left="567"/>
      </w:pPr>
    </w:p>
    <w:p w14:paraId="5E23F6DA" w14:textId="77777777" w:rsidR="00ED1A45" w:rsidRDefault="00000000">
      <w:pPr>
        <w:spacing w:before="200"/>
      </w:pPr>
      <w:r>
        <w:rPr>
          <w:rFonts w:ascii="Calibri" w:hAnsi="Calibri"/>
          <w:b/>
          <w:sz w:val="20"/>
        </w:rPr>
        <w:t>4. What are subject positions?</w:t>
      </w:r>
    </w:p>
    <w:p w14:paraId="24C1E43C" w14:textId="751B7729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 xml:space="preserve">A) </w:t>
      </w:r>
      <w:r w:rsidR="000C27BD" w:rsidRPr="000C27BD">
        <w:rPr>
          <w:rFonts w:ascii="Calibri" w:hAnsi="Calibri"/>
          <w:sz w:val="19"/>
        </w:rPr>
        <w:t>The views of an interviewee, as they represent the research subject’s position.</w:t>
      </w:r>
    </w:p>
    <w:p w14:paraId="3D5D9FDF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B) Coding categories</w:t>
      </w:r>
    </w:p>
    <w:p w14:paraId="4BCB1231" w14:textId="21F154B0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 xml:space="preserve">C) </w:t>
      </w:r>
      <w:r w:rsidR="002E4597" w:rsidRPr="002E4597">
        <w:rPr>
          <w:rFonts w:ascii="Calibri" w:hAnsi="Calibri"/>
          <w:sz w:val="19"/>
        </w:rPr>
        <w:t xml:space="preserve">The researchers adopt the subject's </w:t>
      </w:r>
      <w:r w:rsidR="002E4597">
        <w:rPr>
          <w:rFonts w:ascii="Calibri" w:hAnsi="Calibri"/>
          <w:sz w:val="19"/>
        </w:rPr>
        <w:t>positions</w:t>
      </w:r>
      <w:r w:rsidR="002E4597" w:rsidRPr="002E4597">
        <w:rPr>
          <w:rFonts w:ascii="Calibri" w:hAnsi="Calibri"/>
          <w:sz w:val="19"/>
        </w:rPr>
        <w:t xml:space="preserve"> as they examine the object of their research</w:t>
      </w:r>
      <w:r w:rsidR="002E4597">
        <w:rPr>
          <w:rFonts w:ascii="Calibri" w:hAnsi="Calibri"/>
          <w:sz w:val="19"/>
        </w:rPr>
        <w:t>.</w:t>
      </w:r>
    </w:p>
    <w:p w14:paraId="4885B605" w14:textId="77777777" w:rsidR="00ED1A45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Roles offered within a discourse</w:t>
      </w:r>
    </w:p>
    <w:p w14:paraId="49178A29" w14:textId="77777777" w:rsidR="006A14A4" w:rsidRDefault="006A14A4">
      <w:pPr>
        <w:spacing w:after="40"/>
        <w:ind w:left="567"/>
      </w:pPr>
    </w:p>
    <w:p w14:paraId="4CA4BDF3" w14:textId="77777777" w:rsidR="00ED1A45" w:rsidRDefault="00000000">
      <w:pPr>
        <w:spacing w:before="200"/>
      </w:pPr>
      <w:r>
        <w:rPr>
          <w:rFonts w:ascii="Calibri" w:hAnsi="Calibri"/>
          <w:b/>
          <w:sz w:val="20"/>
        </w:rPr>
        <w:t>5. What is framing?</w:t>
      </w:r>
    </w:p>
    <w:p w14:paraId="6717EED6" w14:textId="3B42B08F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 xml:space="preserve">A) </w:t>
      </w:r>
      <w:r w:rsidR="00F73F3E" w:rsidRPr="00F73F3E">
        <w:rPr>
          <w:rFonts w:ascii="Calibri" w:hAnsi="Calibri"/>
          <w:sz w:val="19"/>
        </w:rPr>
        <w:t>Framing is an interview technique in which you set the context of the interview.</w:t>
      </w:r>
    </w:p>
    <w:p w14:paraId="1C328699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B) How a topic is linguistically presented</w:t>
      </w:r>
    </w:p>
    <w:p w14:paraId="596262EA" w14:textId="75B379C0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 xml:space="preserve">C) </w:t>
      </w:r>
      <w:r w:rsidR="00691534" w:rsidRPr="00691534">
        <w:rPr>
          <w:rFonts w:ascii="Calibri" w:hAnsi="Calibri"/>
          <w:sz w:val="19"/>
        </w:rPr>
        <w:t>In coding, the term ‘framing’ is used to describe the creation of a nested function.</w:t>
      </w:r>
    </w:p>
    <w:p w14:paraId="2E7981DA" w14:textId="4ACB1FC9" w:rsidR="00ED1A45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 xml:space="preserve">D) </w:t>
      </w:r>
      <w:r w:rsidR="00691534">
        <w:rPr>
          <w:rFonts w:ascii="Calibri" w:hAnsi="Calibri"/>
          <w:sz w:val="19"/>
        </w:rPr>
        <w:t>A method of i</w:t>
      </w:r>
      <w:r>
        <w:rPr>
          <w:rFonts w:ascii="Calibri" w:hAnsi="Calibri"/>
          <w:sz w:val="19"/>
        </w:rPr>
        <w:t>mage composition</w:t>
      </w:r>
      <w:r w:rsidR="00691534">
        <w:rPr>
          <w:rFonts w:ascii="Calibri" w:hAnsi="Calibri"/>
          <w:sz w:val="19"/>
        </w:rPr>
        <w:t>.</w:t>
      </w:r>
    </w:p>
    <w:p w14:paraId="7EFDC87F" w14:textId="6901B655" w:rsidR="006A14A4" w:rsidRDefault="006A14A4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06774FAE" w14:textId="77777777" w:rsidR="00ED1A45" w:rsidRDefault="00000000">
      <w:pPr>
        <w:spacing w:before="200"/>
      </w:pPr>
      <w:r>
        <w:rPr>
          <w:rFonts w:ascii="Calibri" w:hAnsi="Calibri"/>
          <w:b/>
          <w:sz w:val="20"/>
        </w:rPr>
        <w:lastRenderedPageBreak/>
        <w:t>6. Which method is suitable for large text corpora?</w:t>
      </w:r>
    </w:p>
    <w:p w14:paraId="2A3884A1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A) Computer-assisted methods (topic modeling)</w:t>
      </w:r>
    </w:p>
    <w:p w14:paraId="5544D3BA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B) Manual coding</w:t>
      </w:r>
    </w:p>
    <w:p w14:paraId="4C7B6C19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C) Narrative interview</w:t>
      </w:r>
    </w:p>
    <w:p w14:paraId="7D5A6ED2" w14:textId="5A955EA4" w:rsidR="00691534" w:rsidRDefault="00000000" w:rsidP="006A14A4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Experiment</w:t>
      </w:r>
    </w:p>
    <w:p w14:paraId="0DC3FF38" w14:textId="77777777" w:rsidR="006A14A4" w:rsidRDefault="006A14A4" w:rsidP="006A14A4">
      <w:pPr>
        <w:spacing w:after="40"/>
        <w:ind w:left="567"/>
        <w:rPr>
          <w:rFonts w:ascii="Calibri" w:hAnsi="Calibri"/>
          <w:sz w:val="19"/>
        </w:rPr>
      </w:pPr>
    </w:p>
    <w:p w14:paraId="27204B43" w14:textId="77777777" w:rsidR="00ED1A45" w:rsidRDefault="00000000">
      <w:pPr>
        <w:spacing w:before="200"/>
      </w:pPr>
      <w:r>
        <w:rPr>
          <w:rFonts w:ascii="Calibri" w:hAnsi="Calibri"/>
          <w:b/>
          <w:sz w:val="20"/>
        </w:rPr>
        <w:t>7. What is a topos in discourse analysis?</w:t>
      </w:r>
    </w:p>
    <w:p w14:paraId="1CF40549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A) A standard argument</w:t>
      </w:r>
    </w:p>
    <w:p w14:paraId="587B80FC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B) A rhetorical figure</w:t>
      </w:r>
    </w:p>
    <w:p w14:paraId="1510179F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C) A place</w:t>
      </w:r>
    </w:p>
    <w:p w14:paraId="2566DA99" w14:textId="77777777" w:rsidR="00ED1A45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A topic</w:t>
      </w:r>
    </w:p>
    <w:p w14:paraId="56B65857" w14:textId="77777777" w:rsidR="006A14A4" w:rsidRDefault="006A14A4">
      <w:pPr>
        <w:spacing w:after="40"/>
        <w:ind w:left="567"/>
      </w:pPr>
    </w:p>
    <w:p w14:paraId="75DCDD05" w14:textId="77777777" w:rsidR="00ED1A45" w:rsidRDefault="00000000">
      <w:pPr>
        <w:spacing w:before="200"/>
      </w:pPr>
      <w:r>
        <w:rPr>
          <w:rFonts w:ascii="Calibri" w:hAnsi="Calibri"/>
          <w:b/>
          <w:sz w:val="20"/>
        </w:rPr>
        <w:t>8. Which quality criterion is especially important in discourse analysis?</w:t>
      </w:r>
    </w:p>
    <w:p w14:paraId="351806EC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A) R-squared</w:t>
      </w:r>
    </w:p>
    <w:p w14:paraId="75CE5A2E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B) Reliability in the sense of test-retest</w:t>
      </w:r>
    </w:p>
    <w:p w14:paraId="08669DBC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C) p-value</w:t>
      </w:r>
    </w:p>
    <w:p w14:paraId="63BDF50F" w14:textId="77777777" w:rsidR="00ED1A45" w:rsidRDefault="00000000">
      <w:pPr>
        <w:spacing w:after="40"/>
        <w:ind w:left="567"/>
      </w:pPr>
      <w:r>
        <w:rPr>
          <w:rFonts w:ascii="Calibri" w:hAnsi="Calibri"/>
          <w:sz w:val="19"/>
        </w:rPr>
        <w:t>D) Transparency of corpus construction</w:t>
      </w:r>
    </w:p>
    <w:p w14:paraId="096F3065" w14:textId="77777777" w:rsidR="00ED1A45" w:rsidRDefault="00000000">
      <w:r>
        <w:br w:type="page"/>
      </w:r>
    </w:p>
    <w:p w14:paraId="09A05468" w14:textId="77777777" w:rsidR="00ED1A45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lastRenderedPageBreak/>
        <w:t>Solutions</w:t>
      </w:r>
    </w:p>
    <w:p w14:paraId="66D2D8B8" w14:textId="77777777" w:rsidR="00ED1A45" w:rsidRDefault="00ED1A45"/>
    <w:p w14:paraId="41D0FADD" w14:textId="77777777" w:rsidR="00ED1A45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A</w:t>
      </w:r>
    </w:p>
    <w:p w14:paraId="0934B8F8" w14:textId="77777777" w:rsidR="00ED1A45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C</w:t>
      </w:r>
    </w:p>
    <w:p w14:paraId="46A8BCEA" w14:textId="77777777" w:rsidR="00ED1A45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D</w:t>
      </w:r>
    </w:p>
    <w:p w14:paraId="52642709" w14:textId="77777777" w:rsidR="00ED1A45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D</w:t>
      </w:r>
    </w:p>
    <w:p w14:paraId="673A6FCA" w14:textId="77777777" w:rsidR="00ED1A45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B</w:t>
      </w:r>
    </w:p>
    <w:p w14:paraId="47DF8B53" w14:textId="77777777" w:rsidR="00ED1A45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A</w:t>
      </w:r>
    </w:p>
    <w:p w14:paraId="65F0BB0D" w14:textId="77777777" w:rsidR="00ED1A45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A</w:t>
      </w:r>
    </w:p>
    <w:p w14:paraId="5F44E200" w14:textId="77777777" w:rsidR="00ED1A45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D</w:t>
      </w:r>
    </w:p>
    <w:sectPr w:rsidR="00ED1A45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EA60F" w14:textId="77777777" w:rsidR="00A92F60" w:rsidRDefault="00A92F60">
      <w:pPr>
        <w:spacing w:after="0" w:line="240" w:lineRule="auto"/>
      </w:pPr>
      <w:r>
        <w:separator/>
      </w:r>
    </w:p>
  </w:endnote>
  <w:endnote w:type="continuationSeparator" w:id="0">
    <w:p w14:paraId="74E98860" w14:textId="77777777" w:rsidR="00A92F60" w:rsidRDefault="00A92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1E7F2" w14:textId="77777777" w:rsidR="00ED1A45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9C09B" w14:textId="77777777" w:rsidR="00A92F60" w:rsidRDefault="00A92F60">
      <w:pPr>
        <w:spacing w:after="0" w:line="240" w:lineRule="auto"/>
      </w:pPr>
      <w:r>
        <w:separator/>
      </w:r>
    </w:p>
  </w:footnote>
  <w:footnote w:type="continuationSeparator" w:id="0">
    <w:p w14:paraId="7C53F982" w14:textId="77777777" w:rsidR="00A92F60" w:rsidRDefault="00A92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6AFC" w14:textId="77777777" w:rsidR="00ED1A45" w:rsidRDefault="00ED1A45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ED1A45" w14:paraId="6AC471D2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7EA7084E" w14:textId="77777777" w:rsidR="00ED1A45" w:rsidRDefault="00000000">
          <w:r>
            <w:rPr>
              <w:noProof/>
            </w:rPr>
            <w:drawing>
              <wp:inline distT="0" distB="0" distL="0" distR="0" wp14:anchorId="426A3E1F" wp14:editId="00DDFDC3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68F69278" w14:textId="77777777" w:rsidR="00ED1A45" w:rsidRDefault="00000000">
          <w:pPr>
            <w:spacing w:after="0"/>
            <w:jc w:val="right"/>
          </w:pPr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 w14:paraId="565DE26E" w14:textId="77777777" w:rsidR="00ED1A45" w:rsidRDefault="00000000">
          <w:pPr>
            <w:spacing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Discourse Analysis</w:t>
          </w:r>
        </w:p>
      </w:tc>
    </w:tr>
  </w:tbl>
  <w:p w14:paraId="0D4F79A8" w14:textId="77777777" w:rsidR="00ED1A45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971957">
    <w:abstractNumId w:val="8"/>
  </w:num>
  <w:num w:numId="2" w16cid:durableId="199630846">
    <w:abstractNumId w:val="6"/>
  </w:num>
  <w:num w:numId="3" w16cid:durableId="1356419727">
    <w:abstractNumId w:val="5"/>
  </w:num>
  <w:num w:numId="4" w16cid:durableId="1260874276">
    <w:abstractNumId w:val="4"/>
  </w:num>
  <w:num w:numId="5" w16cid:durableId="206990191">
    <w:abstractNumId w:val="7"/>
  </w:num>
  <w:num w:numId="6" w16cid:durableId="1827357114">
    <w:abstractNumId w:val="3"/>
  </w:num>
  <w:num w:numId="7" w16cid:durableId="273825812">
    <w:abstractNumId w:val="2"/>
  </w:num>
  <w:num w:numId="8" w16cid:durableId="1611157155">
    <w:abstractNumId w:val="1"/>
  </w:num>
  <w:num w:numId="9" w16cid:durableId="1341272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7BD"/>
    <w:rsid w:val="000E2D3E"/>
    <w:rsid w:val="0015074B"/>
    <w:rsid w:val="0029639D"/>
    <w:rsid w:val="002E4597"/>
    <w:rsid w:val="00326F90"/>
    <w:rsid w:val="006764AD"/>
    <w:rsid w:val="00691534"/>
    <w:rsid w:val="006A14A4"/>
    <w:rsid w:val="00A92F60"/>
    <w:rsid w:val="00AA1D8D"/>
    <w:rsid w:val="00B47730"/>
    <w:rsid w:val="00CB0664"/>
    <w:rsid w:val="00E007E4"/>
    <w:rsid w:val="00ED1A45"/>
    <w:rsid w:val="00F73F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7A31DB3-E728-49AF-A6BA-0FD980B3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6</cp:revision>
  <dcterms:created xsi:type="dcterms:W3CDTF">2013-12-23T23:15:00Z</dcterms:created>
  <dcterms:modified xsi:type="dcterms:W3CDTF">2026-05-20T13:06:00Z</dcterms:modified>
  <cp:category/>
</cp:coreProperties>
</file>