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6C1ED3" w14:textId="77777777" w:rsidR="00EA68B6" w:rsidRDefault="00000000">
      <w:pPr>
        <w:jc w:val="center"/>
      </w:pPr>
      <w:r>
        <w:rPr>
          <w:rFonts w:ascii="Calibri" w:hAnsi="Calibri"/>
          <w:b/>
          <w:color w:val="14213D"/>
          <w:sz w:val="32"/>
        </w:rPr>
        <w:t>Exam: Exploratory Data Analysis</w:t>
      </w:r>
    </w:p>
    <w:p w14:paraId="68E77DE2" w14:textId="77777777" w:rsidR="00EA68B6" w:rsidRDefault="00000000">
      <w:pPr>
        <w:jc w:val="center"/>
      </w:pPr>
      <w:r>
        <w:rPr>
          <w:rFonts w:ascii="Calibri" w:hAnsi="Calibri"/>
          <w:i/>
          <w:color w:val="4F6D8A"/>
          <w:sz w:val="20"/>
        </w:rPr>
        <w:t>Multiple Choice (Single Select) - 4 Answer Options</w:t>
      </w:r>
    </w:p>
    <w:p w14:paraId="13D54343" w14:textId="77777777" w:rsidR="00EA68B6" w:rsidRDefault="00EA68B6"/>
    <w:p w14:paraId="778213FD" w14:textId="77777777" w:rsidR="00EA68B6" w:rsidRDefault="00000000">
      <w:pPr>
        <w:spacing w:before="200"/>
      </w:pPr>
      <w:r>
        <w:rPr>
          <w:rFonts w:ascii="Calibri" w:hAnsi="Calibri"/>
          <w:b/>
          <w:sz w:val="20"/>
        </w:rPr>
        <w:t>1. Who coined the term EDA?</w:t>
      </w:r>
    </w:p>
    <w:p w14:paraId="5445C905" w14:textId="77777777" w:rsidR="00EA68B6" w:rsidRDefault="00000000">
      <w:pPr>
        <w:spacing w:after="40"/>
        <w:ind w:left="567"/>
      </w:pPr>
      <w:r>
        <w:rPr>
          <w:rFonts w:ascii="Calibri" w:hAnsi="Calibri"/>
          <w:sz w:val="19"/>
        </w:rPr>
        <w:t>A) Jacob Cohen</w:t>
      </w:r>
    </w:p>
    <w:p w14:paraId="143DA541" w14:textId="77777777" w:rsidR="00EA68B6" w:rsidRDefault="00000000">
      <w:pPr>
        <w:spacing w:after="40"/>
        <w:ind w:left="567"/>
      </w:pPr>
      <w:r>
        <w:rPr>
          <w:rFonts w:ascii="Calibri" w:hAnsi="Calibri"/>
          <w:sz w:val="19"/>
        </w:rPr>
        <w:t>B) Karl Popper</w:t>
      </w:r>
    </w:p>
    <w:p w14:paraId="1BF95953" w14:textId="77777777" w:rsidR="00EA68B6" w:rsidRDefault="00000000">
      <w:pPr>
        <w:spacing w:after="40"/>
        <w:ind w:left="567"/>
      </w:pPr>
      <w:r>
        <w:rPr>
          <w:rFonts w:ascii="Calibri" w:hAnsi="Calibri"/>
          <w:sz w:val="19"/>
        </w:rPr>
        <w:t>C) Ronald Fisher</w:t>
      </w:r>
    </w:p>
    <w:p w14:paraId="47E48D29" w14:textId="77777777" w:rsidR="00EA68B6" w:rsidRDefault="00000000">
      <w:pPr>
        <w:spacing w:after="40"/>
        <w:ind w:left="567"/>
        <w:rPr>
          <w:rFonts w:ascii="Calibri" w:hAnsi="Calibri"/>
          <w:sz w:val="19"/>
        </w:rPr>
      </w:pPr>
      <w:r>
        <w:rPr>
          <w:rFonts w:ascii="Calibri" w:hAnsi="Calibri"/>
          <w:sz w:val="19"/>
        </w:rPr>
        <w:t>D) John Tukey</w:t>
      </w:r>
    </w:p>
    <w:p w14:paraId="57240233" w14:textId="77777777" w:rsidR="002C2027" w:rsidRDefault="002C2027">
      <w:pPr>
        <w:spacing w:after="40"/>
        <w:ind w:left="567"/>
      </w:pPr>
    </w:p>
    <w:p w14:paraId="260826BA" w14:textId="77777777" w:rsidR="00EA68B6" w:rsidRDefault="00000000">
      <w:pPr>
        <w:spacing w:before="200"/>
      </w:pPr>
      <w:r>
        <w:rPr>
          <w:rFonts w:ascii="Calibri" w:hAnsi="Calibri"/>
          <w:b/>
          <w:sz w:val="20"/>
        </w:rPr>
        <w:t>2. What is the main goal of EDA?</w:t>
      </w:r>
    </w:p>
    <w:p w14:paraId="21C27654" w14:textId="77777777" w:rsidR="00EA68B6" w:rsidRDefault="00000000">
      <w:pPr>
        <w:spacing w:after="40"/>
        <w:ind w:left="567"/>
      </w:pPr>
      <w:r>
        <w:rPr>
          <w:rFonts w:ascii="Calibri" w:hAnsi="Calibri"/>
          <w:sz w:val="19"/>
        </w:rPr>
        <w:t>A) Discovering data patterns</w:t>
      </w:r>
    </w:p>
    <w:p w14:paraId="3C42364E" w14:textId="77777777" w:rsidR="00EA68B6" w:rsidRDefault="00000000">
      <w:pPr>
        <w:spacing w:after="40"/>
        <w:ind w:left="567"/>
      </w:pPr>
      <w:r>
        <w:rPr>
          <w:rFonts w:ascii="Calibri" w:hAnsi="Calibri"/>
          <w:sz w:val="19"/>
        </w:rPr>
        <w:t>B) Testing hypotheses</w:t>
      </w:r>
    </w:p>
    <w:p w14:paraId="532A143E" w14:textId="77777777" w:rsidR="00EA68B6" w:rsidRDefault="00000000">
      <w:pPr>
        <w:spacing w:after="40"/>
        <w:ind w:left="567"/>
      </w:pPr>
      <w:r>
        <w:rPr>
          <w:rFonts w:ascii="Calibri" w:hAnsi="Calibri"/>
          <w:sz w:val="19"/>
        </w:rPr>
        <w:t>C) Confirming models</w:t>
      </w:r>
    </w:p>
    <w:p w14:paraId="10577A6C" w14:textId="77777777" w:rsidR="00EA68B6" w:rsidRDefault="00000000">
      <w:pPr>
        <w:spacing w:after="40"/>
        <w:ind w:left="567"/>
        <w:rPr>
          <w:rFonts w:ascii="Calibri" w:hAnsi="Calibri"/>
          <w:sz w:val="19"/>
        </w:rPr>
      </w:pPr>
      <w:r>
        <w:rPr>
          <w:rFonts w:ascii="Calibri" w:hAnsi="Calibri"/>
          <w:sz w:val="19"/>
        </w:rPr>
        <w:t>D) Estimating causal effects</w:t>
      </w:r>
    </w:p>
    <w:p w14:paraId="7F476E8B" w14:textId="77777777" w:rsidR="002C2027" w:rsidRDefault="002C2027">
      <w:pPr>
        <w:spacing w:after="40"/>
        <w:ind w:left="567"/>
      </w:pPr>
    </w:p>
    <w:p w14:paraId="07004A4B" w14:textId="77777777" w:rsidR="00EA68B6" w:rsidRDefault="00000000">
      <w:pPr>
        <w:spacing w:before="200"/>
      </w:pPr>
      <w:r>
        <w:rPr>
          <w:rFonts w:ascii="Calibri" w:hAnsi="Calibri"/>
          <w:b/>
          <w:sz w:val="20"/>
        </w:rPr>
        <w:t>3. Which measure is robust to outliers?</w:t>
      </w:r>
    </w:p>
    <w:p w14:paraId="312ED68B" w14:textId="77777777" w:rsidR="00EA68B6" w:rsidRDefault="00000000">
      <w:pPr>
        <w:spacing w:after="40"/>
        <w:ind w:left="567"/>
      </w:pPr>
      <w:r>
        <w:rPr>
          <w:rFonts w:ascii="Calibri" w:hAnsi="Calibri"/>
          <w:sz w:val="19"/>
        </w:rPr>
        <w:t>A) Standard deviation</w:t>
      </w:r>
    </w:p>
    <w:p w14:paraId="6CE96E48" w14:textId="77777777" w:rsidR="00EA68B6" w:rsidRDefault="00000000">
      <w:pPr>
        <w:spacing w:after="40"/>
        <w:ind w:left="567"/>
      </w:pPr>
      <w:r>
        <w:rPr>
          <w:rFonts w:ascii="Calibri" w:hAnsi="Calibri"/>
          <w:sz w:val="19"/>
        </w:rPr>
        <w:t>B) Variance</w:t>
      </w:r>
    </w:p>
    <w:p w14:paraId="5238AD8D" w14:textId="77777777" w:rsidR="00EA68B6" w:rsidRDefault="00000000">
      <w:pPr>
        <w:spacing w:after="40"/>
        <w:ind w:left="567"/>
      </w:pPr>
      <w:r>
        <w:rPr>
          <w:rFonts w:ascii="Calibri" w:hAnsi="Calibri"/>
          <w:sz w:val="19"/>
        </w:rPr>
        <w:t>C) Median</w:t>
      </w:r>
    </w:p>
    <w:p w14:paraId="6366DB8D" w14:textId="77777777" w:rsidR="00EA68B6" w:rsidRDefault="00000000">
      <w:pPr>
        <w:spacing w:after="40"/>
        <w:ind w:left="567"/>
        <w:rPr>
          <w:rFonts w:ascii="Calibri" w:hAnsi="Calibri"/>
          <w:sz w:val="19"/>
        </w:rPr>
      </w:pPr>
      <w:r>
        <w:rPr>
          <w:rFonts w:ascii="Calibri" w:hAnsi="Calibri"/>
          <w:sz w:val="19"/>
        </w:rPr>
        <w:t>D) Mean</w:t>
      </w:r>
    </w:p>
    <w:p w14:paraId="398E22D7" w14:textId="77777777" w:rsidR="002C2027" w:rsidRDefault="002C2027">
      <w:pPr>
        <w:spacing w:after="40"/>
        <w:ind w:left="567"/>
      </w:pPr>
    </w:p>
    <w:p w14:paraId="7C01AE8C" w14:textId="77777777" w:rsidR="00EA68B6" w:rsidRDefault="00000000">
      <w:pPr>
        <w:spacing w:before="200"/>
      </w:pPr>
      <w:r>
        <w:rPr>
          <w:rFonts w:ascii="Calibri" w:hAnsi="Calibri"/>
          <w:b/>
          <w:sz w:val="20"/>
        </w:rPr>
        <w:t>4. What does a boxplot show?</w:t>
      </w:r>
    </w:p>
    <w:p w14:paraId="67923A80" w14:textId="77777777" w:rsidR="00EA68B6" w:rsidRDefault="00000000">
      <w:pPr>
        <w:spacing w:after="40"/>
        <w:ind w:left="567"/>
      </w:pPr>
      <w:r>
        <w:rPr>
          <w:rFonts w:ascii="Calibri" w:hAnsi="Calibri"/>
          <w:sz w:val="19"/>
        </w:rPr>
        <w:t>A) Median, IQR, outliers</w:t>
      </w:r>
    </w:p>
    <w:p w14:paraId="6FDB3443" w14:textId="77777777" w:rsidR="00EA68B6" w:rsidRDefault="00000000">
      <w:pPr>
        <w:spacing w:after="40"/>
        <w:ind w:left="567"/>
      </w:pPr>
      <w:r>
        <w:rPr>
          <w:rFonts w:ascii="Calibri" w:hAnsi="Calibri"/>
          <w:sz w:val="19"/>
        </w:rPr>
        <w:t>B) Correlation</w:t>
      </w:r>
    </w:p>
    <w:p w14:paraId="4770E088" w14:textId="77777777" w:rsidR="00EA68B6" w:rsidRDefault="00000000">
      <w:pPr>
        <w:spacing w:after="40"/>
        <w:ind w:left="567"/>
      </w:pPr>
      <w:r>
        <w:rPr>
          <w:rFonts w:ascii="Calibri" w:hAnsi="Calibri"/>
          <w:sz w:val="19"/>
        </w:rPr>
        <w:t>C) Normal distribution</w:t>
      </w:r>
    </w:p>
    <w:p w14:paraId="5062945A" w14:textId="77777777" w:rsidR="00EA68B6" w:rsidRDefault="00000000">
      <w:pPr>
        <w:spacing w:after="40"/>
        <w:ind w:left="567"/>
        <w:rPr>
          <w:rFonts w:ascii="Calibri" w:hAnsi="Calibri"/>
          <w:sz w:val="19"/>
        </w:rPr>
      </w:pPr>
      <w:r>
        <w:rPr>
          <w:rFonts w:ascii="Calibri" w:hAnsi="Calibri"/>
          <w:sz w:val="19"/>
        </w:rPr>
        <w:t>D) Mean and SD</w:t>
      </w:r>
    </w:p>
    <w:p w14:paraId="28EB7309" w14:textId="77777777" w:rsidR="002C2027" w:rsidRDefault="002C2027">
      <w:pPr>
        <w:spacing w:after="40"/>
        <w:ind w:left="567"/>
      </w:pPr>
    </w:p>
    <w:p w14:paraId="70E21D74" w14:textId="77777777" w:rsidR="00EA68B6" w:rsidRDefault="00000000">
      <w:pPr>
        <w:spacing w:before="200"/>
      </w:pPr>
      <w:r>
        <w:rPr>
          <w:rFonts w:ascii="Calibri" w:hAnsi="Calibri"/>
          <w:b/>
          <w:sz w:val="20"/>
        </w:rPr>
        <w:t>5. What does a Q-Q plot test?</w:t>
      </w:r>
    </w:p>
    <w:p w14:paraId="2D90E666" w14:textId="77777777" w:rsidR="00EA68B6" w:rsidRDefault="00000000">
      <w:pPr>
        <w:spacing w:after="40"/>
        <w:ind w:left="567"/>
      </w:pPr>
      <w:r>
        <w:rPr>
          <w:rFonts w:ascii="Calibri" w:hAnsi="Calibri"/>
          <w:sz w:val="19"/>
        </w:rPr>
        <w:t>A) Deviation from normality</w:t>
      </w:r>
    </w:p>
    <w:p w14:paraId="2AE3A941" w14:textId="77777777" w:rsidR="00EA68B6" w:rsidRDefault="00000000">
      <w:pPr>
        <w:spacing w:after="40"/>
        <w:ind w:left="567"/>
      </w:pPr>
      <w:r>
        <w:rPr>
          <w:rFonts w:ascii="Calibri" w:hAnsi="Calibri"/>
          <w:sz w:val="19"/>
        </w:rPr>
        <w:t>B) Correlation</w:t>
      </w:r>
    </w:p>
    <w:p w14:paraId="7AE0E00D" w14:textId="77777777" w:rsidR="00EA68B6" w:rsidRDefault="00000000">
      <w:pPr>
        <w:spacing w:after="40"/>
        <w:ind w:left="567"/>
      </w:pPr>
      <w:r>
        <w:rPr>
          <w:rFonts w:ascii="Calibri" w:hAnsi="Calibri"/>
          <w:sz w:val="19"/>
        </w:rPr>
        <w:t>C) Independence</w:t>
      </w:r>
    </w:p>
    <w:p w14:paraId="200050D4" w14:textId="77777777" w:rsidR="00EA68B6" w:rsidRDefault="00000000">
      <w:pPr>
        <w:spacing w:after="40"/>
        <w:ind w:left="567"/>
        <w:rPr>
          <w:rFonts w:ascii="Calibri" w:hAnsi="Calibri"/>
          <w:sz w:val="19"/>
        </w:rPr>
      </w:pPr>
      <w:r>
        <w:rPr>
          <w:rFonts w:ascii="Calibri" w:hAnsi="Calibri"/>
          <w:sz w:val="19"/>
        </w:rPr>
        <w:t>D) Homoscedasticity</w:t>
      </w:r>
    </w:p>
    <w:p w14:paraId="4AD529C2" w14:textId="6EAFE5B2" w:rsidR="002C2027" w:rsidRDefault="002C2027">
      <w:pPr>
        <w:rPr>
          <w:rFonts w:ascii="Calibri" w:hAnsi="Calibri"/>
          <w:sz w:val="19"/>
        </w:rPr>
      </w:pPr>
      <w:r>
        <w:rPr>
          <w:rFonts w:ascii="Calibri" w:hAnsi="Calibri"/>
          <w:sz w:val="19"/>
        </w:rPr>
        <w:br w:type="page"/>
      </w:r>
    </w:p>
    <w:p w14:paraId="4729A377" w14:textId="77777777" w:rsidR="00EA68B6" w:rsidRDefault="00000000">
      <w:pPr>
        <w:spacing w:before="200"/>
      </w:pPr>
      <w:r>
        <w:rPr>
          <w:rFonts w:ascii="Calibri" w:hAnsi="Calibri"/>
          <w:b/>
          <w:sz w:val="20"/>
        </w:rPr>
        <w:lastRenderedPageBreak/>
        <w:t>6. What is an outlier?</w:t>
      </w:r>
    </w:p>
    <w:p w14:paraId="2370ECE4" w14:textId="77777777" w:rsidR="00EA68B6" w:rsidRDefault="00000000">
      <w:pPr>
        <w:spacing w:after="40"/>
        <w:ind w:left="567"/>
      </w:pPr>
      <w:r>
        <w:rPr>
          <w:rFonts w:ascii="Calibri" w:hAnsi="Calibri"/>
          <w:sz w:val="19"/>
        </w:rPr>
        <w:t>A) A normal value</w:t>
      </w:r>
    </w:p>
    <w:p w14:paraId="3E3CA671" w14:textId="77777777" w:rsidR="00EA68B6" w:rsidRDefault="00000000">
      <w:pPr>
        <w:spacing w:after="40"/>
        <w:ind w:left="567"/>
      </w:pPr>
      <w:r>
        <w:rPr>
          <w:rFonts w:ascii="Calibri" w:hAnsi="Calibri"/>
          <w:sz w:val="19"/>
        </w:rPr>
        <w:t>B) A value far from the center of the distribution</w:t>
      </w:r>
    </w:p>
    <w:p w14:paraId="37CA1F0F" w14:textId="77777777" w:rsidR="00EA68B6" w:rsidRDefault="00000000">
      <w:pPr>
        <w:spacing w:after="40"/>
        <w:ind w:left="567"/>
      </w:pPr>
      <w:r>
        <w:rPr>
          <w:rFonts w:ascii="Calibri" w:hAnsi="Calibri"/>
          <w:sz w:val="19"/>
        </w:rPr>
        <w:t>C) A missing value</w:t>
      </w:r>
    </w:p>
    <w:p w14:paraId="60164C67" w14:textId="77777777" w:rsidR="00EA68B6" w:rsidRDefault="00000000">
      <w:pPr>
        <w:spacing w:after="40"/>
        <w:ind w:left="567"/>
        <w:rPr>
          <w:rFonts w:ascii="Calibri" w:hAnsi="Calibri"/>
          <w:sz w:val="19"/>
        </w:rPr>
      </w:pPr>
      <w:r>
        <w:rPr>
          <w:rFonts w:ascii="Calibri" w:hAnsi="Calibri"/>
          <w:sz w:val="19"/>
        </w:rPr>
        <w:t>D) A measurement error</w:t>
      </w:r>
    </w:p>
    <w:p w14:paraId="1CFEAC7D" w14:textId="77777777" w:rsidR="002C2027" w:rsidRDefault="002C2027">
      <w:pPr>
        <w:spacing w:after="40"/>
        <w:ind w:left="567"/>
      </w:pPr>
    </w:p>
    <w:p w14:paraId="527DEFF9" w14:textId="77777777" w:rsidR="00EA68B6" w:rsidRDefault="00000000">
      <w:pPr>
        <w:spacing w:before="200"/>
      </w:pPr>
      <w:r>
        <w:rPr>
          <w:rFonts w:ascii="Calibri" w:hAnsi="Calibri"/>
          <w:b/>
          <w:sz w:val="20"/>
        </w:rPr>
        <w:t>7. What is Cook's distance?</w:t>
      </w:r>
    </w:p>
    <w:p w14:paraId="446BF428" w14:textId="77777777" w:rsidR="00EA68B6" w:rsidRDefault="00000000">
      <w:pPr>
        <w:spacing w:after="40"/>
        <w:ind w:left="567"/>
      </w:pPr>
      <w:r>
        <w:t>A) A measure of a case's influence on regression</w:t>
      </w:r>
    </w:p>
    <w:p w14:paraId="7C826E0E" w14:textId="77777777" w:rsidR="00EA68B6" w:rsidRDefault="00000000">
      <w:pPr>
        <w:spacing w:after="40"/>
        <w:ind w:left="567"/>
      </w:pPr>
      <w:r>
        <w:rPr>
          <w:rFonts w:ascii="Calibri" w:hAnsi="Calibri"/>
          <w:sz w:val="19"/>
        </w:rPr>
        <w:t>B) A measure of variance</w:t>
      </w:r>
    </w:p>
    <w:p w14:paraId="32C512E3" w14:textId="77777777" w:rsidR="00EA68B6" w:rsidRDefault="00000000">
      <w:pPr>
        <w:spacing w:after="40"/>
        <w:ind w:left="567"/>
      </w:pPr>
      <w:r>
        <w:rPr>
          <w:rFonts w:ascii="Calibri" w:hAnsi="Calibri"/>
          <w:sz w:val="19"/>
        </w:rPr>
        <w:t>C) A correlation measure</w:t>
      </w:r>
    </w:p>
    <w:p w14:paraId="4D72556C" w14:textId="77777777" w:rsidR="00EA68B6" w:rsidRDefault="00000000">
      <w:pPr>
        <w:spacing w:after="40"/>
        <w:ind w:left="567"/>
        <w:rPr>
          <w:rFonts w:ascii="Calibri" w:hAnsi="Calibri"/>
          <w:sz w:val="19"/>
        </w:rPr>
      </w:pPr>
      <w:r>
        <w:rPr>
          <w:rFonts w:ascii="Calibri" w:hAnsi="Calibri"/>
          <w:sz w:val="19"/>
        </w:rPr>
        <w:t>D) A distance measure in cluster analysis</w:t>
      </w:r>
    </w:p>
    <w:p w14:paraId="3DDBCCC2" w14:textId="77777777" w:rsidR="002C2027" w:rsidRDefault="002C2027">
      <w:pPr>
        <w:spacing w:after="40"/>
        <w:ind w:left="567"/>
      </w:pPr>
    </w:p>
    <w:p w14:paraId="3643EA99" w14:textId="77777777" w:rsidR="00EA68B6" w:rsidRDefault="00000000">
      <w:pPr>
        <w:spacing w:before="200"/>
      </w:pPr>
      <w:r>
        <w:rPr>
          <w:rFonts w:ascii="Calibri" w:hAnsi="Calibri"/>
          <w:b/>
          <w:sz w:val="20"/>
        </w:rPr>
        <w:t>8. What does MCAR mean for missing data?</w:t>
      </w:r>
    </w:p>
    <w:p w14:paraId="668BCBAB" w14:textId="77777777" w:rsidR="00EA68B6" w:rsidRDefault="00000000">
      <w:pPr>
        <w:spacing w:after="40"/>
        <w:ind w:left="567"/>
      </w:pPr>
      <w:r>
        <w:rPr>
          <w:rFonts w:ascii="Calibri" w:hAnsi="Calibri"/>
          <w:sz w:val="19"/>
        </w:rPr>
        <w:t>A) Missing systematically</w:t>
      </w:r>
    </w:p>
    <w:p w14:paraId="1C114207" w14:textId="77777777" w:rsidR="00EA68B6" w:rsidRDefault="00000000">
      <w:pPr>
        <w:spacing w:after="40"/>
        <w:ind w:left="567"/>
      </w:pPr>
      <w:r>
        <w:rPr>
          <w:rFonts w:ascii="Calibri" w:hAnsi="Calibri"/>
          <w:sz w:val="19"/>
        </w:rPr>
        <w:t>B) Missing completely at random</w:t>
      </w:r>
    </w:p>
    <w:p w14:paraId="5D1ED764" w14:textId="77777777" w:rsidR="00EA68B6" w:rsidRDefault="00000000">
      <w:pPr>
        <w:spacing w:after="40"/>
        <w:ind w:left="567"/>
      </w:pPr>
      <w:r>
        <w:rPr>
          <w:rFonts w:ascii="Calibri" w:hAnsi="Calibri"/>
          <w:sz w:val="19"/>
        </w:rPr>
        <w:t>C) Missing not at random</w:t>
      </w:r>
    </w:p>
    <w:p w14:paraId="0339F0CC" w14:textId="77777777" w:rsidR="00EA68B6" w:rsidRDefault="00000000">
      <w:pPr>
        <w:spacing w:after="40"/>
        <w:ind w:left="567"/>
      </w:pPr>
      <w:r>
        <w:rPr>
          <w:rFonts w:ascii="Calibri" w:hAnsi="Calibri"/>
          <w:sz w:val="19"/>
        </w:rPr>
        <w:t>D) Missing at random</w:t>
      </w:r>
    </w:p>
    <w:p w14:paraId="60D770F0" w14:textId="77777777" w:rsidR="00EA68B6" w:rsidRDefault="00000000">
      <w:r>
        <w:br w:type="page"/>
      </w:r>
    </w:p>
    <w:p w14:paraId="4414952F" w14:textId="77777777" w:rsidR="00EA68B6" w:rsidRDefault="00000000">
      <w:pPr>
        <w:jc w:val="center"/>
      </w:pPr>
      <w:r>
        <w:rPr>
          <w:rFonts w:ascii="Calibri" w:hAnsi="Calibri"/>
          <w:b/>
          <w:color w:val="14213D"/>
          <w:sz w:val="32"/>
        </w:rPr>
        <w:lastRenderedPageBreak/>
        <w:t>Solutions</w:t>
      </w:r>
    </w:p>
    <w:p w14:paraId="64AC0F6D" w14:textId="77777777" w:rsidR="00EA68B6" w:rsidRDefault="00EA68B6"/>
    <w:p w14:paraId="37D8C342" w14:textId="77777777" w:rsidR="00EA68B6" w:rsidRDefault="00000000">
      <w:pPr>
        <w:ind w:left="567"/>
      </w:pPr>
      <w:r>
        <w:rPr>
          <w:rFonts w:ascii="Calibri" w:hAnsi="Calibri"/>
          <w:b/>
          <w:color w:val="14213D"/>
          <w:sz w:val="19"/>
        </w:rPr>
        <w:t>1: D</w:t>
      </w:r>
    </w:p>
    <w:p w14:paraId="11C77BB8" w14:textId="77777777" w:rsidR="00EA68B6" w:rsidRDefault="00000000">
      <w:pPr>
        <w:ind w:left="567"/>
      </w:pPr>
      <w:r>
        <w:rPr>
          <w:rFonts w:ascii="Calibri" w:hAnsi="Calibri"/>
          <w:b/>
          <w:color w:val="14213D"/>
          <w:sz w:val="19"/>
        </w:rPr>
        <w:t>2: A</w:t>
      </w:r>
    </w:p>
    <w:p w14:paraId="2CE1F2EC" w14:textId="77777777" w:rsidR="00EA68B6" w:rsidRDefault="00000000">
      <w:pPr>
        <w:ind w:left="567"/>
      </w:pPr>
      <w:r>
        <w:rPr>
          <w:rFonts w:ascii="Calibri" w:hAnsi="Calibri"/>
          <w:b/>
          <w:color w:val="14213D"/>
          <w:sz w:val="19"/>
        </w:rPr>
        <w:t>3: C</w:t>
      </w:r>
    </w:p>
    <w:p w14:paraId="73312099" w14:textId="77777777" w:rsidR="00EA68B6" w:rsidRDefault="00000000">
      <w:pPr>
        <w:ind w:left="567"/>
      </w:pPr>
      <w:r>
        <w:rPr>
          <w:rFonts w:ascii="Calibri" w:hAnsi="Calibri"/>
          <w:b/>
          <w:color w:val="14213D"/>
          <w:sz w:val="19"/>
        </w:rPr>
        <w:t>4: A</w:t>
      </w:r>
    </w:p>
    <w:p w14:paraId="3EBC77C1" w14:textId="77777777" w:rsidR="00EA68B6" w:rsidRDefault="00000000">
      <w:pPr>
        <w:ind w:left="567"/>
      </w:pPr>
      <w:r>
        <w:rPr>
          <w:rFonts w:ascii="Calibri" w:hAnsi="Calibri"/>
          <w:b/>
          <w:color w:val="14213D"/>
          <w:sz w:val="19"/>
        </w:rPr>
        <w:t>5: A</w:t>
      </w:r>
    </w:p>
    <w:p w14:paraId="5F4B0FC9" w14:textId="77777777" w:rsidR="00EA68B6" w:rsidRDefault="00000000">
      <w:pPr>
        <w:ind w:left="567"/>
      </w:pPr>
      <w:r>
        <w:rPr>
          <w:rFonts w:ascii="Calibri" w:hAnsi="Calibri"/>
          <w:b/>
          <w:color w:val="14213D"/>
          <w:sz w:val="19"/>
        </w:rPr>
        <w:t>6: B</w:t>
      </w:r>
    </w:p>
    <w:p w14:paraId="5DA988B4" w14:textId="77777777" w:rsidR="00EA68B6" w:rsidRDefault="00000000">
      <w:pPr>
        <w:ind w:left="567"/>
      </w:pPr>
      <w:r>
        <w:rPr>
          <w:rFonts w:ascii="Calibri" w:hAnsi="Calibri"/>
          <w:b/>
          <w:color w:val="14213D"/>
          <w:sz w:val="19"/>
        </w:rPr>
        <w:t>7: A</w:t>
      </w:r>
    </w:p>
    <w:p w14:paraId="4BEE56CE" w14:textId="77777777" w:rsidR="00EA68B6" w:rsidRDefault="00000000">
      <w:pPr>
        <w:ind w:left="567"/>
      </w:pPr>
      <w:r>
        <w:rPr>
          <w:rFonts w:ascii="Calibri" w:hAnsi="Calibri"/>
          <w:b/>
          <w:color w:val="14213D"/>
          <w:sz w:val="19"/>
        </w:rPr>
        <w:t>8: B</w:t>
      </w:r>
    </w:p>
    <w:sectPr w:rsidR="00EA68B6" w:rsidSect="00034616">
      <w:headerReference w:type="default" r:id="rId8"/>
      <w:footerReference w:type="default" r:id="rId9"/>
      <w:pgSz w:w="11906" w:h="16838"/>
      <w:pgMar w:top="1020" w:right="1134" w:bottom="567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B2B2AA" w14:textId="77777777" w:rsidR="00976A8F" w:rsidRDefault="00976A8F">
      <w:pPr>
        <w:spacing w:after="0" w:line="240" w:lineRule="auto"/>
      </w:pPr>
      <w:r>
        <w:separator/>
      </w:r>
    </w:p>
  </w:endnote>
  <w:endnote w:type="continuationSeparator" w:id="0">
    <w:p w14:paraId="794B8B1D" w14:textId="77777777" w:rsidR="00976A8F" w:rsidRDefault="00976A8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BC0588" w14:textId="40668707" w:rsidR="00EA68B6" w:rsidRDefault="00000000">
    <w:pPr>
      <w:jc w:val="center"/>
    </w:pPr>
    <w:r>
      <w:rPr>
        <w:rFonts w:ascii="Calibri" w:hAnsi="Calibri"/>
        <w:sz w:val="14"/>
        <w:szCs w:val="14"/>
      </w:rPr>
      <w:t>Kevin Glock Statistical Consulting Services | GSC Services · www.kevinglock.de</w:t>
    </w:r>
    <w:r>
      <w:rPr>
        <w:rFonts w:ascii="Cambria" w:hAnsi="Cambria"/>
        <w:sz w:val="18"/>
        <w:szCs w:val="18"/>
      </w:rPr>
      <w:t xml:space="preserve"> | </w:t>
    </w:r>
    <w:proofErr w:type="spellStart"/>
    <w:r>
      <w:rPr>
        <w:rFonts w:ascii="Cambria" w:hAnsi="Cambria"/>
        <w:sz w:val="18"/>
        <w:szCs w:val="18"/>
      </w:rPr>
      <w:t>Seite</w:t>
    </w:r>
    <w:proofErr w:type="spellEnd"/>
    <w:r>
      <w:rPr>
        <w:rFonts w:ascii="Cambria" w:hAnsi="Cambria"/>
        <w:sz w:val="18"/>
        <w:szCs w:val="18"/>
      </w:rPr>
      <w:t xml:space="preserve"> </w:t>
    </w:r>
    <w:r>
      <w:rPr>
        <w:rFonts w:ascii="Cambria" w:hAnsi="Cambria"/>
        <w:sz w:val="18"/>
        <w:szCs w:val="18"/>
      </w:rPr>
      <w:fldChar w:fldCharType="begin"/>
    </w:r>
    <w:r>
      <w:rPr>
        <w:rFonts w:ascii="Cambria" w:hAnsi="Cambria"/>
        <w:sz w:val="18"/>
        <w:szCs w:val="18"/>
      </w:rPr>
      <w:instrText xml:space="preserve"> PAGE </w:instrText>
    </w:r>
    <w:r>
      <w:rPr>
        <w:rFonts w:ascii="Cambria" w:hAnsi="Cambria"/>
        <w:sz w:val="18"/>
        <w:szCs w:val="18"/>
      </w:rPr>
      <w:fldChar w:fldCharType="separate"/>
    </w:r>
    <w:r w:rsidR="002C2027">
      <w:rPr>
        <w:rFonts w:ascii="Cambria" w:hAnsi="Cambria"/>
        <w:noProof/>
        <w:sz w:val="18"/>
        <w:szCs w:val="18"/>
      </w:rPr>
      <w:t>1</w:t>
    </w:r>
    <w:r>
      <w:rPr>
        <w:rFonts w:ascii="Cambria" w:hAnsi="Cambria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5678D4" w14:textId="77777777" w:rsidR="00976A8F" w:rsidRDefault="00976A8F">
      <w:pPr>
        <w:spacing w:after="0" w:line="240" w:lineRule="auto"/>
      </w:pPr>
      <w:r>
        <w:separator/>
      </w:r>
    </w:p>
  </w:footnote>
  <w:footnote w:type="continuationSeparator" w:id="0">
    <w:p w14:paraId="6D1F580C" w14:textId="77777777" w:rsidR="00976A8F" w:rsidRDefault="00976A8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971AEF" w14:textId="77777777" w:rsidR="00EA68B6" w:rsidRDefault="00EA68B6">
    <w:pPr>
      <w:pStyle w:val="Kopfzeile"/>
    </w:pPr>
  </w:p>
  <w:tbl>
    <w:tblPr>
      <w:tblW w:w="0" w:type="auto"/>
      <w:tblLook w:val="04A0" w:firstRow="1" w:lastRow="0" w:firstColumn="1" w:lastColumn="0" w:noHBand="0" w:noVBand="1"/>
    </w:tblPr>
    <w:tblGrid>
      <w:gridCol w:w="1803"/>
      <w:gridCol w:w="8051"/>
    </w:tblGrid>
    <w:tr w:rsidR="00EA68B6" w14:paraId="239770D2" w14:textId="77777777">
      <w:tc>
        <w:tcPr>
          <w:tcW w:w="1701" w:type="dxa"/>
          <w:tcBorders>
            <w:top w:val="nil"/>
            <w:left w:val="nil"/>
            <w:bottom w:val="nil"/>
            <w:right w:val="nil"/>
          </w:tcBorders>
        </w:tcPr>
        <w:p w14:paraId="16F124C2" w14:textId="77777777" w:rsidR="00EA68B6" w:rsidRDefault="00000000">
          <w:r>
            <w:rPr>
              <w:noProof/>
            </w:rPr>
            <w:drawing>
              <wp:inline distT="0" distB="0" distL="0" distR="0" wp14:anchorId="344AF6A2" wp14:editId="3AE47B9F">
                <wp:extent cx="1008000" cy="201600"/>
                <wp:effectExtent l="0" t="0" r="0" b="0"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logo-compact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7999" cy="201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2869" w:type="dxa"/>
          <w:tcBorders>
            <w:top w:val="nil"/>
            <w:left w:val="nil"/>
            <w:bottom w:val="nil"/>
            <w:right w:val="nil"/>
          </w:tcBorders>
        </w:tcPr>
        <w:p w14:paraId="3C1BE977" w14:textId="77777777" w:rsidR="00EA68B6" w:rsidRDefault="00000000">
          <w:pPr>
            <w:spacing w:after="0" w:line="240" w:lineRule="auto"/>
            <w:jc w:val="right"/>
          </w:pPr>
          <w:r>
            <w:rPr>
              <w:rFonts w:ascii="Calibri" w:hAnsi="Calibri"/>
              <w:b/>
              <w:color w:val="14213D"/>
              <w:sz w:val="18"/>
              <w:szCs w:val="18"/>
            </w:rPr>
            <w:t>Kevin Glock Statistical Consulting Services | GSC Services</w:t>
          </w:r>
        </w:p>
        <w:p w14:paraId="15D83C8B" w14:textId="77777777" w:rsidR="00EA68B6" w:rsidRDefault="00000000">
          <w:pPr>
            <w:jc w:val="right"/>
          </w:pPr>
          <w:r>
            <w:rPr>
              <w:rFonts w:ascii="Calibri" w:hAnsi="Calibri"/>
              <w:color w:val="4F6D8A"/>
              <w:sz w:val="17"/>
              <w:szCs w:val="17"/>
            </w:rPr>
            <w:t>Exam: Exploratory Data Analysis</w:t>
          </w:r>
        </w:p>
      </w:tc>
    </w:tr>
  </w:tbl>
  <w:p w14:paraId="03CFF758" w14:textId="77777777" w:rsidR="00EA68B6" w:rsidRDefault="00000000">
    <w:pPr>
      <w:spacing w:after="80"/>
    </w:pPr>
    <w:r>
      <w:rPr>
        <w:color w:val="FF6600"/>
        <w:sz w:val="8"/>
      </w:rPr>
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numm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numm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Aufzhlungszeich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Aufzhlungszeich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80459139">
    <w:abstractNumId w:val="8"/>
  </w:num>
  <w:num w:numId="2" w16cid:durableId="1130367891">
    <w:abstractNumId w:val="6"/>
  </w:num>
  <w:num w:numId="3" w16cid:durableId="572205407">
    <w:abstractNumId w:val="5"/>
  </w:num>
  <w:num w:numId="4" w16cid:durableId="1434862330">
    <w:abstractNumId w:val="4"/>
  </w:num>
  <w:num w:numId="5" w16cid:durableId="1414736157">
    <w:abstractNumId w:val="7"/>
  </w:num>
  <w:num w:numId="6" w16cid:durableId="1026640902">
    <w:abstractNumId w:val="3"/>
  </w:num>
  <w:num w:numId="7" w16cid:durableId="2083213532">
    <w:abstractNumId w:val="2"/>
  </w:num>
  <w:num w:numId="8" w16cid:durableId="1407461859">
    <w:abstractNumId w:val="1"/>
  </w:num>
  <w:num w:numId="9" w16cid:durableId="5456835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C2027"/>
    <w:rsid w:val="00326F90"/>
    <w:rsid w:val="00976A8F"/>
    <w:rsid w:val="00AA1D8D"/>
    <w:rsid w:val="00B47730"/>
    <w:rsid w:val="00B82266"/>
    <w:rsid w:val="00CB0664"/>
    <w:rsid w:val="00EA68B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CF9EC308-674C-4B08-8817-53035BBEAE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FC693F"/>
  </w:style>
  <w:style w:type="paragraph" w:styleId="berschrift1">
    <w:name w:val="heading 1"/>
    <w:basedOn w:val="Standard"/>
    <w:next w:val="Standard"/>
    <w:link w:val="berschrift1Zchn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618BF"/>
  </w:style>
  <w:style w:type="paragraph" w:styleId="Fuzeile">
    <w:name w:val="footer"/>
    <w:basedOn w:val="Standard"/>
    <w:link w:val="Fu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618BF"/>
  </w:style>
  <w:style w:type="paragraph" w:styleId="KeinLeerraum">
    <w:name w:val="No Spacing"/>
    <w:uiPriority w:val="1"/>
    <w:qFormat/>
    <w:rsid w:val="00FC693F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el">
    <w:name w:val="Title"/>
    <w:basedOn w:val="Standard"/>
    <w:next w:val="Standard"/>
    <w:link w:val="TitelZchn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elZchn">
    <w:name w:val="Titel Zchn"/>
    <w:basedOn w:val="Absatz-Standardschriftart"/>
    <w:link w:val="Tite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nabsatz">
    <w:name w:val="List Paragraph"/>
    <w:basedOn w:val="Standard"/>
    <w:uiPriority w:val="34"/>
    <w:qFormat/>
    <w:rsid w:val="00FC693F"/>
    <w:pPr>
      <w:ind w:left="720"/>
      <w:contextualSpacing/>
    </w:pPr>
  </w:style>
  <w:style w:type="paragraph" w:styleId="Textkrper">
    <w:name w:val="Body Text"/>
    <w:basedOn w:val="Standard"/>
    <w:link w:val="TextkrperZchn"/>
    <w:uiPriority w:val="99"/>
    <w:unhideWhenUsed/>
    <w:rsid w:val="00AA1D8D"/>
    <w:pPr>
      <w:spacing w:after="120"/>
    </w:pPr>
  </w:style>
  <w:style w:type="character" w:customStyle="1" w:styleId="TextkrperZchn">
    <w:name w:val="Textkörper Zchn"/>
    <w:basedOn w:val="Absatz-Standardschriftart"/>
    <w:link w:val="Textkrper"/>
    <w:uiPriority w:val="99"/>
    <w:rsid w:val="00AA1D8D"/>
  </w:style>
  <w:style w:type="paragraph" w:styleId="Textkrper2">
    <w:name w:val="Body Text 2"/>
    <w:basedOn w:val="Standard"/>
    <w:link w:val="Textkrper2Zchn"/>
    <w:uiPriority w:val="99"/>
    <w:unhideWhenUsed/>
    <w:rsid w:val="00AA1D8D"/>
    <w:pPr>
      <w:spacing w:after="120" w:line="480" w:lineRule="auto"/>
    </w:pPr>
  </w:style>
  <w:style w:type="character" w:customStyle="1" w:styleId="Textkrper2Zchn">
    <w:name w:val="Textkörper 2 Zchn"/>
    <w:basedOn w:val="Absatz-Standardschriftart"/>
    <w:link w:val="Textkrper2"/>
    <w:uiPriority w:val="99"/>
    <w:rsid w:val="00AA1D8D"/>
  </w:style>
  <w:style w:type="paragraph" w:styleId="Textkrper3">
    <w:name w:val="Body Text 3"/>
    <w:basedOn w:val="Standard"/>
    <w:link w:val="Textkrper3Zchn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krper3Zchn">
    <w:name w:val="Textkörper 3 Zchn"/>
    <w:basedOn w:val="Absatz-Standardschriftart"/>
    <w:link w:val="Textkrper3"/>
    <w:uiPriority w:val="99"/>
    <w:rsid w:val="00AA1D8D"/>
    <w:rPr>
      <w:sz w:val="16"/>
      <w:szCs w:val="16"/>
    </w:rPr>
  </w:style>
  <w:style w:type="paragraph" w:styleId="Liste">
    <w:name w:val="List"/>
    <w:basedOn w:val="Standard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Standard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Standard"/>
    <w:uiPriority w:val="99"/>
    <w:unhideWhenUsed/>
    <w:rsid w:val="00326F90"/>
    <w:pPr>
      <w:ind w:left="1080" w:hanging="360"/>
      <w:contextualSpacing/>
    </w:pPr>
  </w:style>
  <w:style w:type="paragraph" w:styleId="Aufzhlungszeichen">
    <w:name w:val="List Bullet"/>
    <w:basedOn w:val="Standard"/>
    <w:uiPriority w:val="99"/>
    <w:unhideWhenUsed/>
    <w:rsid w:val="00326F90"/>
    <w:pPr>
      <w:numPr>
        <w:numId w:val="1"/>
      </w:numPr>
      <w:contextualSpacing/>
    </w:pPr>
  </w:style>
  <w:style w:type="paragraph" w:styleId="Aufzhlungszeichen2">
    <w:name w:val="List Bullet 2"/>
    <w:basedOn w:val="Standard"/>
    <w:uiPriority w:val="99"/>
    <w:unhideWhenUsed/>
    <w:rsid w:val="00326F90"/>
    <w:pPr>
      <w:numPr>
        <w:numId w:val="2"/>
      </w:numPr>
      <w:contextualSpacing/>
    </w:pPr>
  </w:style>
  <w:style w:type="paragraph" w:styleId="Aufzhlungszeichen3">
    <w:name w:val="List Bullet 3"/>
    <w:basedOn w:val="Standard"/>
    <w:uiPriority w:val="99"/>
    <w:unhideWhenUsed/>
    <w:rsid w:val="00326F90"/>
    <w:pPr>
      <w:numPr>
        <w:numId w:val="3"/>
      </w:numPr>
      <w:contextualSpacing/>
    </w:pPr>
  </w:style>
  <w:style w:type="paragraph" w:styleId="Listennummer">
    <w:name w:val="List Number"/>
    <w:basedOn w:val="Standard"/>
    <w:uiPriority w:val="99"/>
    <w:unhideWhenUsed/>
    <w:rsid w:val="00326F90"/>
    <w:pPr>
      <w:numPr>
        <w:numId w:val="5"/>
      </w:numPr>
      <w:contextualSpacing/>
    </w:pPr>
  </w:style>
  <w:style w:type="paragraph" w:styleId="Listennummer2">
    <w:name w:val="List Number 2"/>
    <w:basedOn w:val="Standard"/>
    <w:uiPriority w:val="99"/>
    <w:unhideWhenUsed/>
    <w:rsid w:val="0029639D"/>
    <w:pPr>
      <w:numPr>
        <w:numId w:val="6"/>
      </w:numPr>
      <w:contextualSpacing/>
    </w:pPr>
  </w:style>
  <w:style w:type="paragraph" w:styleId="Listennummer3">
    <w:name w:val="List Number 3"/>
    <w:basedOn w:val="Standard"/>
    <w:uiPriority w:val="99"/>
    <w:unhideWhenUsed/>
    <w:rsid w:val="0029639D"/>
    <w:pPr>
      <w:numPr>
        <w:numId w:val="7"/>
      </w:numPr>
      <w:contextualSpacing/>
    </w:pPr>
  </w:style>
  <w:style w:type="paragraph" w:styleId="Listenfortsetzung">
    <w:name w:val="List Continue"/>
    <w:basedOn w:val="Standard"/>
    <w:uiPriority w:val="99"/>
    <w:unhideWhenUsed/>
    <w:rsid w:val="0029639D"/>
    <w:pPr>
      <w:spacing w:after="120"/>
      <w:ind w:left="360"/>
      <w:contextualSpacing/>
    </w:pPr>
  </w:style>
  <w:style w:type="paragraph" w:styleId="Listenfortsetzung2">
    <w:name w:val="List Continue 2"/>
    <w:basedOn w:val="Standard"/>
    <w:uiPriority w:val="99"/>
    <w:unhideWhenUsed/>
    <w:rsid w:val="0029639D"/>
    <w:pPr>
      <w:spacing w:after="120"/>
      <w:ind w:left="720"/>
      <w:contextualSpacing/>
    </w:pPr>
  </w:style>
  <w:style w:type="paragraph" w:styleId="Listenfortsetzung3">
    <w:name w:val="List Continue 3"/>
    <w:basedOn w:val="Standard"/>
    <w:uiPriority w:val="99"/>
    <w:unhideWhenUsed/>
    <w:rsid w:val="0029639D"/>
    <w:pPr>
      <w:spacing w:after="120"/>
      <w:ind w:left="1080"/>
      <w:contextualSpacing/>
    </w:pPr>
  </w:style>
  <w:style w:type="paragraph" w:styleId="Makrotext">
    <w:name w:val="macro"/>
    <w:link w:val="MakrotextZchn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textZchn">
    <w:name w:val="Makrotext Zchn"/>
    <w:basedOn w:val="Absatz-Standardschriftart"/>
    <w:link w:val="Makrotext"/>
    <w:uiPriority w:val="99"/>
    <w:rsid w:val="0029639D"/>
    <w:rPr>
      <w:rFonts w:ascii="Courier" w:hAnsi="Courier"/>
      <w:sz w:val="20"/>
      <w:szCs w:val="20"/>
    </w:rPr>
  </w:style>
  <w:style w:type="paragraph" w:styleId="Zitat">
    <w:name w:val="Quote"/>
    <w:basedOn w:val="Standard"/>
    <w:next w:val="Standard"/>
    <w:link w:val="ZitatZchn"/>
    <w:uiPriority w:val="29"/>
    <w:qFormat/>
    <w:rsid w:val="00FC693F"/>
    <w:rPr>
      <w:i/>
      <w:iCs/>
      <w:color w:val="000000" w:themeColor="text1"/>
    </w:rPr>
  </w:style>
  <w:style w:type="character" w:customStyle="1" w:styleId="ZitatZchn">
    <w:name w:val="Zitat Zchn"/>
    <w:basedOn w:val="Absatz-Standardschriftart"/>
    <w:link w:val="Zitat"/>
    <w:uiPriority w:val="29"/>
    <w:rsid w:val="00FC693F"/>
    <w:rPr>
      <w:i/>
      <w:iCs/>
      <w:color w:val="000000" w:themeColor="text1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Beschriftung">
    <w:name w:val="caption"/>
    <w:basedOn w:val="Standard"/>
    <w:next w:val="Standard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ett">
    <w:name w:val="Strong"/>
    <w:basedOn w:val="Absatz-Standardschriftart"/>
    <w:uiPriority w:val="22"/>
    <w:qFormat/>
    <w:rsid w:val="00FC693F"/>
    <w:rPr>
      <w:b/>
      <w:bCs/>
    </w:rPr>
  </w:style>
  <w:style w:type="character" w:styleId="Hervorhebung">
    <w:name w:val="Emphasis"/>
    <w:basedOn w:val="Absatz-Standardschriftart"/>
    <w:uiPriority w:val="20"/>
    <w:qFormat/>
    <w:rsid w:val="00FC693F"/>
    <w:rPr>
      <w:i/>
      <w:iCs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FC693F"/>
    <w:rPr>
      <w:b/>
      <w:bCs/>
      <w:i/>
      <w:iCs/>
      <w:color w:val="4F81BD" w:themeColor="accent1"/>
    </w:rPr>
  </w:style>
  <w:style w:type="character" w:styleId="SchwacheHervorhebung">
    <w:name w:val="Subtle Emphasis"/>
    <w:basedOn w:val="Absatz-Standardschriftart"/>
    <w:uiPriority w:val="19"/>
    <w:qFormat/>
    <w:rsid w:val="00FC693F"/>
    <w:rPr>
      <w:i/>
      <w:iCs/>
      <w:color w:val="808080" w:themeColor="text1" w:themeTint="7F"/>
    </w:rPr>
  </w:style>
  <w:style w:type="character" w:styleId="IntensiveHervorhebung">
    <w:name w:val="Intense Emphasis"/>
    <w:basedOn w:val="Absatz-Standardschriftart"/>
    <w:uiPriority w:val="21"/>
    <w:qFormat/>
    <w:rsid w:val="00FC693F"/>
    <w:rPr>
      <w:b/>
      <w:bCs/>
      <w:i/>
      <w:iCs/>
      <w:color w:val="4F81BD" w:themeColor="accent1"/>
    </w:rPr>
  </w:style>
  <w:style w:type="character" w:styleId="SchwacherVerweis">
    <w:name w:val="Subtle Reference"/>
    <w:basedOn w:val="Absatz-Standardschriftart"/>
    <w:uiPriority w:val="31"/>
    <w:qFormat/>
    <w:rsid w:val="00FC693F"/>
    <w:rPr>
      <w:smallCaps/>
      <w:color w:val="C0504D" w:themeColor="accent2"/>
      <w:u w:val="single"/>
    </w:rPr>
  </w:style>
  <w:style w:type="character" w:styleId="IntensiverVerweis">
    <w:name w:val="Intense Reference"/>
    <w:basedOn w:val="Absatz-Standardschriftar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uchtitel">
    <w:name w:val="Book Title"/>
    <w:basedOn w:val="Absatz-Standardschriftart"/>
    <w:uiPriority w:val="33"/>
    <w:qFormat/>
    <w:rsid w:val="00FC693F"/>
    <w:rPr>
      <w:b/>
      <w:bCs/>
      <w:smallCaps/>
      <w:spacing w:val="5"/>
    </w:rPr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rsid w:val="00FC693F"/>
    <w:pPr>
      <w:outlineLvl w:val="9"/>
    </w:pPr>
  </w:style>
  <w:style w:type="table" w:styleId="Tabellenraster">
    <w:name w:val="Table Grid"/>
    <w:basedOn w:val="NormaleTabel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HelleSchattierung">
    <w:name w:val="Light Shading"/>
    <w:basedOn w:val="NormaleTabel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HelleSchattierung-Akzent1">
    <w:name w:val="Light Shading Accent 1"/>
    <w:basedOn w:val="NormaleTabel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HelleSchattierung-Akzent2">
    <w:name w:val="Light Shading Accent 2"/>
    <w:basedOn w:val="NormaleTabel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HelleSchattierung-Akzent3">
    <w:name w:val="Light Shading Accent 3"/>
    <w:basedOn w:val="NormaleTabel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HelleSchattierung-Akzent4">
    <w:name w:val="Light Shading Accent 4"/>
    <w:basedOn w:val="NormaleTabel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HelleSchattierung-Akzent5">
    <w:name w:val="Light Shading Accent 5"/>
    <w:basedOn w:val="NormaleTabel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HelleSchattierung-Akzent6">
    <w:name w:val="Light Shading Accent 6"/>
    <w:basedOn w:val="NormaleTabel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HelleListe">
    <w:name w:val="Light List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HelleListe-Akzent1">
    <w:name w:val="Light List Accent 1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HelleListe-Akzent2">
    <w:name w:val="Light List Accent 2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HelleListe-Akzent3">
    <w:name w:val="Light List Accent 3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HelleListe-Akzent4">
    <w:name w:val="Light List Accent 4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HelleListe-Akzent5">
    <w:name w:val="Light List Accent 5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HelleListe-Akzent6">
    <w:name w:val="Light List Accent 6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HellesRaster">
    <w:name w:val="Light Grid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HellesRaster-Akzent1">
    <w:name w:val="Light Grid Accent 1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HellesRaster-Akzent2">
    <w:name w:val="Light Grid Accent 2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HellesRaster-Akzent3">
    <w:name w:val="Light Grid Accent 3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HellesRaster-Akzent4">
    <w:name w:val="Light Grid Accent 4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HellesRaster-Akzent5">
    <w:name w:val="Light Grid Accent 5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HellesRaster-Akzent6">
    <w:name w:val="Light Grid Accent 6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ittlereSchattierung1">
    <w:name w:val="Medium Shading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1">
    <w:name w:val="Medium Shading 1 Accent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2">
    <w:name w:val="Medium Shading 1 Accent 2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3">
    <w:name w:val="Medium Shading 1 Accent 3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4">
    <w:name w:val="Medium Shading 1 Accent 4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5">
    <w:name w:val="Medium Shading 1 Accent 5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6">
    <w:name w:val="Medium Shading 1 Accent 6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2">
    <w:name w:val="Medium Shading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1">
    <w:name w:val="Medium Shading 2 Accent 1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2">
    <w:name w:val="Medium Shading 2 Accent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3">
    <w:name w:val="Medium Shading 2 Accent 3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4">
    <w:name w:val="Medium Shading 2 Accent 4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5">
    <w:name w:val="Medium Shading 2 Accent 5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6">
    <w:name w:val="Medium Shading 2 Accent 6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Liste1">
    <w:name w:val="Medium Lis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ittlereListe1-Akzent1">
    <w:name w:val="Medium List 1 Accen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ittlereListe1-Akzent2">
    <w:name w:val="Medium List 1 Accent 2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ittlereListe1-Akzent3">
    <w:name w:val="Medium List 1 Accent 3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ittlereListe1-Akzent4">
    <w:name w:val="Medium List 1 Accent 4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ittlereListe1-Akzent5">
    <w:name w:val="Medium List 1 Accent 5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ittlereListe1-Akzent6">
    <w:name w:val="Medium List 1 Accent 6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ittlereListe2">
    <w:name w:val="Medium Lis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1">
    <w:name w:val="Medium List 2 Accent 1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2">
    <w:name w:val="Medium List 2 Accen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3">
    <w:name w:val="Medium List 2 Accent 3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4">
    <w:name w:val="Medium List 2 Accent 4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5">
    <w:name w:val="Medium List 2 Accent 5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6">
    <w:name w:val="Medium List 2 Accent 6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sRaster1">
    <w:name w:val="Medium Grid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ittleresRaster1-Akzent1">
    <w:name w:val="Medium Grid 1 Accent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ittleresRaster1-Akzent2">
    <w:name w:val="Medium Grid 1 Accent 2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ittleresRaster1-Akzent3">
    <w:name w:val="Medium Grid 1 Accent 3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ittleresRaster1-Akzent4">
    <w:name w:val="Medium Grid 1 Accent 4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ittleresRaster1-Akzent5">
    <w:name w:val="Medium Grid 1 Accent 5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ittleresRaster1-Akzent6">
    <w:name w:val="Medium Grid 1 Accent 6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ittleresRaster2">
    <w:name w:val="Medium Grid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1">
    <w:name w:val="Medium Grid 2 Accent 1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2">
    <w:name w:val="Medium Grid 2 Accent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3">
    <w:name w:val="Medium Grid 2 Accent 3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4">
    <w:name w:val="Medium Grid 2 Accent 4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5">
    <w:name w:val="Medium Grid 2 Accent 5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6">
    <w:name w:val="Medium Grid 2 Accent 6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3">
    <w:name w:val="Medium Grid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ittleresRaster3-Akzent1">
    <w:name w:val="Medium Grid 3 Accent 1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ittleresRaster3-Akzent2">
    <w:name w:val="Medium Grid 3 Accent 2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ittleresRaster3-Akzent3">
    <w:name w:val="Medium Grid 3 Accent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ittleresRaster3-Akzent4">
    <w:name w:val="Medium Grid 3 Accent 4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ittleresRaster3-Akzent5">
    <w:name w:val="Medium Grid 3 Accent 5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ittleresRaster3-Akzent6">
    <w:name w:val="Medium Grid 3 Accent 6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unkleListe">
    <w:name w:val="Dark List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unkleListe-Akzent1">
    <w:name w:val="Dark List Accent 1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unkleListe-Akzent2">
    <w:name w:val="Dark List Accent 2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unkleListe-Akzent3">
    <w:name w:val="Dark List Accent 3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unkleListe-Akzent4">
    <w:name w:val="Dark List Accent 4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unkleListe-Akzent5">
    <w:name w:val="Dark List Accent 5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unkleListe-Akzent6">
    <w:name w:val="Dark List Accent 6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FarbigeSchattierung">
    <w:name w:val="Colorful Shading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1">
    <w:name w:val="Colorful Shading Accent 1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2">
    <w:name w:val="Colorful Shading Accent 2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3">
    <w:name w:val="Colorful Shading Accent 3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chattierung-Akzent4">
    <w:name w:val="Colorful Shading Accent 4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5">
    <w:name w:val="Colorful Shading Accent 5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6">
    <w:name w:val="Colorful Shading Accent 6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Liste">
    <w:name w:val="Colorful List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FarbigeListe-Akzent1">
    <w:name w:val="Colorful List Accent 1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FarbigeListe-Akzent2">
    <w:name w:val="Colorful List Accent 2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FarbigeListe-Akzent3">
    <w:name w:val="Colorful List Accent 3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FarbigeListe-Akzent4">
    <w:name w:val="Colorful List Accent 4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FarbigeListe-Akzent5">
    <w:name w:val="Colorful List Accent 5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FarbigeListe-Akzent6">
    <w:name w:val="Colorful List Accent 6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FarbigesRaster">
    <w:name w:val="Colorful Grid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FarbigesRaster-Akzent1">
    <w:name w:val="Colorful Grid Accent 1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FarbigesRaster-Akzent2">
    <w:name w:val="Colorful Grid Accent 2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FarbigesRaster-Akzent3">
    <w:name w:val="Colorful Grid Accent 3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Raster-Akzent4">
    <w:name w:val="Colorful Grid Accent 4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FarbigesRaster-Akzent5">
    <w:name w:val="Colorful Grid Accent 5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FarbigesRaster-Akzent6">
    <w:name w:val="Colorful Grid Accent 6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153</Words>
  <Characters>971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1122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Kevin Glock</cp:lastModifiedBy>
  <cp:revision>2</cp:revision>
  <dcterms:created xsi:type="dcterms:W3CDTF">2013-12-23T23:15:00Z</dcterms:created>
  <dcterms:modified xsi:type="dcterms:W3CDTF">2026-05-20T16:40:00Z</dcterms:modified>
  <cp:category/>
</cp:coreProperties>
</file>