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F49AD" w14:textId="77777777" w:rsidR="0049618F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t>Exam: Survey Design</w:t>
      </w:r>
    </w:p>
    <w:p w14:paraId="46BA604B" w14:textId="77777777" w:rsidR="0049618F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 w14:paraId="770CED31" w14:textId="77777777" w:rsidR="0049618F" w:rsidRDefault="0049618F"/>
    <w:p w14:paraId="45F469BC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1. What is a survey?</w:t>
      </w:r>
    </w:p>
    <w:p w14:paraId="4C8931BB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A standardized survey of a sample</w:t>
      </w:r>
    </w:p>
    <w:p w14:paraId="4645A40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A qualitative interview</w:t>
      </w:r>
    </w:p>
    <w:p w14:paraId="78B1A8BB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An observation</w:t>
      </w:r>
    </w:p>
    <w:p w14:paraId="52A2FD20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An experiment</w:t>
      </w:r>
    </w:p>
    <w:p w14:paraId="422C3E97" w14:textId="77777777" w:rsidR="00CF06DC" w:rsidRDefault="00CF06DC">
      <w:pPr>
        <w:spacing w:after="40"/>
        <w:ind w:left="567"/>
      </w:pPr>
    </w:p>
    <w:p w14:paraId="51D5A3BE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2. What does Total Survey Error (Groves) mean?</w:t>
      </w:r>
    </w:p>
    <w:p w14:paraId="0BF7982D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The total study error</w:t>
      </w:r>
    </w:p>
    <w:p w14:paraId="3495BC4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Total error = sampling + coverage + nonresponse + measurement error</w:t>
      </w:r>
    </w:p>
    <w:p w14:paraId="6F63F58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Sampling error</w:t>
      </w:r>
    </w:p>
    <w:p w14:paraId="68CE6BA5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Measurement error</w:t>
      </w:r>
    </w:p>
    <w:p w14:paraId="1B088595" w14:textId="77777777" w:rsidR="00CF06DC" w:rsidRDefault="00CF06DC">
      <w:pPr>
        <w:spacing w:after="40"/>
        <w:ind w:left="567"/>
      </w:pPr>
    </w:p>
    <w:p w14:paraId="520476AD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3. What is a double-barreled question?</w:t>
      </w:r>
    </w:p>
    <w:p w14:paraId="1049AD9B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A self-contradicting question</w:t>
      </w:r>
    </w:p>
    <w:p w14:paraId="7595D637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A question with two aspects</w:t>
      </w:r>
    </w:p>
    <w:p w14:paraId="1048040E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A question with two answer options</w:t>
      </w:r>
    </w:p>
    <w:p w14:paraId="35D03B2B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A question asked twice</w:t>
      </w:r>
    </w:p>
    <w:p w14:paraId="68CEC3B8" w14:textId="77777777" w:rsidR="00CF06DC" w:rsidRDefault="00CF06DC">
      <w:pPr>
        <w:spacing w:after="40"/>
        <w:ind w:left="567"/>
      </w:pPr>
    </w:p>
    <w:p w14:paraId="107AAF4D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4. What is acquiescence?</w:t>
      </w:r>
    </w:p>
    <w:p w14:paraId="4DA3C5CF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Choosing the middle category</w:t>
      </w:r>
    </w:p>
    <w:p w14:paraId="1EE86FD1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Tendency to disagree</w:t>
      </w:r>
    </w:p>
    <w:p w14:paraId="561661B1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Extreme responses</w:t>
      </w:r>
    </w:p>
    <w:p w14:paraId="33AEA90E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Tendency to agree regardless of content</w:t>
      </w:r>
    </w:p>
    <w:p w14:paraId="6A9EAF08" w14:textId="77777777" w:rsidR="00CF06DC" w:rsidRDefault="00CF06DC">
      <w:pPr>
        <w:spacing w:after="40"/>
        <w:ind w:left="567"/>
      </w:pPr>
    </w:p>
    <w:p w14:paraId="4E984B30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5. What is social desirability?</w:t>
      </w:r>
    </w:p>
    <w:p w14:paraId="438946C1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Random answers</w:t>
      </w:r>
    </w:p>
    <w:p w14:paraId="046C3D8C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No answers</w:t>
      </w:r>
    </w:p>
    <w:p w14:paraId="4781D8C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Answering in a socially desirable direction</w:t>
      </w:r>
    </w:p>
    <w:p w14:paraId="5B656D75" w14:textId="0EDB1FB2" w:rsidR="00CF06DC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Honest answers</w:t>
      </w:r>
    </w:p>
    <w:p w14:paraId="075BA10C" w14:textId="77777777" w:rsidR="00CF06DC" w:rsidRDefault="00CF06DC">
      <w:pPr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br w:type="page"/>
      </w:r>
    </w:p>
    <w:p w14:paraId="5D24F952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lastRenderedPageBreak/>
        <w:t>6. What is the purpose of a cognitive pretest?</w:t>
      </w:r>
    </w:p>
    <w:p w14:paraId="6E7D9421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Analyzing data</w:t>
      </w:r>
    </w:p>
    <w:p w14:paraId="62A8B1EB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Printing the questionnaire</w:t>
      </w:r>
    </w:p>
    <w:p w14:paraId="7CBE6EFE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Drawing the sample</w:t>
      </w:r>
    </w:p>
    <w:p w14:paraId="30B4F252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Checking question comprehension with test persons</w:t>
      </w:r>
    </w:p>
    <w:p w14:paraId="1DB06CC2" w14:textId="77777777" w:rsidR="00CF06DC" w:rsidRDefault="00CF06DC">
      <w:pPr>
        <w:spacing w:after="40"/>
        <w:ind w:left="567"/>
      </w:pPr>
    </w:p>
    <w:p w14:paraId="28C10AEF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7. Which tool is GDPR-compliant and German?</w:t>
      </w:r>
    </w:p>
    <w:p w14:paraId="10CD2FD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SurveyMonkey</w:t>
      </w:r>
    </w:p>
    <w:p w14:paraId="2AB03939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SoSci Survey</w:t>
      </w:r>
    </w:p>
    <w:p w14:paraId="45900072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Qualtrics</w:t>
      </w:r>
    </w:p>
    <w:p w14:paraId="406DECDB" w14:textId="77777777" w:rsidR="0049618F" w:rsidRDefault="00000000">
      <w:pPr>
        <w:spacing w:after="40"/>
        <w:ind w:left="567"/>
        <w:rPr>
          <w:rFonts w:ascii="Calibri" w:hAnsi="Calibri"/>
          <w:sz w:val="19"/>
        </w:rPr>
      </w:pPr>
      <w:r>
        <w:rPr>
          <w:rFonts w:ascii="Calibri" w:hAnsi="Calibri"/>
          <w:sz w:val="19"/>
        </w:rPr>
        <w:t>D) Google Forms</w:t>
      </w:r>
    </w:p>
    <w:p w14:paraId="53C2326F" w14:textId="77777777" w:rsidR="00CF06DC" w:rsidRDefault="00CF06DC">
      <w:pPr>
        <w:spacing w:after="40"/>
        <w:ind w:left="567"/>
      </w:pPr>
    </w:p>
    <w:p w14:paraId="5424666C" w14:textId="77777777" w:rsidR="0049618F" w:rsidRDefault="00000000">
      <w:pPr>
        <w:spacing w:before="200"/>
      </w:pPr>
      <w:r>
        <w:rPr>
          <w:rFonts w:ascii="Calibri" w:hAnsi="Calibri"/>
          <w:b/>
          <w:sz w:val="20"/>
        </w:rPr>
        <w:t>8. What does primacy effect mean?</w:t>
      </w:r>
    </w:p>
    <w:p w14:paraId="137A2769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A) Last option is chosen</w:t>
      </w:r>
    </w:p>
    <w:p w14:paraId="5046A961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B) Random selection</w:t>
      </w:r>
    </w:p>
    <w:p w14:paraId="41DCDDF5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C) Middle category is chosen</w:t>
      </w:r>
    </w:p>
    <w:p w14:paraId="513BD32C" w14:textId="77777777" w:rsidR="0049618F" w:rsidRDefault="00000000">
      <w:pPr>
        <w:spacing w:after="40"/>
        <w:ind w:left="567"/>
      </w:pPr>
      <w:r>
        <w:rPr>
          <w:rFonts w:ascii="Calibri" w:hAnsi="Calibri"/>
          <w:sz w:val="19"/>
        </w:rPr>
        <w:t>D) First option is chosen disproportionately often</w:t>
      </w:r>
    </w:p>
    <w:p w14:paraId="7F2130A6" w14:textId="77777777" w:rsidR="0049618F" w:rsidRDefault="00000000">
      <w:r>
        <w:br w:type="page"/>
      </w:r>
    </w:p>
    <w:p w14:paraId="37543F33" w14:textId="77777777" w:rsidR="0049618F" w:rsidRDefault="00000000">
      <w:pPr>
        <w:jc w:val="center"/>
      </w:pPr>
      <w:r>
        <w:rPr>
          <w:rFonts w:ascii="Calibri" w:hAnsi="Calibri"/>
          <w:b/>
          <w:color w:val="14213D"/>
          <w:sz w:val="32"/>
        </w:rPr>
        <w:lastRenderedPageBreak/>
        <w:t>Solutions</w:t>
      </w:r>
    </w:p>
    <w:p w14:paraId="36095AC6" w14:textId="77777777" w:rsidR="0049618F" w:rsidRDefault="0049618F"/>
    <w:p w14:paraId="1FEC3034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1: A</w:t>
      </w:r>
    </w:p>
    <w:p w14:paraId="4301FF4D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2: B</w:t>
      </w:r>
    </w:p>
    <w:p w14:paraId="3EAC0098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3: B</w:t>
      </w:r>
    </w:p>
    <w:p w14:paraId="679F95F7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4: D</w:t>
      </w:r>
    </w:p>
    <w:p w14:paraId="70492142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5: C</w:t>
      </w:r>
    </w:p>
    <w:p w14:paraId="408DDCD5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6: D</w:t>
      </w:r>
    </w:p>
    <w:p w14:paraId="1D5DBAF6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7: B</w:t>
      </w:r>
    </w:p>
    <w:p w14:paraId="2FDA3234" w14:textId="77777777" w:rsidR="0049618F" w:rsidRDefault="00000000">
      <w:pPr>
        <w:ind w:left="567"/>
      </w:pPr>
      <w:r>
        <w:rPr>
          <w:rFonts w:ascii="Calibri" w:hAnsi="Calibri"/>
          <w:b/>
          <w:color w:val="14213D"/>
          <w:sz w:val="19"/>
        </w:rPr>
        <w:t>8: D</w:t>
      </w:r>
    </w:p>
    <w:sectPr w:rsidR="0049618F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ADD0D" w14:textId="77777777" w:rsidR="008576FB" w:rsidRDefault="008576FB">
      <w:pPr>
        <w:spacing w:after="0" w:line="240" w:lineRule="auto"/>
      </w:pPr>
      <w:r>
        <w:separator/>
      </w:r>
    </w:p>
  </w:endnote>
  <w:endnote w:type="continuationSeparator" w:id="0">
    <w:p w14:paraId="473991D9" w14:textId="77777777" w:rsidR="008576FB" w:rsidRDefault="008576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257D" w14:textId="4C8DC1C9" w:rsidR="0049618F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CF06DC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E0BE" w14:textId="77777777" w:rsidR="008576FB" w:rsidRDefault="008576FB">
      <w:pPr>
        <w:spacing w:after="0" w:line="240" w:lineRule="auto"/>
      </w:pPr>
      <w:r>
        <w:separator/>
      </w:r>
    </w:p>
  </w:footnote>
  <w:footnote w:type="continuationSeparator" w:id="0">
    <w:p w14:paraId="5F739D0F" w14:textId="77777777" w:rsidR="008576FB" w:rsidRDefault="008576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EB0CD" w14:textId="77777777" w:rsidR="0049618F" w:rsidRDefault="0049618F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49618F" w14:paraId="40EA2062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4C018B9A" w14:textId="77777777" w:rsidR="0049618F" w:rsidRDefault="00000000">
          <w:r>
            <w:rPr>
              <w:noProof/>
            </w:rPr>
            <w:drawing>
              <wp:inline distT="0" distB="0" distL="0" distR="0" wp14:anchorId="5C15C183" wp14:editId="49AD9BBA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725578B2" w14:textId="77777777" w:rsidR="0049618F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54043821" w14:textId="77777777" w:rsidR="0049618F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Exam: Survey Design</w:t>
          </w:r>
        </w:p>
      </w:tc>
    </w:tr>
  </w:tbl>
  <w:p w14:paraId="70E913A2" w14:textId="77777777" w:rsidR="0049618F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2977177">
    <w:abstractNumId w:val="8"/>
  </w:num>
  <w:num w:numId="2" w16cid:durableId="1963805012">
    <w:abstractNumId w:val="6"/>
  </w:num>
  <w:num w:numId="3" w16cid:durableId="84884523">
    <w:abstractNumId w:val="5"/>
  </w:num>
  <w:num w:numId="4" w16cid:durableId="220136113">
    <w:abstractNumId w:val="4"/>
  </w:num>
  <w:num w:numId="5" w16cid:durableId="1521242864">
    <w:abstractNumId w:val="7"/>
  </w:num>
  <w:num w:numId="6" w16cid:durableId="567881708">
    <w:abstractNumId w:val="3"/>
  </w:num>
  <w:num w:numId="7" w16cid:durableId="1831940549">
    <w:abstractNumId w:val="2"/>
  </w:num>
  <w:num w:numId="8" w16cid:durableId="63840079">
    <w:abstractNumId w:val="1"/>
  </w:num>
  <w:num w:numId="9" w16cid:durableId="66135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613"/>
    <w:rsid w:val="0015074B"/>
    <w:rsid w:val="0029639D"/>
    <w:rsid w:val="00326F90"/>
    <w:rsid w:val="0049618F"/>
    <w:rsid w:val="008576FB"/>
    <w:rsid w:val="00AA1D8D"/>
    <w:rsid w:val="00B47730"/>
    <w:rsid w:val="00CB0664"/>
    <w:rsid w:val="00CF0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C42408-02EA-43E0-8A5D-DEC97F251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2026-05-20T17:07:00Z</dcterms:modified>
  <cp:category/>
</cp:coreProperties>
</file>