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9811FB" w:rsidP="00A43A5B">
            <w:pPr>
              <w:jc w:val="center"/>
            </w:pPr>
            <w:r>
              <w:rPr>
                <w:noProof/>
                <w:lang w:val="en-AU" w:eastAsia="en-AU"/>
              </w:rPr>
              <w:drawing>
                <wp:inline distT="0" distB="0" distL="0" distR="0">
                  <wp:extent cx="3853815" cy="4744085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474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9811FB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semi_rigid_IMU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9811FB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Thursday, 5 November 2015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Philip Rowse</w:t>
                  </w:r>
                </w:p>
                <w:p w:rsidR="00B77317" w:rsidRPr="00CD1539" w:rsidRDefault="009811FB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SimulationXpress Study</w:t>
                  </w:r>
                </w:p>
                <w:p w:rsidR="00B77317" w:rsidRPr="006A441F" w:rsidRDefault="009811FB" w:rsidP="009811FB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9811FB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9811FB" w:rsidRDefault="001041F1">
                      <w:pPr>
                        <w:pStyle w:val="TOC1"/>
                        <w:rPr>
                          <w:noProof/>
                          <w:sz w:val="22"/>
                          <w:lang w:val="en-AU" w:eastAsia="en-AU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34509993" w:history="1">
                        <w:r w:rsidR="009811FB" w:rsidRPr="003C689B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9811FB">
                          <w:rPr>
                            <w:noProof/>
                            <w:webHidden/>
                          </w:rPr>
                          <w:tab/>
                        </w:r>
                        <w:r w:rsidR="009811F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811FB">
                          <w:rPr>
                            <w:noProof/>
                            <w:webHidden/>
                          </w:rPr>
                          <w:instrText xml:space="preserve"> PAGEREF _Toc434509993 \h </w:instrText>
                        </w:r>
                        <w:r w:rsidR="009811FB">
                          <w:rPr>
                            <w:noProof/>
                            <w:webHidden/>
                          </w:rPr>
                        </w:r>
                        <w:r w:rsidR="009811F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811FB">
                          <w:rPr>
                            <w:noProof/>
                            <w:webHidden/>
                          </w:rPr>
                          <w:t>2</w:t>
                        </w:r>
                        <w:r w:rsidR="009811F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11FB" w:rsidRDefault="009811FB">
                      <w:pPr>
                        <w:pStyle w:val="TOC1"/>
                        <w:rPr>
                          <w:noProof/>
                          <w:sz w:val="22"/>
                          <w:lang w:val="en-AU" w:eastAsia="en-AU"/>
                        </w:rPr>
                      </w:pPr>
                      <w:hyperlink w:anchor="_Toc434509994" w:history="1">
                        <w:r w:rsidRPr="003C689B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_Toc434509994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11FB" w:rsidRDefault="009811FB">
                      <w:pPr>
                        <w:pStyle w:val="TOC1"/>
                        <w:rPr>
                          <w:noProof/>
                          <w:sz w:val="22"/>
                          <w:lang w:val="en-AU" w:eastAsia="en-AU"/>
                        </w:rPr>
                      </w:pPr>
                      <w:hyperlink w:anchor="_Toc434509995" w:history="1">
                        <w:r w:rsidRPr="003C689B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_Toc434509995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11FB" w:rsidRDefault="009811FB">
                      <w:pPr>
                        <w:pStyle w:val="TOC1"/>
                        <w:rPr>
                          <w:noProof/>
                          <w:sz w:val="22"/>
                          <w:lang w:val="en-AU" w:eastAsia="en-AU"/>
                        </w:rPr>
                      </w:pPr>
                      <w:hyperlink w:anchor="_Toc434509996" w:history="1">
                        <w:r w:rsidRPr="003C689B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_Toc434509996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11FB" w:rsidRDefault="009811FB">
                      <w:pPr>
                        <w:pStyle w:val="TOC1"/>
                        <w:rPr>
                          <w:noProof/>
                          <w:sz w:val="22"/>
                          <w:lang w:val="en-AU" w:eastAsia="en-AU"/>
                        </w:rPr>
                      </w:pPr>
                      <w:hyperlink w:anchor="_Toc434509997" w:history="1">
                        <w:r w:rsidRPr="003C689B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_Toc434509997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11FB" w:rsidRDefault="009811FB">
                      <w:pPr>
                        <w:pStyle w:val="TOC1"/>
                        <w:rPr>
                          <w:noProof/>
                          <w:sz w:val="22"/>
                          <w:lang w:val="en-AU" w:eastAsia="en-AU"/>
                        </w:rPr>
                      </w:pPr>
                      <w:hyperlink w:anchor="_Toc434509998" w:history="1">
                        <w:r w:rsidRPr="003C689B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_Toc434509998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11FB" w:rsidRDefault="009811FB">
                      <w:pPr>
                        <w:pStyle w:val="TOC1"/>
                        <w:rPr>
                          <w:noProof/>
                          <w:sz w:val="22"/>
                          <w:lang w:val="en-AU" w:eastAsia="en-AU"/>
                        </w:rPr>
                      </w:pPr>
                      <w:hyperlink w:anchor="_Toc434509999" w:history="1">
                        <w:r w:rsidRPr="003C689B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_Toc434509999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11FB" w:rsidRDefault="009811FB">
                      <w:pPr>
                        <w:pStyle w:val="TOC1"/>
                        <w:rPr>
                          <w:noProof/>
                          <w:sz w:val="22"/>
                          <w:lang w:val="en-AU" w:eastAsia="en-AU"/>
                        </w:rPr>
                      </w:pPr>
                      <w:hyperlink w:anchor="_Toc434510000" w:history="1">
                        <w:r w:rsidRPr="003C689B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_Toc434510000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9811FB" w:rsidP="00C27B5D">
            <w:pPr>
              <w:pStyle w:val="Heading1"/>
              <w:outlineLvl w:val="0"/>
            </w:pPr>
            <w:bookmarkStart w:id="0" w:name="_Toc434509993"/>
            <w:r>
              <w:lastRenderedPageBreak/>
              <w:t>Description</w:t>
            </w:r>
            <w:bookmarkEnd w:id="0"/>
          </w:p>
          <w:p w:rsidR="00F448BC" w:rsidRPr="00E65D6E" w:rsidRDefault="009811FB" w:rsidP="00FF408C">
            <w:r>
              <w:t>Design analysis if the foamless Isolator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9811FB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34509994"/>
            <w:r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9811FB" w:rsidP="00FF408C">
            <w:pPr>
              <w:pStyle w:val="Heading1"/>
              <w:outlineLvl w:val="0"/>
            </w:pPr>
            <w:bookmarkStart w:id="5" w:name="_Toc434509995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9811FB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val="en-AU" w:eastAsia="en-AU"/>
                          </w:rPr>
                          <w:drawing>
                            <wp:inline distT="0" distB="0" distL="0" distR="0" wp14:anchorId="7C1EDBCC" wp14:editId="46E31AA5">
                              <wp:extent cx="5349240" cy="8296910"/>
                              <wp:effectExtent l="0" t="0" r="3810" b="8890"/>
                              <wp:docPr id="6" name="Picture 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82969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9811FB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semi_rigid_IMU</w:t>
                  </w:r>
                </w:p>
                <w:p w:rsidR="00C16188" w:rsidRDefault="009811FB" w:rsidP="009811FB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9811FB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811FB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811F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811F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811F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9811FB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Boss-Extrude3</w:t>
                  </w:r>
                </w:p>
                <w:p w:rsidR="004B3022" w:rsidRPr="0044448A" w:rsidRDefault="009811FB" w:rsidP="0044448A">
                  <w:pPr>
                    <w:jc w:val="center"/>
                  </w:pPr>
                  <w:r>
                    <w:rPr>
                      <w:noProof/>
                      <w:lang w:val="en-AU" w:eastAsia="en-AU"/>
                    </w:rPr>
                    <w:drawing>
                      <wp:inline distT="0" distB="0" distL="0" distR="0" wp14:anchorId="1181F73F" wp14:editId="41F6F46B">
                        <wp:extent cx="1562735" cy="242379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2423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9811F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11FB" w:rsidRDefault="009811F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Mass:0.000834655 kg</w:t>
                  </w:r>
                </w:p>
                <w:p w:rsidR="009811FB" w:rsidRDefault="009811F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Volume:3.39622e-007 m^3</w:t>
                  </w:r>
                </w:p>
                <w:p w:rsidR="009811FB" w:rsidRDefault="009811F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Density:2457.6 kg/m^3</w:t>
                  </w:r>
                </w:p>
                <w:p w:rsidR="009811FB" w:rsidRDefault="009811F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Weight:0.00817962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11FB" w:rsidRDefault="009811F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W:\Git\Pixhawk2\FOAMLESS\semi_rigid_IMU.SLDPRT</w:t>
                  </w:r>
                </w:p>
                <w:p w:rsidR="00C16188" w:rsidRPr="0044448A" w:rsidRDefault="009811F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05 17:27:51 2015</w:t>
                  </w:r>
                </w:p>
              </w:tc>
            </w:tr>
          </w:tbl>
          <w:p w:rsidR="00FF408C" w:rsidRDefault="00FF408C" w:rsidP="00A96F2C"/>
        </w:tc>
      </w:tr>
      <w:bookmarkEnd w:id="1"/>
      <w:bookmarkEnd w:id="2"/>
      <w:bookmarkEnd w:id="3"/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9811FB" w:rsidP="000A7C6B">
            <w:pPr>
              <w:pStyle w:val="Heading1"/>
              <w:outlineLvl w:val="0"/>
            </w:pPr>
            <w:bookmarkStart w:id="6" w:name="_Toc243733144"/>
            <w:bookmarkStart w:id="7" w:name="_Toc245020112"/>
            <w:bookmarkStart w:id="8" w:name="_Toc245020144"/>
            <w:bookmarkStart w:id="9" w:name="_Toc434509996"/>
            <w:r>
              <w:t>Material Properties</w:t>
            </w:r>
            <w:bookmarkEnd w:id="9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811FB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811F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811F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9811FB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en-AU" w:eastAsia="en-AU"/>
                    </w:rPr>
                    <w:drawing>
                      <wp:inline distT="0" distB="0" distL="0" distR="0" wp14:anchorId="279C344C" wp14:editId="2E8F0EA5">
                        <wp:extent cx="1904365" cy="2954020"/>
                        <wp:effectExtent l="0" t="0" r="635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2954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9811FB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9811F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FR4</w:t>
                        </w:r>
                      </w:p>
                    </w:tc>
                  </w:tr>
                  <w:tr w:rsidR="009811F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11FB" w:rsidRDefault="009811F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11FB" w:rsidRDefault="009811F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811F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11FB" w:rsidRDefault="009811F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11FB" w:rsidRDefault="009811F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9811F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11FB" w:rsidRDefault="009811F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11FB" w:rsidRDefault="009811F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Temp dependent</w:t>
                        </w:r>
                      </w:p>
                    </w:tc>
                  </w:tr>
                  <w:tr w:rsidR="009811F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11FB" w:rsidRDefault="009811F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11FB" w:rsidRDefault="009811F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2.55106e+008 N/m^2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9811F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1(Boss-Extrude3)(semi_rigid_IMU)</w:t>
                  </w:r>
                </w:p>
              </w:tc>
            </w:tr>
          </w:tbl>
          <w:p w:rsidR="00E80CD9" w:rsidRDefault="00E80CD9" w:rsidP="000A7C6B"/>
        </w:tc>
      </w:tr>
      <w:bookmarkEnd w:id="6"/>
      <w:bookmarkEnd w:id="7"/>
      <w:bookmarkEnd w:id="8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9811FB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0" w:name="_Toc434509997"/>
            <w:r>
              <w:rPr>
                <w:rStyle w:val="Strong"/>
              </w:rPr>
              <w:t>Loads and Fixtures</w:t>
            </w:r>
            <w:bookmarkEnd w:id="10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9811FB" w:rsidTr="0090461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811FB" w:rsidRPr="004E282D" w:rsidRDefault="009811F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811FB" w:rsidRPr="004E282D" w:rsidRDefault="009811F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811FB" w:rsidRPr="004E282D" w:rsidRDefault="009811F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9811FB" w:rsidTr="00E308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9811FB" w:rsidRPr="00AD5FBA" w:rsidRDefault="009811F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Fixed-2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9811FB" w:rsidRPr="006208CB" w:rsidRDefault="009811F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n-AU" w:eastAsia="en-AU"/>
                    </w:rPr>
                    <w:drawing>
                      <wp:inline distT="0" distB="0" distL="0" distR="0">
                        <wp:extent cx="1772285" cy="2748915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2748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9811F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9811FB" w:rsidRPr="00BE6656" w:rsidRDefault="009811FB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811FB" w:rsidRPr="00154A1A" w:rsidRDefault="009811F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face(s)</w:t>
                        </w:r>
                      </w:p>
                    </w:tc>
                  </w:tr>
                  <w:tr w:rsidR="009811F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11FB" w:rsidRDefault="009811F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11FB" w:rsidRDefault="009811F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9811FB" w:rsidRPr="004C6DEB" w:rsidRDefault="009811FB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9811FB" w:rsidTr="00E041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811FB" w:rsidRPr="004E282D" w:rsidRDefault="009811F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811FB" w:rsidRPr="004E282D" w:rsidRDefault="009811F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811FB" w:rsidRPr="004E282D" w:rsidRDefault="009811F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9811FB" w:rsidTr="00057A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9811FB" w:rsidRPr="00F42DD1" w:rsidRDefault="009811F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Force-4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9811FB" w:rsidRPr="006208CB" w:rsidRDefault="009811F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  <w:lang w:val="en-AU" w:eastAsia="en-AU"/>
                    </w:rPr>
                    <w:drawing>
                      <wp:inline distT="0" distB="0" distL="0" distR="0">
                        <wp:extent cx="1907540" cy="295846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2958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9811F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9811FB" w:rsidRPr="00BE6656" w:rsidRDefault="009811FB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811FB" w:rsidRPr="00B77EA3" w:rsidRDefault="009811F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9811F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11FB" w:rsidRDefault="009811F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11FB" w:rsidRDefault="009811F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9811F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11FB" w:rsidRDefault="009811F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11FB" w:rsidRDefault="009811F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N</w:t>
                        </w:r>
                      </w:p>
                    </w:tc>
                  </w:tr>
                </w:tbl>
                <w:p w:rsidR="009811FB" w:rsidRDefault="009811F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9811FB" w:rsidP="000A7C6B">
            <w:pPr>
              <w:pStyle w:val="Heading1"/>
              <w:outlineLvl w:val="0"/>
            </w:pPr>
            <w:bookmarkStart w:id="11" w:name="_Toc434509998"/>
            <w:r>
              <w:t>Mesh information</w:t>
            </w:r>
            <w:bookmarkEnd w:id="11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9811FB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9811F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9811F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9811F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811F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811F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9811F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0.789292 mm</w:t>
                  </w:r>
                </w:p>
              </w:tc>
            </w:tr>
            <w:tr w:rsidR="009811F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0.0394646 mm</w:t>
                  </w:r>
                </w:p>
              </w:tc>
            </w:tr>
            <w:tr w:rsidR="009811F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9811FB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9811FB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9811F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18376</w:t>
                  </w:r>
                </w:p>
              </w:tc>
            </w:tr>
            <w:tr w:rsidR="009811F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8667</w:t>
                  </w:r>
                </w:p>
              </w:tc>
            </w:tr>
            <w:tr w:rsidR="009811F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9.5799</w:t>
                  </w:r>
                </w:p>
              </w:tc>
            </w:tr>
            <w:tr w:rsidR="009811F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84.7</w:t>
                  </w:r>
                </w:p>
              </w:tc>
            </w:tr>
            <w:tr w:rsidR="009811F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9811F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9811F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00:00:05</w:t>
                  </w:r>
                </w:p>
              </w:tc>
            </w:tr>
            <w:tr w:rsidR="009811F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11FB" w:rsidRDefault="009811F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PROFICNC-PC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9811FB" w:rsidP="00D803B1">
                  <w:pPr>
                    <w:jc w:val="center"/>
                  </w:pPr>
                  <w:r>
                    <w:rPr>
                      <w:noProof/>
                      <w:lang w:val="en-AU" w:eastAsia="en-AU"/>
                    </w:rPr>
                    <w:drawing>
                      <wp:inline distT="0" distB="0" distL="0" distR="0">
                        <wp:extent cx="6711315" cy="8261350"/>
                        <wp:effectExtent l="0" t="0" r="0" b="635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8261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9811FB" w:rsidP="000A7C6B">
            <w:pPr>
              <w:pStyle w:val="Heading1"/>
              <w:outlineLvl w:val="0"/>
            </w:pPr>
            <w:bookmarkStart w:id="12" w:name="_Toc243733152"/>
            <w:bookmarkStart w:id="13" w:name="_Toc245020120"/>
            <w:bookmarkStart w:id="14" w:name="_Toc245020152"/>
            <w:bookmarkStart w:id="15" w:name="_Toc434509999"/>
            <w:r>
              <w:t>Study Results</w:t>
            </w:r>
            <w:bookmarkEnd w:id="1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82"/>
              <w:gridCol w:w="3119"/>
              <w:gridCol w:w="2394"/>
              <w:gridCol w:w="2759"/>
            </w:tblGrid>
            <w:tr w:rsidR="009811FB" w:rsidTr="002074C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11FB" w:rsidRDefault="009811FB" w:rsidP="002074C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11FB" w:rsidRDefault="009811FB" w:rsidP="00207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11FB" w:rsidRDefault="009811FB" w:rsidP="00207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811FB" w:rsidRDefault="009811FB" w:rsidP="00207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811FB" w:rsidTr="002074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Pr="004D2956" w:rsidRDefault="009811FB" w:rsidP="002074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Pr="004D2956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1620.49 N/m^2</w:t>
                  </w:r>
                </w:p>
                <w:p w:rsidR="009811FB" w:rsidRPr="004D2956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18369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8.20684e+007 N/m^2</w:t>
                  </w:r>
                </w:p>
                <w:p w:rsidR="009811FB" w:rsidRPr="004D2956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12884</w:t>
                  </w:r>
                </w:p>
              </w:tc>
            </w:tr>
            <w:tr w:rsidR="009811FB" w:rsidTr="002074C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11FB" w:rsidRDefault="009811FB" w:rsidP="002074C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AU" w:eastAsia="en-AU"/>
                    </w:rPr>
                    <w:drawing>
                      <wp:inline distT="0" distB="0" distL="0" distR="0">
                        <wp:extent cx="6858000" cy="7974330"/>
                        <wp:effectExtent l="0" t="0" r="0" b="762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7974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811FB" w:rsidRPr="004D2956" w:rsidRDefault="009811FB" w:rsidP="002074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semi_rigid_IMU-SimulationXpress Study-Stress-Stress</w:t>
                  </w:r>
                </w:p>
              </w:tc>
            </w:tr>
          </w:tbl>
          <w:p w:rsidR="009811FB" w:rsidRDefault="009811F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25"/>
              <w:gridCol w:w="3475"/>
              <w:gridCol w:w="2177"/>
              <w:gridCol w:w="2277"/>
            </w:tblGrid>
            <w:tr w:rsidR="009811FB" w:rsidTr="002074C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11FB" w:rsidRDefault="009811FB" w:rsidP="002074C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11FB" w:rsidRDefault="009811FB" w:rsidP="00207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11FB" w:rsidRDefault="009811FB" w:rsidP="00207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811FB" w:rsidRDefault="009811FB" w:rsidP="00207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811FB" w:rsidTr="002074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Pr="004D2956" w:rsidRDefault="009811FB" w:rsidP="002074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Pr="004D2956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9811FB" w:rsidRPr="004D2956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261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1.85846 mm</w:t>
                  </w:r>
                </w:p>
                <w:p w:rsidR="009811FB" w:rsidRPr="004D2956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6261</w:t>
                  </w:r>
                </w:p>
              </w:tc>
            </w:tr>
            <w:tr w:rsidR="009811FB" w:rsidTr="002074C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11FB" w:rsidRDefault="009811FB" w:rsidP="002074C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AU" w:eastAsia="en-AU"/>
                    </w:rPr>
                    <w:drawing>
                      <wp:inline distT="0" distB="0" distL="0" distR="0">
                        <wp:extent cx="6858000" cy="7974330"/>
                        <wp:effectExtent l="0" t="0" r="0" b="762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7974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811FB" w:rsidRPr="004D2956" w:rsidRDefault="009811FB" w:rsidP="002074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semi_rigid_IMU-SimulationXpress Study-Displacement-Displacement</w:t>
                  </w:r>
                </w:p>
              </w:tc>
            </w:tr>
          </w:tbl>
          <w:p w:rsidR="009811FB" w:rsidRDefault="009811F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199"/>
              <w:gridCol w:w="7555"/>
            </w:tblGrid>
            <w:tr w:rsidR="009811FB" w:rsidTr="00D45EF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11FB" w:rsidRDefault="009811FB" w:rsidP="002074CE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11FB" w:rsidRDefault="009811FB" w:rsidP="00207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9811FB" w:rsidTr="003C47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Pr="004D2956" w:rsidRDefault="009811FB" w:rsidP="002074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Deformation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Pr="004D2956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9811FB" w:rsidTr="002074C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11FB" w:rsidRDefault="009811FB" w:rsidP="002074C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AU" w:eastAsia="en-AU"/>
                    </w:rPr>
                    <w:drawing>
                      <wp:inline distT="0" distB="0" distL="0" distR="0">
                        <wp:extent cx="6858000" cy="7974330"/>
                        <wp:effectExtent l="0" t="0" r="0" b="762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7974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811FB" w:rsidRPr="004D2956" w:rsidRDefault="009811FB" w:rsidP="002074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semi_rigid_IMU-SimulationXpress Study-Displacement-Deformation</w:t>
                  </w:r>
                </w:p>
              </w:tc>
            </w:tr>
          </w:tbl>
          <w:p w:rsidR="009811FB" w:rsidRDefault="009811F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87"/>
              <w:gridCol w:w="3125"/>
              <w:gridCol w:w="2457"/>
              <w:gridCol w:w="2685"/>
            </w:tblGrid>
            <w:tr w:rsidR="009811FB" w:rsidTr="002074C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11FB" w:rsidRDefault="009811FB" w:rsidP="002074C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11FB" w:rsidRDefault="009811FB" w:rsidP="00207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11FB" w:rsidRDefault="009811FB" w:rsidP="00207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811FB" w:rsidRDefault="009811FB" w:rsidP="00207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811FB" w:rsidTr="002074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Pr="004D2956" w:rsidRDefault="009811FB" w:rsidP="002074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Pr="004D2956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1.2185e-008 </w:t>
                  </w:r>
                </w:p>
                <w:p w:rsidR="009811FB" w:rsidRPr="004D2956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12884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11FB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0.000617098 </w:t>
                  </w:r>
                </w:p>
                <w:p w:rsidR="009811FB" w:rsidRPr="004D2956" w:rsidRDefault="009811FB" w:rsidP="00207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18369</w:t>
                  </w:r>
                </w:p>
              </w:tc>
            </w:tr>
            <w:tr w:rsidR="009811FB" w:rsidTr="002074C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11FB" w:rsidRDefault="009811FB" w:rsidP="002074C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AU" w:eastAsia="en-AU"/>
                    </w:rPr>
                    <w:drawing>
                      <wp:inline distT="0" distB="0" distL="0" distR="0">
                        <wp:extent cx="6858000" cy="7974330"/>
                        <wp:effectExtent l="0" t="0" r="0" b="762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7974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811FB" w:rsidRPr="004D2956" w:rsidRDefault="009811FB" w:rsidP="002074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semi_rigid_IMU-SimulationXpress Study-Factor of Safety-Factor of Safety</w:t>
                  </w:r>
                </w:p>
              </w:tc>
            </w:tr>
          </w:tbl>
          <w:p w:rsidR="009811FB" w:rsidRPr="000B04D4" w:rsidRDefault="009811FB" w:rsidP="000A7C6B"/>
          <w:bookmarkEnd w:id="12"/>
          <w:bookmarkEnd w:id="13"/>
          <w:bookmarkEnd w:id="1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9811FB" w:rsidP="009811FB">
            <w:pPr>
              <w:pStyle w:val="Heading1"/>
            </w:pPr>
            <w:bookmarkStart w:id="16" w:name="_Toc434510000"/>
            <w:r>
              <w:t>Conclusion</w:t>
            </w:r>
            <w:bookmarkEnd w:id="16"/>
          </w:p>
        </w:tc>
      </w:tr>
    </w:tbl>
    <w:p w:rsidR="00AC3438" w:rsidRPr="00AC3438" w:rsidRDefault="00AC3438" w:rsidP="00FE0924">
      <w:bookmarkStart w:id="17" w:name="_GoBack"/>
      <w:bookmarkEnd w:id="17"/>
    </w:p>
    <w:sectPr w:rsidR="00AC3438" w:rsidRPr="00AC3438" w:rsidSect="00F25CD7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11FB" w:rsidRDefault="009811FB" w:rsidP="00F25CD7">
      <w:pPr>
        <w:spacing w:after="0" w:line="240" w:lineRule="auto"/>
      </w:pPr>
      <w:r>
        <w:separator/>
      </w:r>
    </w:p>
  </w:endnote>
  <w:endnote w:type="continuationSeparator" w:id="0">
    <w:p w:rsidR="009811FB" w:rsidRDefault="009811FB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AU" w:eastAsia="en-AU"/>
            </w:rPr>
            <w:drawing>
              <wp:inline distT="0" distB="0" distL="0" distR="0" wp14:anchorId="1D51EC11" wp14:editId="6ADA1CB1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9811FB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9811FB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semi_rigid_IMU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811FB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AU" w:eastAsia="en-AU"/>
            </w:rPr>
            <w:drawing>
              <wp:inline distT="0" distB="0" distL="0" distR="0" wp14:anchorId="1E4D2224" wp14:editId="10237CD3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9811FB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9811FB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semi_rigid_IMU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811FB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11FB" w:rsidRDefault="009811FB" w:rsidP="00F25CD7">
      <w:pPr>
        <w:spacing w:after="0" w:line="240" w:lineRule="auto"/>
      </w:pPr>
      <w:r>
        <w:separator/>
      </w:r>
    </w:p>
  </w:footnote>
  <w:footnote w:type="continuationSeparator" w:id="0">
    <w:p w:rsidR="009811FB" w:rsidRDefault="009811FB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9811FB" w:rsidP="00E217C8">
          <w:pPr>
            <w:pStyle w:val="Header"/>
            <w:rPr>
              <w:rFonts w:ascii="Trebuchet MS" w:hAnsi="Trebuchet MS"/>
              <w:b/>
            </w:rPr>
          </w:pPr>
          <w:r>
            <w:rPr>
              <w:rFonts w:ascii="Trebuchet MS" w:hAnsi="Trebuchet MS"/>
              <w:b/>
              <w:noProof/>
              <w:lang w:val="en-AU" w:eastAsia="en-AU"/>
            </w:rPr>
            <w:drawing>
              <wp:inline distT="0" distB="0" distL="0" distR="0">
                <wp:extent cx="1017270" cy="577215"/>
                <wp:effectExtent l="0" t="0" r="0" b="0"/>
                <wp:docPr id="4" name="Pictur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7270" cy="577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9811FB" w:rsidP="00E217C8">
          <w:pPr>
            <w:pStyle w:val="Header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ProfiCNC</w:t>
          </w:r>
        </w:p>
        <w:p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Default="009811FB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Philip Rowse</w:t>
          </w:r>
        </w:p>
        <w:p w:rsidR="00DC4D2F" w:rsidRPr="003E4713" w:rsidRDefault="009811FB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5/11/2015</w:t>
          </w:r>
        </w:p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:rsidR="00DC4D2F" w:rsidRPr="00B86860" w:rsidRDefault="009811FB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  <w:r>
                  <w:rPr>
                    <w:rFonts w:ascii="Trebuchet MS" w:hAnsi="Trebuchet MS"/>
                    <w:b/>
                    <w:noProof/>
                    <w:lang w:val="en-AU" w:eastAsia="en-AU"/>
                  </w:rPr>
                  <w:drawing>
                    <wp:inline distT="0" distB="0" distL="0" distR="0" wp14:anchorId="7BB4E37D" wp14:editId="658826EC">
                      <wp:extent cx="1997075" cy="1133475"/>
                      <wp:effectExtent l="0" t="0" r="3175" b="9525"/>
                      <wp:docPr id="3" name="Picture 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97075" cy="11334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:rsidR="00DC4D2F" w:rsidRPr="00B86860" w:rsidRDefault="009811FB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ProfiCNC</w:t>
                </w:r>
              </w:p>
              <w:p w:rsidR="00DC4D2F" w:rsidRPr="00B86860" w:rsidRDefault="00DC4D2F" w:rsidP="00E217C8">
                <w:pPr>
                  <w:pStyle w:val="Header"/>
                  <w:rPr>
                    <w:rFonts w:ascii="Trebuchet MS" w:hAnsi="Trebuchet MS"/>
                  </w:rPr>
                </w:pPr>
                <w:r w:rsidRPr="00B86860">
                  <w:rPr>
                    <w:rFonts w:ascii="Trebuchet MS" w:hAnsi="Trebuchet MS"/>
                  </w:rPr>
                  <w:t>Company Address Line 2]</w:t>
                </w:r>
              </w:p>
              <w:p w:rsidR="00DC4D2F" w:rsidRPr="00B86860" w:rsidRDefault="00DC4D2F" w:rsidP="00E217C8">
                <w:pPr>
                  <w:pStyle w:val="Header"/>
                </w:pPr>
              </w:p>
            </w:tc>
          </w:tr>
        </w:tbl>
        <w:p w:rsidR="00DC4D2F" w:rsidRDefault="00DC4D2F"/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1FB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11FB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AEF25F-F85F-46E0-865D-AC0A9AD24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12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2960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proficnc</dc:creator>
  <cp:lastModifiedBy>proficnc</cp:lastModifiedBy>
  <cp:revision>1</cp:revision>
  <dcterms:created xsi:type="dcterms:W3CDTF">2015-11-05T07:03:00Z</dcterms:created>
  <dcterms:modified xsi:type="dcterms:W3CDTF">2015-11-05T07:04:00Z</dcterms:modified>
</cp:coreProperties>
</file>