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692EC" w14:textId="77777777" w:rsidR="000E5364" w:rsidRDefault="000E5364" w:rsidP="000E5364">
      <w:pPr>
        <w:spacing w:after="0"/>
      </w:pPr>
      <w:r>
        <w:t xml:space="preserve">Exercise B: Draw softboxes and relationship lines for each relationship in both </w:t>
      </w:r>
    </w:p>
    <w:p w14:paraId="565F17EA" w14:textId="77777777" w:rsidR="000E5364" w:rsidRDefault="000E5364" w:rsidP="000E5364">
      <w:pPr>
        <w:spacing w:after="0"/>
      </w:pPr>
      <w:r>
        <w:t xml:space="preserve">directions. </w:t>
      </w:r>
    </w:p>
    <w:p w14:paraId="19253DFB" w14:textId="77777777" w:rsidR="000E5364" w:rsidRDefault="000E5364" w:rsidP="000E5364">
      <w:pPr>
        <w:spacing w:after="0"/>
      </w:pPr>
      <w:r>
        <w:t xml:space="preserve">a) Each EMPLOYEE must be assigned to one and only one DEPARTMENT.Each </w:t>
      </w:r>
    </w:p>
    <w:p w14:paraId="44C79515" w14:textId="77777777" w:rsidR="000E5364" w:rsidRDefault="000E5364" w:rsidP="000E5364">
      <w:pPr>
        <w:spacing w:after="0"/>
      </w:pPr>
      <w:r>
        <w:t xml:space="preserve">DEPARTMENT must be responsible for one or more EMPLOYEEs. </w:t>
      </w:r>
    </w:p>
    <w:p w14:paraId="37AF2ABC" w14:textId="77777777" w:rsidR="000E5364" w:rsidRDefault="000E5364" w:rsidP="000E5364">
      <w:pPr>
        <w:spacing w:after="0"/>
      </w:pPr>
      <w:r>
        <w:t xml:space="preserve">b) Each EMPLOYEE must be assigned to exactly one DEPARTMENT. Each </w:t>
      </w:r>
    </w:p>
    <w:p w14:paraId="56073B8C" w14:textId="77777777" w:rsidR="000E5364" w:rsidRDefault="000E5364" w:rsidP="000E5364">
      <w:pPr>
        <w:spacing w:after="0"/>
      </w:pPr>
      <w:r>
        <w:t xml:space="preserve">DEPARTMENT may be responsible for exactly one EMPLOYEE. </w:t>
      </w:r>
    </w:p>
    <w:p w14:paraId="6E844E1C" w14:textId="77777777" w:rsidR="000E5364" w:rsidRDefault="000E5364" w:rsidP="000E5364">
      <w:pPr>
        <w:spacing w:after="0"/>
      </w:pPr>
      <w:r>
        <w:t xml:space="preserve">c) Each TOWN may be the birthplace of one or more people. Each PERSON must </w:t>
      </w:r>
    </w:p>
    <w:p w14:paraId="64B589B9" w14:textId="77777777" w:rsidR="000E5364" w:rsidRDefault="000E5364" w:rsidP="000E5364">
      <w:pPr>
        <w:spacing w:after="0"/>
      </w:pPr>
      <w:r>
        <w:t xml:space="preserve">be born in one and only one TOWN. </w:t>
      </w:r>
    </w:p>
    <w:p w14:paraId="23715A4C" w14:textId="77777777" w:rsidR="000E5364" w:rsidRDefault="000E5364" w:rsidP="000E5364">
      <w:pPr>
        <w:spacing w:after="0"/>
      </w:pPr>
      <w:r>
        <w:t xml:space="preserve">d) Each PERSON may be visitor of one or more TOWNS. Each TOWN must visit </w:t>
      </w:r>
    </w:p>
    <w:p w14:paraId="2CCECB29" w14:textId="4EA1D227" w:rsidR="000E5364" w:rsidRDefault="000E5364" w:rsidP="000E5364">
      <w:pPr>
        <w:spacing w:after="0"/>
      </w:pPr>
      <w:r>
        <w:t>by many PEOPLE.</w:t>
      </w:r>
    </w:p>
    <w:p w14:paraId="11E750B1" w14:textId="209C7204" w:rsidR="0064771E" w:rsidRDefault="000E5364">
      <w:r>
        <w:rPr>
          <w:noProof/>
        </w:rPr>
        <w:drawing>
          <wp:inline distT="0" distB="0" distL="0" distR="0" wp14:anchorId="4B3158F1" wp14:editId="178B6AD6">
            <wp:extent cx="5731510" cy="3119120"/>
            <wp:effectExtent l="0" t="0" r="2540" b="5080"/>
            <wp:docPr id="214395456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5456" name="Picture 1" descr="A diagram of a compan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8124" w14:textId="77777777" w:rsidR="000E5364" w:rsidRDefault="000E5364" w:rsidP="000E5364">
      <w:pPr>
        <w:spacing w:after="0"/>
      </w:pPr>
    </w:p>
    <w:p w14:paraId="140C62C0" w14:textId="02AAB0D5" w:rsidR="000E5364" w:rsidRDefault="000E5364" w:rsidP="000E5364">
      <w:pPr>
        <w:spacing w:after="0"/>
      </w:pPr>
      <w:r>
        <w:t xml:space="preserve">Exercise C: Determine how exclusive relationships should be modeled in the </w:t>
      </w:r>
    </w:p>
    <w:p w14:paraId="3A350D9B" w14:textId="77777777" w:rsidR="000E5364" w:rsidRDefault="000E5364" w:rsidP="000E5364">
      <w:pPr>
        <w:spacing w:after="0"/>
      </w:pPr>
      <w:r>
        <w:t>following scenario.</w:t>
      </w:r>
    </w:p>
    <w:p w14:paraId="2057D372" w14:textId="77777777" w:rsidR="000E5364" w:rsidRDefault="000E5364" w:rsidP="000E5364">
      <w:pPr>
        <w:spacing w:after="0"/>
      </w:pPr>
      <w:r>
        <w:t xml:space="preserve">Each COURSE instance in the Academic Database can either be held ONLINE or in a </w:t>
      </w:r>
    </w:p>
    <w:p w14:paraId="6457719C" w14:textId="77777777" w:rsidR="000E5364" w:rsidRDefault="000E5364" w:rsidP="000E5364">
      <w:pPr>
        <w:spacing w:after="0"/>
      </w:pPr>
      <w:r>
        <w:t xml:space="preserve">SEATED location. Each SEATED location has a building name, room number and a </w:t>
      </w:r>
    </w:p>
    <w:p w14:paraId="09AE6C87" w14:textId="77777777" w:rsidR="000E5364" w:rsidRDefault="000E5364" w:rsidP="000E5364">
      <w:pPr>
        <w:spacing w:after="0"/>
      </w:pPr>
      <w:r>
        <w:t xml:space="preserve">date/time when the COURSE is offered. The ONLINE classes have a logon id and a </w:t>
      </w:r>
    </w:p>
    <w:p w14:paraId="7A09289C" w14:textId="03863E61" w:rsidR="000E5364" w:rsidRDefault="000E5364" w:rsidP="000E5364">
      <w:pPr>
        <w:spacing w:after="0"/>
      </w:pPr>
      <w:r>
        <w:t>password required to enter the COURSE.</w:t>
      </w:r>
    </w:p>
    <w:p w14:paraId="54AB83C2" w14:textId="2A5C8D02" w:rsidR="00487342" w:rsidRDefault="00487342" w:rsidP="000E5364">
      <w:pPr>
        <w:spacing w:after="0"/>
      </w:pPr>
      <w:r>
        <w:rPr>
          <w:noProof/>
        </w:rPr>
        <w:drawing>
          <wp:inline distT="0" distB="0" distL="0" distR="0" wp14:anchorId="0C9370C7" wp14:editId="140F6971">
            <wp:extent cx="2751826" cy="1883985"/>
            <wp:effectExtent l="0" t="0" r="0" b="2540"/>
            <wp:docPr id="1052554032" name="Picture 1" descr="A diagram of a cour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54032" name="Picture 1" descr="A diagram of a cours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8323" cy="188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2D4B" w14:textId="1368A01D" w:rsidR="00487342" w:rsidRDefault="00487342" w:rsidP="00487342">
      <w:r>
        <w:br w:type="page"/>
      </w:r>
      <w:r w:rsidRPr="00487342">
        <w:lastRenderedPageBreak/>
        <w:t>Exercise E: Resolve M: M relationships between FACULTY and the COURSE.</w:t>
      </w:r>
    </w:p>
    <w:p w14:paraId="2BAEA736" w14:textId="77CA3EF7" w:rsidR="00487342" w:rsidRDefault="00DB4197" w:rsidP="00487342">
      <w:r>
        <w:rPr>
          <w:noProof/>
        </w:rPr>
        <w:drawing>
          <wp:inline distT="0" distB="0" distL="0" distR="0" wp14:anchorId="24DE782D" wp14:editId="516251CB">
            <wp:extent cx="5731510" cy="3998595"/>
            <wp:effectExtent l="0" t="0" r="2540" b="1905"/>
            <wp:docPr id="767114219" name="Picture 1" descr="A diagram of a cour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14219" name="Picture 1" descr="A diagram of a cours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C77E" w14:textId="6D7C7A2C" w:rsidR="00DB4197" w:rsidRDefault="00DB4197" w:rsidP="00487342">
      <w:r>
        <w:t>It’s wrong. M-M</w:t>
      </w:r>
    </w:p>
    <w:sectPr w:rsidR="00DB4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1E"/>
    <w:rsid w:val="000E5364"/>
    <w:rsid w:val="002908F4"/>
    <w:rsid w:val="00487342"/>
    <w:rsid w:val="0064771E"/>
    <w:rsid w:val="00DB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E4FE9"/>
  <w15:chartTrackingRefBased/>
  <w15:docId w15:val="{DE629832-9BF8-4E25-9B7E-BE2FA6CF5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2</cp:revision>
  <dcterms:created xsi:type="dcterms:W3CDTF">2024-11-29T10:08:00Z</dcterms:created>
  <dcterms:modified xsi:type="dcterms:W3CDTF">2024-11-29T10:47:00Z</dcterms:modified>
</cp:coreProperties>
</file>