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86.000000000002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526"/>
        <w:gridCol w:w="1200"/>
        <w:gridCol w:w="886"/>
        <w:gridCol w:w="2070"/>
        <w:gridCol w:w="1845"/>
        <w:gridCol w:w="1605"/>
        <w:gridCol w:w="2565"/>
        <w:gridCol w:w="1389"/>
        <w:tblGridChange w:id="0">
          <w:tblGrid>
            <w:gridCol w:w="1526"/>
            <w:gridCol w:w="1200"/>
            <w:gridCol w:w="886"/>
            <w:gridCol w:w="2070"/>
            <w:gridCol w:w="1845"/>
            <w:gridCol w:w="1605"/>
            <w:gridCol w:w="2565"/>
            <w:gridCol w:w="138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Launch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142"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BS_00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142" w:line="276" w:lineRule="auto"/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Go to URL: </w:t>
            </w:r>
            <w:hyperlink r:id="rId6">
              <w:r w:rsidDel="00000000" w:rsidR="00000000" w:rsidRPr="00000000">
                <w:rPr>
                  <w:color w:val="000080"/>
                  <w:u w:val="single"/>
                  <w:rtl w:val="0"/>
                </w:rPr>
                <w:t xml:space="preserve">https://21dp2ggaga.kvalifikacija.rvt.lv</w:t>
              </w:r>
            </w:hyperlink>
            <w:r w:rsidDel="00000000" w:rsidR="00000000" w:rsidRPr="00000000">
              <w:rPr>
                <w:rtl w:val="0"/>
              </w:rPr>
              <w:t xml:space="preserve">/download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Page does not display because user is not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does not display because user is not logged 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42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Launch URL 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42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BS_01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42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 to URL: </w:t>
            </w:r>
            <w:hyperlink r:id="rId7">
              <w:r w:rsidDel="00000000" w:rsidR="00000000" w:rsidRPr="00000000">
                <w:rPr>
                  <w:color w:val="000080"/>
                  <w:u w:val="single"/>
                  <w:rtl w:val="0"/>
                </w:rPr>
                <w:t xml:space="preserve">https://21dp2ggaga.kvalifikacija.rvt.lv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42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displays</w:t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page displays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42" w:before="0" w:line="276" w:lineRule="auto"/>
              <w:jc w:val="center"/>
              <w:rPr>
                <w:rFonts w:ascii="Aptos" w:cs="Aptos" w:eastAsia="Aptos" w:hAnsi="Apto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sz w:val="24"/>
                <w:szCs w:val="24"/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01F">
            <w:pPr>
              <w:spacing w:after="142" w:before="0" w:line="276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0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1004"/>
              <w:tblGridChange w:id="0">
                <w:tblGrid>
                  <w:gridCol w:w="1004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after="142" w:before="0" w:line="276" w:lineRule="auto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BS_02</w:t>
                  </w:r>
                </w:p>
                <w:p w:rsidR="00000000" w:rsidDel="00000000" w:rsidP="00000000" w:rsidRDefault="00000000" w:rsidRPr="00000000" w14:paraId="00000023">
                  <w:pPr>
                    <w:spacing w:after="0" w:before="0" w:lineRule="auto"/>
                    <w:rPr>
                      <w:b w:val="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86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1868"/>
              <w:tblGridChange w:id="0">
                <w:tblGrid>
                  <w:gridCol w:w="1868"/>
                </w:tblGrid>
              </w:tblGridChange>
            </w:tblGrid>
            <w:tr>
              <w:trPr>
                <w:cantSplit w:val="0"/>
                <w:trHeight w:val="3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27">
                  <w:pPr>
                    <w:spacing w:after="142" w:before="0" w:line="276" w:lineRule="auto"/>
                    <w:rPr>
                      <w:b w:val="0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Input login existing user  login data</w:t>
                  </w:r>
                </w:p>
                <w:p w:rsidR="00000000" w:rsidDel="00000000" w:rsidP="00000000" w:rsidRDefault="00000000" w:rsidRPr="00000000" w14:paraId="00000028">
                  <w:pPr>
                    <w:spacing w:after="0" w:before="0" w:lineRule="auto"/>
                    <w:rPr>
                      <w:b w:val="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142" w:before="0" w:line="276" w:lineRule="auto"/>
              <w:jc w:val="left"/>
              <w:rPr>
                <w:b w:val="0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sz w:val="24"/>
                <w:szCs w:val="24"/>
                <w:rtl w:val="0"/>
              </w:rPr>
              <w:t xml:space="preserve">E-mail: </w:t>
            </w:r>
            <w:hyperlink r:id="rId8">
              <w:r w:rsidDel="00000000" w:rsidR="00000000" w:rsidRPr="00000000">
                <w:rPr>
                  <w:rFonts w:ascii="Aptos" w:cs="Aptos" w:eastAsia="Aptos" w:hAnsi="Aptos"/>
                  <w:b w:val="0"/>
                  <w:color w:val="467886"/>
                  <w:sz w:val="24"/>
                  <w:szCs w:val="24"/>
                  <w:u w:val="single"/>
                  <w:rtl w:val="0"/>
                </w:rPr>
                <w:t xml:space="preserve">test@example.com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42" w:before="0" w:line="276" w:lineRule="auto"/>
              <w:jc w:val="left"/>
              <w:rPr>
                <w:rFonts w:ascii="Aptos" w:cs="Aptos" w:eastAsia="Aptos" w:hAnsi="Apto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sz w:val="24"/>
                <w:szCs w:val="24"/>
                <w:rtl w:val="0"/>
              </w:rPr>
              <w:t xml:space="preserve">Password: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sz w:val="24"/>
                <w:szCs w:val="24"/>
                <w:rtl w:val="0"/>
              </w:rPr>
              <w:t xml:space="preserve">tests</w:t>
            </w:r>
          </w:p>
          <w:p w:rsidR="00000000" w:rsidDel="00000000" w:rsidP="00000000" w:rsidRDefault="00000000" w:rsidRPr="00000000" w14:paraId="0000002C">
            <w:pPr>
              <w:spacing w:after="142" w:before="0" w:line="276" w:lineRule="auto"/>
              <w:jc w:val="left"/>
              <w:rPr>
                <w:rFonts w:ascii="Aptos" w:cs="Aptos" w:eastAsia="Aptos" w:hAnsi="Aptos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Home page displays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Home page displays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Pass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Log 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Bs_03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Input incorrect login 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E-mail: </w:t>
            </w:r>
            <w:hyperlink r:id="rId9">
              <w:r w:rsidDel="00000000" w:rsidR="00000000" w:rsidRPr="00000000">
                <w:rPr>
                  <w:b w:val="0"/>
                  <w:color w:val="467886"/>
                  <w:u w:val="single"/>
                  <w:rtl w:val="0"/>
                </w:rPr>
                <w:t xml:space="preserve">asdkj@gmail.com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Password: hsdgfsdkljf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ptos" w:cs="Aptos" w:eastAsia="Aptos" w:hAnsi="Aptos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Displays err: </w:t>
            </w:r>
            <w:r w:rsidDel="00000000" w:rsidR="00000000" w:rsidRPr="00000000">
              <w:rPr>
                <w:rFonts w:ascii="Aptos" w:cs="Aptos" w:eastAsia="Aptos" w:hAnsi="Aptos"/>
                <w:b w:val="0"/>
                <w:sz w:val="24"/>
                <w:szCs w:val="24"/>
                <w:rtl w:val="0"/>
              </w:rPr>
              <w:t xml:space="preserve">Invalid login 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ptos" w:cs="Aptos" w:eastAsia="Aptos" w:hAnsi="Aptos"/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Err:</w:t>
            </w:r>
            <w:r w:rsidDel="00000000" w:rsidR="00000000" w:rsidRPr="00000000">
              <w:rPr>
                <w:rFonts w:ascii="Aptos" w:cs="Aptos" w:eastAsia="Aptos" w:hAnsi="Aptos"/>
                <w:b w:val="0"/>
                <w:sz w:val="24"/>
                <w:szCs w:val="24"/>
                <w:rtl w:val="0"/>
              </w:rPr>
              <w:t xml:space="preserve"> Invalid login 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pass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Admin role 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BS_04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Admin signs 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Admin email and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 almost every page should be editable things that only the admin can edit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Every page with admin role check shows the edit, add or delete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Pass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User role check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BS_05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 basic user signs 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E-mail: </w:t>
            </w:r>
            <w:hyperlink r:id="rId10">
              <w:r w:rsidDel="00000000" w:rsidR="00000000" w:rsidRPr="00000000">
                <w:rPr>
                  <w:b w:val="0"/>
                  <w:color w:val="467886"/>
                  <w:u w:val="single"/>
                  <w:rtl w:val="0"/>
                </w:rPr>
                <w:t xml:space="preserve">test@test.com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Password: tests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User does not see functions made for admins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User does not see admin role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Pass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Admin add function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BS_06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Admin Add member and delete it afterwards test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Name: test</w:t>
            </w:r>
          </w:p>
          <w:p w:rsidR="00000000" w:rsidDel="00000000" w:rsidP="00000000" w:rsidRDefault="00000000" w:rsidRPr="00000000" w14:paraId="00000050">
            <w:pPr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Description tester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 new member gets added to the site, and 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Member added in the site and 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Pass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Admin delete function test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BS_07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Admin delete user test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 member gets deleted from site and 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Deleted from site and 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Pass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delete function test</w:t>
            </w:r>
          </w:p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BS_08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delete post  test</w:t>
            </w:r>
          </w:p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forum post gets deleted from site and 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Deleted from site and 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delete function test</w:t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BS_09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delete test</w:t>
            </w:r>
          </w:p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forum post comment gets deleted from site and 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Deleted from site and 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 delete function test</w:t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BS_010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 delete test</w:t>
            </w:r>
          </w:p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forum post comment gets deleted from site and 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Deleted from site and 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 delete function test</w:t>
            </w:r>
          </w:p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BS_011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 delete test</w:t>
            </w:r>
          </w:p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forum post comment gets deleted from site and 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Deleted from site and 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Access admin panel while logged in as non 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BS_012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Access admin panel while logged in as non admin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cannot access the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user can access the page but none of the users are displayed and he cannot do anything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Semi-pass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test@test.com" TargetMode="External"/><Relationship Id="rId9" Type="http://schemas.openxmlformats.org/officeDocument/2006/relationships/hyperlink" Target="mailto:asdkj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12dggutmanis.kvalifikacija.rvt.lv/" TargetMode="External"/><Relationship Id="rId7" Type="http://schemas.openxmlformats.org/officeDocument/2006/relationships/hyperlink" Target="https://12dggutmanis.kvalifikacija.rvt.lv/" TargetMode="External"/><Relationship Id="rId8" Type="http://schemas.openxmlformats.org/officeDocument/2006/relationships/hyperlink" Target="mailto:test@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