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ymuogb64e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Docusaurus Folder Structure (Production-Ready)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should go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01-getting-started/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overview.md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create-trading-account.md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import-trades.md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manual-trade-entry.md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reflections.md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execution-recap-basics.md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02-core-workflows/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rules-vs-reality.md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rules-helper-ai.md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psychology-tracking.md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threads.md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trade-recap.md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settings.md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03-advanced-insights/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time-scoped-analytics.md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ai-diagnostics.md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ai-deep-dive-explorer.md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rules-vs-reality-dashboard.md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execution-patterns.md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tags-management.md          # only if tags stay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calendar-news-events.md     # critical addition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04-reference/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billing-subscription.md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ai-usage-limits.md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data-import-export.md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security.md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05-internal/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These will be written manually by your team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troubleshooting.md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glossary.md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faq.md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k73rnmlnn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Sidebar Configuration (Paste into sidebars.js)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sidebars.js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 @type {import('@docusaurus/plugin-content-docs').SidebarsConfig} */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sidebars =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docsSidebar: [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'category',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label: '1. Getting Started',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collapsible: false,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items: [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'01-getting-started/overview',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'01-getting-started/create-trading-account',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'01-getting-started/import-trades',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'01-getting-started/manual-trade-entry',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'01-getting-started/reflections',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'01-getting-started/execution-recap-basics',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'category',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label: '2. Core Workflows',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collapsible: false,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items: [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'02-core-workflows/rules-vs-reality',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'02-core-workflows/rules-helper-ai',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'02-core-workflows/psychology-tracking',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'02-core-workflows/threads',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'02-core-workflows/trade-recap',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'02-core-workflows/settings',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'category',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label: '3. Advanced Insight Engines',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collapsible: false,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items: [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'03-advanced-insights/time-scoped-analytics',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'03-advanced-insights/ai-diagnostics',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'03-advanced-insights/ai-deep-dive-explorer',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'03-advanced-insights/rules-vs-reality-dashboard',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'03-advanced-insights/execution-patterns',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'03-advanced-insights/calendar-news-events',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'03-advanced-insights/tags-management',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'category',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label: '4. Reference',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collapsible: false,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items: [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'04-reference/billing-subscription',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'04-reference/ai-usage-limits',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'04-reference/data-import-export',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'04-reference/security',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'category',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label: '5. Internal Docs (In-House Only)',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collapsible: true,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items: [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'05-internal/troubleshooting',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'05-internal/glossary',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'05-internal/faq',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sidebars;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c7ib1iif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Where to put screenshots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Docusaurus project: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img/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execution-recap-example.png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rules-helper-dialog.png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time-scoped-filters.png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ai-explorer-modal.png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calendar-news-example.png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threads-timeline.png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reflections-form.png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 reference them like: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![Execution Recap Example](/img/execution-recap-example.png)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Replit can then handle uploading the actual PNGs when the UI is frozen.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