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LAPORAN UTS GRAFIKA KOMPUTER</w:t>
      </w:r>
    </w:p>
    <w:p w:rsidR="00000000" w:rsidDel="00000000" w:rsidP="00000000" w:rsidRDefault="00000000" w:rsidRPr="00000000" w14:paraId="00000002">
      <w:pPr>
        <w:spacing w:after="0" w:before="0" w:line="240" w:lineRule="auto"/>
        <w:rPr>
          <w:b w:val="1"/>
          <w:sz w:val="24"/>
          <w:szCs w:val="24"/>
        </w:rPr>
      </w:pPr>
      <w:r w:rsidDel="00000000" w:rsidR="00000000" w:rsidRPr="00000000">
        <w:rPr>
          <w:b w:val="1"/>
          <w:sz w:val="24"/>
          <w:szCs w:val="24"/>
          <w:rtl w:val="0"/>
        </w:rPr>
        <w:t xml:space="preserve">Anggota :</w:t>
      </w:r>
    </w:p>
    <w:p w:rsidR="00000000" w:rsidDel="00000000" w:rsidP="00000000" w:rsidRDefault="00000000" w:rsidRPr="00000000" w14:paraId="00000003">
      <w:pPr>
        <w:numPr>
          <w:ilvl w:val="0"/>
          <w:numId w:val="5"/>
        </w:numPr>
        <w:spacing w:after="0" w:before="240" w:lineRule="auto"/>
        <w:ind w:left="720" w:hanging="360"/>
        <w:rPr>
          <w:sz w:val="24"/>
          <w:szCs w:val="24"/>
        </w:rPr>
      </w:pPr>
      <w:r w:rsidDel="00000000" w:rsidR="00000000" w:rsidRPr="00000000">
        <w:rPr>
          <w:sz w:val="24"/>
          <w:szCs w:val="24"/>
          <w:rtl w:val="0"/>
        </w:rPr>
        <w:t xml:space="preserve">Gloria Immanuela Endhy / C14190009</w:t>
      </w:r>
    </w:p>
    <w:p w:rsidR="00000000" w:rsidDel="00000000" w:rsidP="00000000" w:rsidRDefault="00000000" w:rsidRPr="00000000" w14:paraId="00000004">
      <w:pPr>
        <w:numPr>
          <w:ilvl w:val="0"/>
          <w:numId w:val="5"/>
        </w:numPr>
        <w:spacing w:after="0" w:before="0" w:lineRule="auto"/>
        <w:ind w:left="720" w:hanging="360"/>
        <w:rPr>
          <w:sz w:val="24"/>
          <w:szCs w:val="24"/>
        </w:rPr>
      </w:pPr>
      <w:r w:rsidDel="00000000" w:rsidR="00000000" w:rsidRPr="00000000">
        <w:rPr>
          <w:sz w:val="24"/>
          <w:szCs w:val="24"/>
          <w:rtl w:val="0"/>
        </w:rPr>
        <w:t xml:space="preserve">Alycia Jane S / C14190056</w:t>
      </w:r>
    </w:p>
    <w:p w:rsidR="00000000" w:rsidDel="00000000" w:rsidP="00000000" w:rsidRDefault="00000000" w:rsidRPr="00000000" w14:paraId="00000005">
      <w:pPr>
        <w:numPr>
          <w:ilvl w:val="0"/>
          <w:numId w:val="5"/>
        </w:numPr>
        <w:spacing w:after="240" w:before="0" w:lineRule="auto"/>
        <w:ind w:left="720" w:hanging="360"/>
        <w:rPr>
          <w:sz w:val="24"/>
          <w:szCs w:val="24"/>
        </w:rPr>
      </w:pPr>
      <w:r w:rsidDel="00000000" w:rsidR="00000000" w:rsidRPr="00000000">
        <w:rPr>
          <w:sz w:val="24"/>
          <w:szCs w:val="24"/>
          <w:rtl w:val="0"/>
        </w:rPr>
        <w:t xml:space="preserve">Maria Amaylia T. / C14190093</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Waddle Doo </w:t>
      </w:r>
      <w:r w:rsidDel="00000000" w:rsidR="00000000" w:rsidRPr="00000000">
        <w:rPr>
          <w:sz w:val="24"/>
          <w:szCs w:val="24"/>
          <w:rtl w:val="0"/>
        </w:rPr>
        <w:t xml:space="preserve">– Maria Amaylia T. / C14190093</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Pr>
        <w:drawing>
          <wp:inline distB="114300" distT="114300" distL="114300" distR="114300">
            <wp:extent cx="1779007" cy="1439019"/>
            <wp:effectExtent b="0" l="0" r="0" t="0"/>
            <wp:docPr id="29" name="image11.png"/>
            <a:graphic>
              <a:graphicData uri="http://schemas.openxmlformats.org/drawingml/2006/picture">
                <pic:pic>
                  <pic:nvPicPr>
                    <pic:cNvPr id="0" name="image11.png"/>
                    <pic:cNvPicPr preferRelativeResize="0"/>
                  </pic:nvPicPr>
                  <pic:blipFill>
                    <a:blip r:embed="rId7"/>
                    <a:srcRect b="8649" l="0" r="0" t="10479"/>
                    <a:stretch>
                      <a:fillRect/>
                    </a:stretch>
                  </pic:blipFill>
                  <pic:spPr>
                    <a:xfrm>
                      <a:off x="0" y="0"/>
                      <a:ext cx="1779007" cy="1439019"/>
                    </a:xfrm>
                    <a:prstGeom prst="rect"/>
                    <a:ln/>
                  </pic:spPr>
                </pic:pic>
              </a:graphicData>
            </a:graphic>
          </wp:inline>
        </w:drawing>
      </w:r>
      <w:r w:rsidDel="00000000" w:rsidR="00000000" w:rsidRPr="00000000">
        <w:rPr/>
        <w:drawing>
          <wp:inline distB="114300" distT="114300" distL="114300" distR="114300">
            <wp:extent cx="1576446" cy="1619994"/>
            <wp:effectExtent b="0" l="0" r="0" t="0"/>
            <wp:docPr id="3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76446" cy="1619994"/>
                    </a:xfrm>
                    <a:prstGeom prst="rect"/>
                    <a:ln/>
                  </pic:spPr>
                </pic:pic>
              </a:graphicData>
            </a:graphic>
          </wp:inline>
        </w:drawing>
      </w:r>
      <w:r w:rsidDel="00000000" w:rsidR="00000000" w:rsidRPr="00000000">
        <w:rPr>
          <w:rtl w:val="0"/>
        </w:rPr>
      </w:r>
    </w:p>
    <w:tbl>
      <w:tblPr>
        <w:tblStyle w:val="Table1"/>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105"/>
        <w:gridCol w:w="3420"/>
        <w:tblGridChange w:id="0">
          <w:tblGrid>
            <w:gridCol w:w="2790"/>
            <w:gridCol w:w="3105"/>
            <w:gridCol w:w="34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08">
            <w:pPr>
              <w:spacing w:before="0" w:line="240" w:lineRule="auto"/>
              <w:jc w:val="center"/>
              <w:rPr>
                <w:b w:val="1"/>
                <w:color w:val="ffffff"/>
                <w:sz w:val="24"/>
                <w:szCs w:val="24"/>
              </w:rPr>
            </w:pPr>
            <w:r w:rsidDel="00000000" w:rsidR="00000000" w:rsidRPr="00000000">
              <w:rPr>
                <w:b w:val="1"/>
                <w:color w:val="ffffff"/>
                <w:sz w:val="24"/>
                <w:szCs w:val="24"/>
                <w:rtl w:val="0"/>
              </w:rPr>
              <w:t xml:space="preserve">Object</w:t>
            </w:r>
          </w:p>
        </w:tc>
        <w:tc>
          <w:tcPr>
            <w:tcBorders>
              <w:top w:color="000000" w:space="0" w:sz="8" w:val="single"/>
              <w:left w:color="000000" w:space="0" w:sz="0" w:val="nil"/>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09">
            <w:pPr>
              <w:spacing w:before="0" w:line="240" w:lineRule="auto"/>
              <w:jc w:val="center"/>
              <w:rPr>
                <w:b w:val="1"/>
                <w:color w:val="ffffff"/>
                <w:sz w:val="24"/>
                <w:szCs w:val="24"/>
              </w:rPr>
            </w:pPr>
            <w:r w:rsidDel="00000000" w:rsidR="00000000" w:rsidRPr="00000000">
              <w:rPr>
                <w:b w:val="1"/>
                <w:color w:val="ffffff"/>
                <w:sz w:val="24"/>
                <w:szCs w:val="24"/>
                <w:rtl w:val="0"/>
              </w:rPr>
              <w:t xml:space="preserve">Gambar Object</w:t>
            </w:r>
          </w:p>
        </w:tc>
        <w:tc>
          <w:tcPr>
            <w:tcBorders>
              <w:top w:color="000000" w:space="0" w:sz="8" w:val="single"/>
              <w:left w:color="000000" w:space="0" w:sz="0" w:val="nil"/>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0A">
            <w:pPr>
              <w:spacing w:before="0" w:line="240" w:lineRule="auto"/>
              <w:jc w:val="center"/>
              <w:rPr>
                <w:b w:val="1"/>
                <w:color w:val="ffffff"/>
                <w:sz w:val="24"/>
                <w:szCs w:val="24"/>
              </w:rPr>
            </w:pPr>
            <w:r w:rsidDel="00000000" w:rsidR="00000000" w:rsidRPr="00000000">
              <w:rPr>
                <w:b w:val="1"/>
                <w:color w:val="ffffff"/>
                <w:sz w:val="24"/>
                <w:szCs w:val="24"/>
                <w:rtl w:val="0"/>
              </w:rPr>
              <w:t xml:space="preserve">Penjelasan</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Badan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drawing>
                <wp:inline distB="114300" distT="114300" distL="114300" distR="114300">
                  <wp:extent cx="1223963" cy="1263766"/>
                  <wp:effectExtent b="0" l="0" r="0" t="0"/>
                  <wp:docPr id="3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23963" cy="126376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Ellipsoid</w:t>
            </w:r>
          </w:p>
        </w:tc>
      </w:tr>
      <w:tr>
        <w:trPr>
          <w:cantSplit w:val="0"/>
          <w:trHeight w:val="17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Mata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drawing>
                <wp:inline distB="114300" distT="114300" distL="114300" distR="114300">
                  <wp:extent cx="1062038" cy="1009650"/>
                  <wp:effectExtent b="0" l="0" r="0" t="0"/>
                  <wp:docPr id="3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062038" cy="10096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Ellipsoid</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Tangan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drawing>
                <wp:inline distB="114300" distT="114300" distL="114300" distR="114300">
                  <wp:extent cx="1662113" cy="647700"/>
                  <wp:effectExtent b="0" l="0" r="0" t="0"/>
                  <wp:docPr id="3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662113" cy="647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Ellipsoid</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Kaki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drawing>
                <wp:inline distB="114300" distT="114300" distL="114300" distR="114300">
                  <wp:extent cx="1638300" cy="533400"/>
                  <wp:effectExtent b="0" l="0" r="0" t="0"/>
                  <wp:docPr id="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38300" cy="533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Ellipsoid</w:t>
            </w:r>
          </w:p>
        </w:tc>
      </w:tr>
      <w:tr>
        <w:trPr>
          <w:cantSplit w:val="0"/>
          <w:trHeight w:val="2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Topi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drawing>
                <wp:inline distB="114300" distT="114300" distL="114300" distR="114300">
                  <wp:extent cx="1743075" cy="2138363"/>
                  <wp:effectExtent b="0" l="0" r="0" t="0"/>
                  <wp:docPr id="3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43075" cy="213836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sz w:val="24"/>
                <w:szCs w:val="24"/>
              </w:rPr>
            </w:pPr>
            <w:r w:rsidDel="00000000" w:rsidR="00000000" w:rsidRPr="00000000">
              <w:rPr>
                <w:sz w:val="24"/>
                <w:szCs w:val="24"/>
                <w:rtl w:val="0"/>
              </w:rPr>
              <w:t xml:space="preserve">Elliptic Cone</w:t>
            </w:r>
          </w:p>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Rotasi 180 derajat</w:t>
            </w:r>
          </w:p>
          <w:p w:rsidR="00000000" w:rsidDel="00000000" w:rsidP="00000000" w:rsidRDefault="00000000" w:rsidRPr="00000000" w14:paraId="0000001B">
            <w:pPr>
              <w:spacing w:before="240" w:lineRule="auto"/>
              <w:rPr>
                <w:rFonts w:ascii="Courier New" w:cs="Courier New" w:eastAsia="Courier New" w:hAnsi="Courier New"/>
                <w:sz w:val="19"/>
                <w:szCs w:val="19"/>
              </w:rPr>
            </w:pPr>
            <w:r w:rsidDel="00000000" w:rsidR="00000000" w:rsidRPr="00000000">
              <w:rPr>
                <w:rFonts w:ascii="Courier New" w:cs="Courier New" w:eastAsia="Courier New" w:hAnsi="Courier New"/>
                <w:color w:val="0000ff"/>
                <w:sz w:val="19"/>
                <w:szCs w:val="19"/>
                <w:rtl w:val="0"/>
              </w:rPr>
              <w:t xml:space="preserve">float</w:t>
            </w:r>
            <w:r w:rsidDel="00000000" w:rsidR="00000000" w:rsidRPr="00000000">
              <w:rPr>
                <w:rFonts w:ascii="Courier New" w:cs="Courier New" w:eastAsia="Courier New" w:hAnsi="Courier New"/>
                <w:sz w:val="19"/>
                <w:szCs w:val="19"/>
                <w:rtl w:val="0"/>
              </w:rPr>
              <w:t xml:space="preserve"> v = 0; v &lt;= pi / 2; v += pi / 300</w:t>
            </w:r>
          </w:p>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 Polkadot: Ellipsoid</w:t>
              <w:br w:type="textWrapping"/>
              <w:t xml:space="preserve">- Bundaran Atas: Ellipsoid</w:t>
              <w:br w:type="textWrapping"/>
              <w:t xml:space="preserve">- Onigiri: Ellipsoid</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Dasi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drawing>
                <wp:inline distB="114300" distT="114300" distL="114300" distR="114300">
                  <wp:extent cx="1458692" cy="894037"/>
                  <wp:effectExtent b="0" l="0" r="0" t="0"/>
                  <wp:docPr id="3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458692" cy="894037"/>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Elliptic Cone</w:t>
              <w:br w:type="textWrapping"/>
              <w:br w:type="textWrapping"/>
              <w:t xml:space="preserve">- Polkadot: Ellipsoid</w:t>
              <w:br w:type="textWrapping"/>
              <w:t xml:space="preserve">- Kotak tengah: Kotak</w:t>
            </w:r>
          </w:p>
        </w:tc>
      </w:tr>
    </w:tbl>
    <w:p w:rsidR="00000000" w:rsidDel="00000000" w:rsidP="00000000" w:rsidRDefault="00000000" w:rsidRPr="00000000" w14:paraId="0000002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Waddle Doo Animation:</w:t>
      </w:r>
    </w:p>
    <w:p w:rsidR="00000000" w:rsidDel="00000000" w:rsidP="00000000" w:rsidRDefault="00000000" w:rsidRPr="00000000" w14:paraId="00000022">
      <w:pPr>
        <w:numPr>
          <w:ilvl w:val="0"/>
          <w:numId w:val="1"/>
        </w:numPr>
        <w:spacing w:after="0" w:afterAutospacing="0" w:before="240" w:lineRule="auto"/>
        <w:ind w:left="720" w:hanging="360"/>
        <w:rPr>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Lompat (jump) → translasi, melompat ke atas kemudian kembali ke posisi semula (naik-turun)</w:t>
          </w:r>
        </w:sdtContent>
      </w:sdt>
    </w:p>
    <w:p w:rsidR="00000000" w:rsidDel="00000000" w:rsidP="00000000" w:rsidRDefault="00000000" w:rsidRPr="00000000" w14:paraId="00000023">
      <w:pPr>
        <w:numPr>
          <w:ilvl w:val="0"/>
          <w:numId w:val="1"/>
        </w:numPr>
        <w:spacing w:after="240" w:before="0" w:beforeAutospacing="0" w:lineRule="auto"/>
        <w:ind w:left="720" w:hanging="360"/>
        <w:rPr>
          <w:sz w:val="24"/>
          <w:szCs w:val="24"/>
          <w:u w:val="none"/>
        </w:rPr>
      </w:pPr>
      <w:sdt>
        <w:sdtPr>
          <w:tag w:val="goog_rdk_1"/>
        </w:sdtPr>
        <w:sdtContent>
          <w:r w:rsidDel="00000000" w:rsidR="00000000" w:rsidRPr="00000000">
            <w:rPr>
              <w:rFonts w:ascii="Arial Unicode MS" w:cs="Arial Unicode MS" w:eastAsia="Arial Unicode MS" w:hAnsi="Arial Unicode MS"/>
              <w:sz w:val="24"/>
              <w:szCs w:val="24"/>
              <w:rtl w:val="0"/>
            </w:rPr>
            <w:t xml:space="preserve">Jalan (walk) → translasi dan rotate, rotasi ke kiri lalu berjalan; rotasi ke kanan lalu kembali ke posisi semula(menghadap depan)</w:t>
          </w:r>
        </w:sdtContent>
      </w:sdt>
    </w:p>
    <w:p w:rsidR="00000000" w:rsidDel="00000000" w:rsidP="00000000" w:rsidRDefault="00000000" w:rsidRPr="00000000" w14:paraId="00000024">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b w:val="1"/>
          <w:sz w:val="24"/>
          <w:szCs w:val="24"/>
          <w:rtl w:val="0"/>
        </w:rPr>
        <w:t xml:space="preserve">Kirby </w:t>
      </w:r>
      <w:r w:rsidDel="00000000" w:rsidR="00000000" w:rsidRPr="00000000">
        <w:rPr>
          <w:sz w:val="24"/>
          <w:szCs w:val="24"/>
          <w:rtl w:val="0"/>
        </w:rPr>
        <w:t xml:space="preserve">– Alycia Jane S / C14190056</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Pr>
        <w:drawing>
          <wp:inline distB="114300" distT="114300" distL="114300" distR="114300">
            <wp:extent cx="1453866" cy="1219829"/>
            <wp:effectExtent b="0" l="0" r="0" t="0"/>
            <wp:docPr id="3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453866" cy="1219829"/>
                    </a:xfrm>
                    <a:prstGeom prst="rect"/>
                    <a:ln/>
                  </pic:spPr>
                </pic:pic>
              </a:graphicData>
            </a:graphic>
          </wp:inline>
        </w:drawing>
      </w:r>
      <w:r w:rsidDel="00000000" w:rsidR="00000000" w:rsidRPr="00000000">
        <w:rPr>
          <w:sz w:val="24"/>
          <w:szCs w:val="24"/>
          <w:rtl w:val="0"/>
        </w:rPr>
        <w:t xml:space="preserve">           </w:t>
      </w:r>
      <w:r w:rsidDel="00000000" w:rsidR="00000000" w:rsidRPr="00000000">
        <w:rPr/>
        <w:drawing>
          <wp:inline distB="114300" distT="114300" distL="114300" distR="114300">
            <wp:extent cx="1343654" cy="1343654"/>
            <wp:effectExtent b="0" l="0" r="0" t="0"/>
            <wp:docPr id="4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343654" cy="1343654"/>
                    </a:xfrm>
                    <a:prstGeom prst="rect"/>
                    <a:ln/>
                  </pic:spPr>
                </pic:pic>
              </a:graphicData>
            </a:graphic>
          </wp:inline>
        </w:drawing>
      </w:r>
      <w:r w:rsidDel="00000000" w:rsidR="00000000" w:rsidRPr="00000000">
        <w:rPr>
          <w:rtl w:val="0"/>
        </w:rPr>
      </w:r>
    </w:p>
    <w:tbl>
      <w:tblPr>
        <w:tblStyle w:val="Table2"/>
        <w:tblW w:w="930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3105"/>
        <w:gridCol w:w="3420"/>
        <w:tblGridChange w:id="0">
          <w:tblGrid>
            <w:gridCol w:w="2775"/>
            <w:gridCol w:w="3105"/>
            <w:gridCol w:w="34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27">
            <w:pPr>
              <w:spacing w:before="0" w:line="240" w:lineRule="auto"/>
              <w:jc w:val="center"/>
              <w:rPr>
                <w:b w:val="1"/>
                <w:color w:val="ffffff"/>
                <w:sz w:val="24"/>
                <w:szCs w:val="24"/>
              </w:rPr>
            </w:pPr>
            <w:r w:rsidDel="00000000" w:rsidR="00000000" w:rsidRPr="00000000">
              <w:rPr>
                <w:b w:val="1"/>
                <w:color w:val="ffffff"/>
                <w:sz w:val="24"/>
                <w:szCs w:val="24"/>
                <w:rtl w:val="0"/>
              </w:rPr>
              <w:t xml:space="preserve">Object</w:t>
            </w:r>
          </w:p>
        </w:tc>
        <w:tc>
          <w:tcPr>
            <w:tcBorders>
              <w:top w:color="000000" w:space="0" w:sz="8" w:val="single"/>
              <w:left w:color="000000" w:space="0" w:sz="0" w:val="nil"/>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jc w:val="center"/>
              <w:rPr>
                <w:b w:val="1"/>
                <w:color w:val="ffffff"/>
                <w:sz w:val="24"/>
                <w:szCs w:val="24"/>
              </w:rPr>
            </w:pPr>
            <w:r w:rsidDel="00000000" w:rsidR="00000000" w:rsidRPr="00000000">
              <w:rPr>
                <w:b w:val="1"/>
                <w:color w:val="ffffff"/>
                <w:sz w:val="24"/>
                <w:szCs w:val="24"/>
                <w:rtl w:val="0"/>
              </w:rPr>
              <w:t xml:space="preserve">Gambar Object</w:t>
            </w:r>
          </w:p>
        </w:tc>
        <w:tc>
          <w:tcPr>
            <w:tcBorders>
              <w:top w:color="000000" w:space="0" w:sz="8" w:val="single"/>
              <w:left w:color="000000" w:space="0" w:sz="0" w:val="nil"/>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jc w:val="center"/>
              <w:rPr>
                <w:b w:val="1"/>
                <w:color w:val="ffffff"/>
                <w:sz w:val="24"/>
                <w:szCs w:val="24"/>
              </w:rPr>
            </w:pPr>
            <w:r w:rsidDel="00000000" w:rsidR="00000000" w:rsidRPr="00000000">
              <w:rPr>
                <w:b w:val="1"/>
                <w:color w:val="ffffff"/>
                <w:sz w:val="24"/>
                <w:szCs w:val="24"/>
                <w:rtl w:val="0"/>
              </w:rPr>
              <w:t xml:space="preserve">Penjelasan</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sz w:val="24"/>
                <w:szCs w:val="24"/>
              </w:rPr>
            </w:pPr>
            <w:r w:rsidDel="00000000" w:rsidR="00000000" w:rsidRPr="00000000">
              <w:rPr>
                <w:sz w:val="24"/>
                <w:szCs w:val="24"/>
                <w:rtl w:val="0"/>
              </w:rPr>
              <w:t xml:space="preserve">Badan (Body)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drawing>
                <wp:inline distB="114300" distT="114300" distL="114300" distR="114300">
                  <wp:extent cx="1838325" cy="1841500"/>
                  <wp:effectExtent b="0" l="0" r="0" t="0"/>
                  <wp:docPr id="3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38325" cy="1841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Mesh (ICO Sphere) </w:t>
            </w:r>
            <w:sdt>
              <w:sdtPr>
                <w:tag w:val="goog_rdk_2"/>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Subdivision 4 </w:t>
            </w:r>
            <w:sdt>
              <w:sdtPr>
                <w:tag w:val="goog_rdk_3"/>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Smooth Shade</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sz w:val="24"/>
                <w:szCs w:val="24"/>
              </w:rPr>
            </w:pPr>
            <w:r w:rsidDel="00000000" w:rsidR="00000000" w:rsidRPr="00000000">
              <w:rPr>
                <w:sz w:val="24"/>
                <w:szCs w:val="24"/>
                <w:rtl w:val="0"/>
              </w:rPr>
              <w:t xml:space="preserve">Tangan (Arms)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drawing>
                <wp:inline distB="114300" distT="114300" distL="114300" distR="114300">
                  <wp:extent cx="1838325" cy="1371600"/>
                  <wp:effectExtent b="0" l="0" r="0" t="0"/>
                  <wp:docPr id="3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838325" cy="1371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sz w:val="24"/>
                <w:szCs w:val="24"/>
              </w:rPr>
            </w:pPr>
            <w:r w:rsidDel="00000000" w:rsidR="00000000" w:rsidRPr="00000000">
              <w:rPr>
                <w:sz w:val="24"/>
                <w:szCs w:val="24"/>
                <w:rtl w:val="0"/>
              </w:rPr>
              <w:t xml:space="preserve">Mesh (Cube) </w:t>
            </w:r>
            <w:sdt>
              <w:sdtPr>
                <w:tag w:val="goog_rdk_4"/>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Subdivision Modifier (Viewport Level 3, Render 3) </w:t>
            </w:r>
            <w:sdt>
              <w:sdtPr>
                <w:tag w:val="goog_rdk_5"/>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Smooth Shade </w:t>
            </w:r>
            <w:sdt>
              <w:sdtPr>
                <w:tag w:val="goog_rdk_6"/>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Scale Object (1 sisi)</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sz w:val="24"/>
                <w:szCs w:val="24"/>
              </w:rPr>
            </w:pPr>
            <w:r w:rsidDel="00000000" w:rsidR="00000000" w:rsidRPr="00000000">
              <w:rPr>
                <w:sz w:val="24"/>
                <w:szCs w:val="24"/>
                <w:rtl w:val="0"/>
              </w:rPr>
              <w:t xml:space="preserve">Kaki (Legs)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drawing>
                <wp:inline distB="114300" distT="114300" distL="114300" distR="114300">
                  <wp:extent cx="1838325" cy="1308100"/>
                  <wp:effectExtent b="0" l="0" r="0" t="0"/>
                  <wp:docPr id="4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838325" cy="1308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Mesh (Cube) </w:t>
            </w:r>
            <w:sdt>
              <w:sdtPr>
                <w:tag w:val="goog_rdk_7"/>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Subdivision Modifier (Viewport Level 3, Render 3) </w:t>
            </w:r>
            <w:sdt>
              <w:sdtPr>
                <w:tag w:val="goog_rdk_8"/>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Smooth Shade </w:t>
            </w:r>
            <w:sdt>
              <w:sdtPr>
                <w:tag w:val="goog_rdk_9"/>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Scale Object (1 sisi) </w:t>
            </w:r>
            <w:sdt>
              <w:sdtPr>
                <w:tag w:val="goog_rdk_10"/>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Loop Cut (Bagian bawah kaki) </w:t>
            </w:r>
            <w:sdt>
              <w:sdtPr>
                <w:tag w:val="goog_rdk_1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Resize sehingga membentuk kaki</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Mata (Eyes)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drawing>
                <wp:inline distB="114300" distT="114300" distL="114300" distR="114300">
                  <wp:extent cx="1838325" cy="1333500"/>
                  <wp:effectExtent b="0" l="0" r="0" t="0"/>
                  <wp:docPr id="4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838325" cy="1333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sz w:val="24"/>
                <w:szCs w:val="24"/>
              </w:rPr>
            </w:pPr>
            <w:r w:rsidDel="00000000" w:rsidR="00000000" w:rsidRPr="00000000">
              <w:rPr>
                <w:sz w:val="24"/>
                <w:szCs w:val="24"/>
                <w:rtl w:val="0"/>
              </w:rPr>
              <w:t xml:space="preserve">Mesh (Plane) x 3 </w:t>
            </w:r>
            <w:sdt>
              <w:sdtPr>
                <w:tag w:val="goog_rdk_12"/>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Subdivision Modifier (Viewport Level 3, Render 3) </w:t>
            </w:r>
            <w:sdt>
              <w:sdtPr>
                <w:tag w:val="goog_rdk_13"/>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Smooth Shade</w:t>
            </w:r>
          </w:p>
          <w:p w:rsidR="00000000" w:rsidDel="00000000" w:rsidP="00000000" w:rsidRDefault="00000000" w:rsidRPr="00000000" w14:paraId="00000036">
            <w:pPr>
              <w:spacing w:before="240" w:lineRule="auto"/>
              <w:rPr>
                <w:sz w:val="24"/>
                <w:szCs w:val="24"/>
              </w:rPr>
            </w:pPr>
            <w:r w:rsidDel="00000000" w:rsidR="00000000" w:rsidRPr="00000000">
              <w:rPr>
                <w:sz w:val="24"/>
                <w:szCs w:val="24"/>
                <w:rtl w:val="0"/>
              </w:rPr>
              <w:t xml:space="preserve">Bagian biru di loop cut di tengah dan ditarik ke bawah.</w:t>
            </w:r>
          </w:p>
          <w:p w:rsidR="00000000" w:rsidDel="00000000" w:rsidP="00000000" w:rsidRDefault="00000000" w:rsidRPr="00000000" w14:paraId="00000037">
            <w:pPr>
              <w:spacing w:before="240" w:lineRule="auto"/>
              <w:rPr>
                <w:sz w:val="24"/>
                <w:szCs w:val="24"/>
              </w:rPr>
            </w:pPr>
            <w:r w:rsidDel="00000000" w:rsidR="00000000" w:rsidRPr="00000000">
              <w:rPr>
                <w:sz w:val="24"/>
                <w:szCs w:val="24"/>
                <w:rtl w:val="0"/>
              </w:rPr>
              <w:t xml:space="preserve">Shrinkwrap (Target: Body) with Offset 0.011m~0.013m, Mirror Object: Body</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sz w:val="24"/>
                <w:szCs w:val="24"/>
              </w:rPr>
            </w:pPr>
            <w:r w:rsidDel="00000000" w:rsidR="00000000" w:rsidRPr="00000000">
              <w:rPr>
                <w:sz w:val="24"/>
                <w:szCs w:val="24"/>
                <w:rtl w:val="0"/>
              </w:rPr>
              <w:t xml:space="preserve">Mulut (Mouth)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drawing>
                <wp:inline distB="114300" distT="114300" distL="114300" distR="114300">
                  <wp:extent cx="1504950" cy="914400"/>
                  <wp:effectExtent b="0" l="0" r="0" t="0"/>
                  <wp:docPr id="4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504950" cy="914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Mesh (Plane) x 3 </w:t>
            </w:r>
            <w:sdt>
              <w:sdtPr>
                <w:tag w:val="goog_rdk_14"/>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Subdivision Modifier (Viewport Level 3, Render 3) </w:t>
            </w:r>
            <w:sdt>
              <w:sdtPr>
                <w:tag w:val="goog_rdk_15"/>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Smooth Shade</w:t>
            </w:r>
          </w:p>
          <w:p w:rsidR="00000000" w:rsidDel="00000000" w:rsidP="00000000" w:rsidRDefault="00000000" w:rsidRPr="00000000" w14:paraId="0000003B">
            <w:pPr>
              <w:spacing w:before="240" w:lineRule="auto"/>
              <w:rPr>
                <w:sz w:val="24"/>
                <w:szCs w:val="24"/>
              </w:rPr>
            </w:pPr>
            <w:r w:rsidDel="00000000" w:rsidR="00000000" w:rsidRPr="00000000">
              <w:rPr>
                <w:sz w:val="24"/>
                <w:szCs w:val="24"/>
                <w:rtl w:val="0"/>
              </w:rPr>
              <w:t xml:space="preserve">Shrinkwrap (Target: Body) with Offset 0.011m~0.012m</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sz w:val="24"/>
                <w:szCs w:val="24"/>
              </w:rPr>
            </w:pPr>
            <w:r w:rsidDel="00000000" w:rsidR="00000000" w:rsidRPr="00000000">
              <w:rPr>
                <w:sz w:val="24"/>
                <w:szCs w:val="24"/>
                <w:rtl w:val="0"/>
              </w:rPr>
              <w:t xml:space="preserve">Pipi (Cheek)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drawing>
                <wp:inline distB="114300" distT="114300" distL="114300" distR="114300">
                  <wp:extent cx="1838325" cy="787400"/>
                  <wp:effectExtent b="0" l="0" r="0" t="0"/>
                  <wp:docPr id="4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838325" cy="787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sz w:val="24"/>
                <w:szCs w:val="24"/>
              </w:rPr>
            </w:pPr>
            <w:r w:rsidDel="00000000" w:rsidR="00000000" w:rsidRPr="00000000">
              <w:rPr>
                <w:sz w:val="24"/>
                <w:szCs w:val="24"/>
                <w:rtl w:val="0"/>
              </w:rPr>
              <w:t xml:space="preserve">Mesh (Plane) </w:t>
            </w:r>
            <w:sdt>
              <w:sdtPr>
                <w:tag w:val="goog_rdk_16"/>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Subdivision Modifier (Viewport Level 3, Render 3) </w:t>
            </w:r>
            <w:sdt>
              <w:sdtPr>
                <w:tag w:val="goog_rdk_17"/>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sz w:val="24"/>
                <w:szCs w:val="24"/>
                <w:rtl w:val="0"/>
              </w:rPr>
              <w:t xml:space="preserve">Smooth Shade</w:t>
            </w:r>
          </w:p>
          <w:p w:rsidR="00000000" w:rsidDel="00000000" w:rsidP="00000000" w:rsidRDefault="00000000" w:rsidRPr="00000000" w14:paraId="0000003F">
            <w:pPr>
              <w:spacing w:before="240" w:lineRule="auto"/>
              <w:rPr>
                <w:sz w:val="24"/>
                <w:szCs w:val="24"/>
              </w:rPr>
            </w:pPr>
            <w:r w:rsidDel="00000000" w:rsidR="00000000" w:rsidRPr="00000000">
              <w:rPr>
                <w:sz w:val="24"/>
                <w:szCs w:val="24"/>
                <w:rtl w:val="0"/>
              </w:rPr>
              <w:t xml:space="preserve">Shrinkwrap (Target: Body) with Offset 0.011m, Mirror Object: Body</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sz w:val="24"/>
                <w:szCs w:val="24"/>
              </w:rPr>
            </w:pPr>
            <w:r w:rsidDel="00000000" w:rsidR="00000000" w:rsidRPr="00000000">
              <w:rPr>
                <w:sz w:val="24"/>
                <w:szCs w:val="24"/>
                <w:rtl w:val="0"/>
              </w:rPr>
              <w:t xml:space="preserve">Topi (Cap)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drawing>
                <wp:inline distB="114300" distT="114300" distL="114300" distR="114300">
                  <wp:extent cx="1838325" cy="1320800"/>
                  <wp:effectExtent b="0" l="0" r="0" t="0"/>
                  <wp:docPr id="4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838325" cy="1320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sz w:val="24"/>
                <w:szCs w:val="24"/>
              </w:rPr>
            </w:pPr>
            <w:r w:rsidDel="00000000" w:rsidR="00000000" w:rsidRPr="00000000">
              <w:rPr>
                <w:sz w:val="24"/>
                <w:szCs w:val="24"/>
                <w:rtl w:val="0"/>
              </w:rPr>
              <w:t xml:space="preserve">Base/Dasar: Mesh (Cone)</w:t>
            </w:r>
          </w:p>
          <w:p w:rsidR="00000000" w:rsidDel="00000000" w:rsidP="00000000" w:rsidRDefault="00000000" w:rsidRPr="00000000" w14:paraId="00000043">
            <w:pPr>
              <w:spacing w:before="240" w:lineRule="auto"/>
              <w:rPr>
                <w:sz w:val="24"/>
                <w:szCs w:val="24"/>
              </w:rPr>
            </w:pPr>
            <w:r w:rsidDel="00000000" w:rsidR="00000000" w:rsidRPr="00000000">
              <w:rPr>
                <w:sz w:val="24"/>
                <w:szCs w:val="24"/>
                <w:rtl w:val="0"/>
              </w:rPr>
              <w:t xml:space="preserve">Bawah: Mesh (Torus)</w:t>
            </w:r>
          </w:p>
          <w:p w:rsidR="00000000" w:rsidDel="00000000" w:rsidP="00000000" w:rsidRDefault="00000000" w:rsidRPr="00000000" w14:paraId="00000044">
            <w:pPr>
              <w:spacing w:before="240" w:lineRule="auto"/>
              <w:rPr>
                <w:sz w:val="24"/>
                <w:szCs w:val="24"/>
              </w:rPr>
            </w:pPr>
            <w:r w:rsidDel="00000000" w:rsidR="00000000" w:rsidRPr="00000000">
              <w:rPr>
                <w:sz w:val="24"/>
                <w:szCs w:val="24"/>
                <w:rtl w:val="0"/>
              </w:rPr>
              <w:t xml:space="preserve">Bola: Mesh (UV Sphere)</w:t>
            </w:r>
          </w:p>
        </w:tc>
      </w:tr>
    </w:tbl>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sz w:val="26"/>
          <w:szCs w:val="26"/>
        </w:rPr>
      </w:pPr>
      <w:r w:rsidDel="00000000" w:rsidR="00000000" w:rsidRPr="00000000">
        <w:rPr>
          <w:b w:val="1"/>
          <w:sz w:val="26"/>
          <w:szCs w:val="26"/>
          <w:rtl w:val="0"/>
        </w:rPr>
        <w:t xml:space="preserve">Kirby Animation:</w:t>
      </w:r>
      <w:r w:rsidDel="00000000" w:rsidR="00000000" w:rsidRPr="00000000">
        <w:rPr>
          <w:rtl w:val="0"/>
        </w:rPr>
      </w:r>
    </w:p>
    <w:p w:rsidR="00000000" w:rsidDel="00000000" w:rsidP="00000000" w:rsidRDefault="00000000" w:rsidRPr="00000000" w14:paraId="00000048">
      <w:pPr>
        <w:numPr>
          <w:ilvl w:val="0"/>
          <w:numId w:val="4"/>
        </w:numPr>
        <w:spacing w:after="240" w:before="240" w:lineRule="auto"/>
        <w:ind w:left="720" w:hanging="360"/>
        <w:jc w:val="both"/>
        <w:rPr>
          <w:b w:val="1"/>
        </w:rPr>
      </w:pPr>
      <w:r w:rsidDel="00000000" w:rsidR="00000000" w:rsidRPr="00000000">
        <w:rPr>
          <w:b w:val="1"/>
          <w:rtl w:val="0"/>
        </w:rPr>
        <w:t xml:space="preserve">Walk</w:t>
      </w:r>
    </w:p>
    <w:p w:rsidR="00000000" w:rsidDel="00000000" w:rsidP="00000000" w:rsidRDefault="00000000" w:rsidRPr="00000000" w14:paraId="00000049">
      <w:pPr>
        <w:spacing w:after="240" w:before="240" w:lineRule="auto"/>
        <w:ind w:left="720" w:firstLine="0"/>
        <w:jc w:val="both"/>
        <w:rPr/>
      </w:pPr>
      <w:r w:rsidDel="00000000" w:rsidR="00000000" w:rsidRPr="00000000">
        <w:rPr>
          <w:rtl w:val="0"/>
        </w:rPr>
        <w:t xml:space="preserve">Kirby menganimasikan dan menggerakkan kaki dan tangan maju ke depan &amp; ke belakang bergantian. Pada saat kaki kiri dan tangan kanan bergerak ke depan, kaki kanan dan tangan kiri bergerak ke belakang. Animasi ini diulang berulang kali sampai Kirby selesai berjalan.</w:t>
      </w:r>
    </w:p>
    <w:p w:rsidR="00000000" w:rsidDel="00000000" w:rsidP="00000000" w:rsidRDefault="00000000" w:rsidRPr="00000000" w14:paraId="0000004A">
      <w:pPr>
        <w:spacing w:after="240" w:before="240" w:lineRule="auto"/>
        <w:ind w:left="720" w:firstLine="0"/>
        <w:jc w:val="both"/>
        <w:rPr/>
      </w:pPr>
      <w:r w:rsidDel="00000000" w:rsidR="00000000" w:rsidRPr="00000000">
        <w:rPr>
          <w:rtl w:val="0"/>
        </w:rPr>
        <w:t xml:space="preserve">Animasi ini terdiri dari gerakan </w:t>
      </w:r>
      <w:r w:rsidDel="00000000" w:rsidR="00000000" w:rsidRPr="00000000">
        <w:rPr>
          <w:b w:val="1"/>
          <w:rtl w:val="0"/>
        </w:rPr>
        <w:t xml:space="preserve">rotation</w:t>
      </w:r>
      <w:r w:rsidDel="00000000" w:rsidR="00000000" w:rsidRPr="00000000">
        <w:rPr>
          <w:rtl w:val="0"/>
        </w:rPr>
        <w:t xml:space="preserve"> untuk kedua tangan dan kaki.</w:t>
      </w:r>
    </w:p>
    <w:p w:rsidR="00000000" w:rsidDel="00000000" w:rsidP="00000000" w:rsidRDefault="00000000" w:rsidRPr="00000000" w14:paraId="0000004B">
      <w:pPr>
        <w:numPr>
          <w:ilvl w:val="0"/>
          <w:numId w:val="6"/>
        </w:numPr>
        <w:spacing w:after="240" w:before="240" w:lineRule="auto"/>
        <w:ind w:left="720" w:hanging="360"/>
        <w:jc w:val="both"/>
        <w:rPr>
          <w:b w:val="1"/>
        </w:rPr>
      </w:pPr>
      <w:r w:rsidDel="00000000" w:rsidR="00000000" w:rsidRPr="00000000">
        <w:rPr>
          <w:b w:val="1"/>
          <w:rtl w:val="0"/>
        </w:rPr>
        <w:t xml:space="preserve">Wave</w:t>
      </w:r>
    </w:p>
    <w:p w:rsidR="00000000" w:rsidDel="00000000" w:rsidP="00000000" w:rsidRDefault="00000000" w:rsidRPr="00000000" w14:paraId="0000004C">
      <w:pPr>
        <w:spacing w:after="240" w:before="240" w:lineRule="auto"/>
        <w:ind w:left="720" w:firstLine="0"/>
        <w:jc w:val="both"/>
        <w:rPr/>
      </w:pPr>
      <w:sdt>
        <w:sdtPr>
          <w:tag w:val="goog_rdk_18"/>
        </w:sdtPr>
        <w:sdtContent>
          <w:r w:rsidDel="00000000" w:rsidR="00000000" w:rsidRPr="00000000">
            <w:rPr>
              <w:rFonts w:ascii="Arial Unicode MS" w:cs="Arial Unicode MS" w:eastAsia="Arial Unicode MS" w:hAnsi="Arial Unicode MS"/>
              <w:rtl w:val="0"/>
            </w:rPr>
            <w:t xml:space="preserve">Kirby menganimasikan tangannya bergerak ke atas dan ke bawah untuk melambaikan tangannya. Tangan kirinya turun sedikit dan tangan kanannya naik terlebih dahulu sebelum Kirby melambaikan tangannya (naik → turun → naik...). Setelah selesai melambaikan tangannya, kedua tangan Kirby akan kembali ke posisi semula.</w:t>
          </w:r>
        </w:sdtContent>
      </w:sdt>
    </w:p>
    <w:p w:rsidR="00000000" w:rsidDel="00000000" w:rsidP="00000000" w:rsidRDefault="00000000" w:rsidRPr="00000000" w14:paraId="0000004D">
      <w:pPr>
        <w:spacing w:after="240" w:before="240" w:lineRule="auto"/>
        <w:ind w:left="720" w:firstLine="0"/>
        <w:jc w:val="both"/>
        <w:rPr/>
      </w:pPr>
      <w:r w:rsidDel="00000000" w:rsidR="00000000" w:rsidRPr="00000000">
        <w:rPr>
          <w:rtl w:val="0"/>
        </w:rPr>
        <w:t xml:space="preserve">Animasi ini terdiri dari gerakan </w:t>
      </w:r>
      <w:r w:rsidDel="00000000" w:rsidR="00000000" w:rsidRPr="00000000">
        <w:rPr>
          <w:b w:val="1"/>
          <w:rtl w:val="0"/>
        </w:rPr>
        <w:t xml:space="preserve">rotation</w:t>
      </w:r>
      <w:r w:rsidDel="00000000" w:rsidR="00000000" w:rsidRPr="00000000">
        <w:rPr>
          <w:rtl w:val="0"/>
        </w:rPr>
        <w:t xml:space="preserve"> untuk kedua tangan.</w:t>
      </w:r>
    </w:p>
    <w:p w:rsidR="00000000" w:rsidDel="00000000" w:rsidP="00000000" w:rsidRDefault="00000000" w:rsidRPr="00000000" w14:paraId="0000004E">
      <w:pPr>
        <w:numPr>
          <w:ilvl w:val="0"/>
          <w:numId w:val="2"/>
        </w:numPr>
        <w:spacing w:after="240" w:before="240" w:lineRule="auto"/>
        <w:ind w:left="720" w:hanging="360"/>
        <w:jc w:val="both"/>
        <w:rPr>
          <w:b w:val="1"/>
        </w:rPr>
      </w:pPr>
      <w:r w:rsidDel="00000000" w:rsidR="00000000" w:rsidRPr="00000000">
        <w:rPr>
          <w:b w:val="1"/>
          <w:rtl w:val="0"/>
        </w:rPr>
        <w:t xml:space="preserve">Jump</w:t>
      </w:r>
    </w:p>
    <w:p w:rsidR="00000000" w:rsidDel="00000000" w:rsidP="00000000" w:rsidRDefault="00000000" w:rsidRPr="00000000" w14:paraId="0000004F">
      <w:pPr>
        <w:spacing w:after="240" w:before="240" w:lineRule="auto"/>
        <w:ind w:left="720" w:firstLine="0"/>
        <w:jc w:val="both"/>
        <w:rPr/>
      </w:pPr>
      <w:r w:rsidDel="00000000" w:rsidR="00000000" w:rsidRPr="00000000">
        <w:rPr>
          <w:rtl w:val="0"/>
        </w:rPr>
        <w:t xml:space="preserve">Kirby menganimasikan dia melompat ke atas lalu jatuh ke bawah. Kedua kaki dan tangan akan bergerak ke bawah terlebih dahulu sebelum loncat, lalu kembali ke posisi semula setelah jatuh ke tanah.</w:t>
      </w:r>
    </w:p>
    <w:p w:rsidR="00000000" w:rsidDel="00000000" w:rsidP="00000000" w:rsidRDefault="00000000" w:rsidRPr="00000000" w14:paraId="00000050">
      <w:pPr>
        <w:spacing w:after="240" w:before="240" w:lineRule="auto"/>
        <w:ind w:left="720" w:firstLine="0"/>
        <w:jc w:val="both"/>
        <w:rPr/>
      </w:pPr>
      <w:r w:rsidDel="00000000" w:rsidR="00000000" w:rsidRPr="00000000">
        <w:rPr>
          <w:rtl w:val="0"/>
        </w:rPr>
        <w:t xml:space="preserve">Animasi ini terdiri dari gerakan </w:t>
      </w:r>
      <w:r w:rsidDel="00000000" w:rsidR="00000000" w:rsidRPr="00000000">
        <w:rPr>
          <w:b w:val="1"/>
          <w:rtl w:val="0"/>
        </w:rPr>
        <w:t xml:space="preserve">rotation</w:t>
      </w:r>
      <w:r w:rsidDel="00000000" w:rsidR="00000000" w:rsidRPr="00000000">
        <w:rPr>
          <w:rtl w:val="0"/>
        </w:rPr>
        <w:t xml:space="preserve"> untuk kedua tangan dan kaki, dan </w:t>
      </w:r>
      <w:r w:rsidDel="00000000" w:rsidR="00000000" w:rsidRPr="00000000">
        <w:rPr>
          <w:b w:val="1"/>
          <w:rtl w:val="0"/>
        </w:rPr>
        <w:t xml:space="preserve">translation</w:t>
      </w:r>
      <w:r w:rsidDel="00000000" w:rsidR="00000000" w:rsidRPr="00000000">
        <w:rPr>
          <w:rtl w:val="0"/>
        </w:rPr>
        <w:t xml:space="preserve"> untuk menggerakkan Kirby loncat ke atas dan kembali ke bawah.</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 Animasi </w:t>
      </w:r>
      <w:r w:rsidDel="00000000" w:rsidR="00000000" w:rsidRPr="00000000">
        <w:rPr>
          <w:b w:val="1"/>
          <w:rtl w:val="0"/>
        </w:rPr>
        <w:t xml:space="preserve">rotation</w:t>
      </w:r>
      <w:r w:rsidDel="00000000" w:rsidR="00000000" w:rsidRPr="00000000">
        <w:rPr>
          <w:rtl w:val="0"/>
        </w:rPr>
        <w:t xml:space="preserve"> diatas sengaja tidak menggunakan </w:t>
      </w:r>
      <w:r w:rsidDel="00000000" w:rsidR="00000000" w:rsidRPr="00000000">
        <w:rPr>
          <w:rFonts w:ascii="Courier New" w:cs="Courier New" w:eastAsia="Courier New" w:hAnsi="Courier New"/>
          <w:rtl w:val="0"/>
        </w:rPr>
        <w:t xml:space="preserve">Matrix4.CreateRotationY();</w:t>
      </w:r>
      <w:r w:rsidDel="00000000" w:rsidR="00000000" w:rsidRPr="00000000">
        <w:rPr>
          <w:rtl w:val="0"/>
        </w:rPr>
        <w:t xml:space="preserve"> dst untuk memastikan bagian-bagian tubuh Kirby tetap bergerak dengan benar setelah mengrotasikan badan Kirby (membuat Kirby menghadap ke sisi lain selain depan). Animasi </w:t>
      </w:r>
      <w:r w:rsidDel="00000000" w:rsidR="00000000" w:rsidRPr="00000000">
        <w:rPr>
          <w:b w:val="1"/>
          <w:rtl w:val="0"/>
        </w:rPr>
        <w:t xml:space="preserve">rotation</w:t>
      </w:r>
      <w:r w:rsidDel="00000000" w:rsidR="00000000" w:rsidRPr="00000000">
        <w:rPr>
          <w:rtl w:val="0"/>
        </w:rPr>
        <w:t xml:space="preserve"> menggunakan fungsi </w:t>
      </w:r>
      <w:r w:rsidDel="00000000" w:rsidR="00000000" w:rsidRPr="00000000">
        <w:rPr>
          <w:b w:val="1"/>
          <w:rtl w:val="0"/>
        </w:rPr>
        <w:t xml:space="preserve">rotate</w:t>
      </w:r>
      <w:r w:rsidDel="00000000" w:rsidR="00000000" w:rsidRPr="00000000">
        <w:rPr>
          <w:rtl w:val="0"/>
        </w:rPr>
        <w:t xml:space="preserve"> dengan variabel khusus yang menyimpan hasil perubahan Euler rotasi yang sudah dilakukan sebelum menjalankan animasi gerakan diatas.</w:t>
      </w:r>
    </w:p>
    <w:p w:rsidR="00000000" w:rsidDel="00000000" w:rsidP="00000000" w:rsidRDefault="00000000" w:rsidRPr="00000000" w14:paraId="0000005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b w:val="1"/>
          <w:sz w:val="24"/>
          <w:szCs w:val="24"/>
          <w:rtl w:val="0"/>
        </w:rPr>
        <w:t xml:space="preserve">Boten </w:t>
      </w:r>
      <w:r w:rsidDel="00000000" w:rsidR="00000000" w:rsidRPr="00000000">
        <w:rPr>
          <w:sz w:val="24"/>
          <w:szCs w:val="24"/>
          <w:rtl w:val="0"/>
        </w:rPr>
        <w:t xml:space="preserve">– Gloria Immanuela Endhy / C14190009</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Pr>
        <w:drawing>
          <wp:inline distB="114300" distT="114300" distL="114300" distR="114300">
            <wp:extent cx="1314450" cy="1143000"/>
            <wp:effectExtent b="0" l="0" r="0" t="0"/>
            <wp:docPr id="4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314450" cy="1143000"/>
                    </a:xfrm>
                    <a:prstGeom prst="rect"/>
                    <a:ln/>
                  </pic:spPr>
                </pic:pic>
              </a:graphicData>
            </a:graphic>
          </wp:inline>
        </w:drawing>
      </w:r>
      <w:r w:rsidDel="00000000" w:rsidR="00000000" w:rsidRPr="00000000">
        <w:rPr>
          <w:sz w:val="24"/>
          <w:szCs w:val="24"/>
          <w:rtl w:val="0"/>
        </w:rPr>
        <w:t xml:space="preserve">         </w:t>
      </w:r>
      <w:r w:rsidDel="00000000" w:rsidR="00000000" w:rsidRPr="00000000">
        <w:rPr/>
        <w:drawing>
          <wp:inline distB="114300" distT="114300" distL="114300" distR="114300">
            <wp:extent cx="1255857" cy="1117851"/>
            <wp:effectExtent b="0" l="0" r="0" t="0"/>
            <wp:docPr id="47" name="image4.png"/>
            <a:graphic>
              <a:graphicData uri="http://schemas.openxmlformats.org/drawingml/2006/picture">
                <pic:pic>
                  <pic:nvPicPr>
                    <pic:cNvPr id="0" name="image4.png"/>
                    <pic:cNvPicPr preferRelativeResize="0"/>
                  </pic:nvPicPr>
                  <pic:blipFill>
                    <a:blip r:embed="rId23"/>
                    <a:srcRect b="4323" l="3108" r="2590" t="5167"/>
                    <a:stretch>
                      <a:fillRect/>
                    </a:stretch>
                  </pic:blipFill>
                  <pic:spPr>
                    <a:xfrm>
                      <a:off x="0" y="0"/>
                      <a:ext cx="1255857" cy="1117851"/>
                    </a:xfrm>
                    <a:prstGeom prst="rect"/>
                    <a:ln/>
                  </pic:spPr>
                </pic:pic>
              </a:graphicData>
            </a:graphic>
          </wp:inline>
        </w:drawing>
      </w:r>
      <w:r w:rsidDel="00000000" w:rsidR="00000000" w:rsidRPr="00000000">
        <w:rPr>
          <w:rtl w:val="0"/>
        </w:rPr>
      </w:r>
    </w:p>
    <w:tbl>
      <w:tblPr>
        <w:tblStyle w:val="Table3"/>
        <w:tblW w:w="930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3105"/>
        <w:gridCol w:w="3420"/>
        <w:tblGridChange w:id="0">
          <w:tblGrid>
            <w:gridCol w:w="2775"/>
            <w:gridCol w:w="3105"/>
            <w:gridCol w:w="34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jc w:val="center"/>
              <w:rPr>
                <w:b w:val="1"/>
                <w:color w:val="ffffff"/>
                <w:sz w:val="24"/>
                <w:szCs w:val="24"/>
              </w:rPr>
            </w:pPr>
            <w:r w:rsidDel="00000000" w:rsidR="00000000" w:rsidRPr="00000000">
              <w:rPr>
                <w:b w:val="1"/>
                <w:color w:val="ffffff"/>
                <w:sz w:val="24"/>
                <w:szCs w:val="24"/>
                <w:rtl w:val="0"/>
              </w:rPr>
              <w:t xml:space="preserve">Object</w:t>
            </w:r>
          </w:p>
        </w:tc>
        <w:tc>
          <w:tcPr>
            <w:tcBorders>
              <w:top w:color="000000" w:space="0" w:sz="8" w:val="single"/>
              <w:left w:color="000000" w:space="0" w:sz="0" w:val="nil"/>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56">
            <w:pPr>
              <w:spacing w:before="0" w:line="240" w:lineRule="auto"/>
              <w:jc w:val="center"/>
              <w:rPr>
                <w:b w:val="1"/>
                <w:color w:val="ffffff"/>
                <w:sz w:val="24"/>
                <w:szCs w:val="24"/>
              </w:rPr>
            </w:pPr>
            <w:r w:rsidDel="00000000" w:rsidR="00000000" w:rsidRPr="00000000">
              <w:rPr>
                <w:b w:val="1"/>
                <w:color w:val="ffffff"/>
                <w:sz w:val="24"/>
                <w:szCs w:val="24"/>
                <w:rtl w:val="0"/>
              </w:rPr>
              <w:t xml:space="preserve">Gambar Object</w:t>
            </w:r>
          </w:p>
        </w:tc>
        <w:tc>
          <w:tcPr>
            <w:tcBorders>
              <w:top w:color="000000" w:space="0" w:sz="8" w:val="single"/>
              <w:left w:color="000000" w:space="0" w:sz="0" w:val="nil"/>
              <w:bottom w:color="000000" w:space="0" w:sz="8" w:val="single"/>
              <w:right w:color="000000" w:space="0" w:sz="8" w:val="single"/>
            </w:tcBorders>
            <w:shd w:fill="3b3838" w:val="clear"/>
            <w:tcMar>
              <w:top w:w="100.0" w:type="dxa"/>
              <w:left w:w="100.0" w:type="dxa"/>
              <w:bottom w:w="100.0" w:type="dxa"/>
              <w:right w:w="100.0" w:type="dxa"/>
            </w:tcMar>
            <w:vAlign w:val="top"/>
          </w:tcPr>
          <w:p w:rsidR="00000000" w:rsidDel="00000000" w:rsidP="00000000" w:rsidRDefault="00000000" w:rsidRPr="00000000" w14:paraId="00000057">
            <w:pPr>
              <w:spacing w:before="0" w:line="240" w:lineRule="auto"/>
              <w:jc w:val="center"/>
              <w:rPr>
                <w:b w:val="1"/>
                <w:color w:val="ffffff"/>
                <w:sz w:val="24"/>
                <w:szCs w:val="24"/>
              </w:rPr>
            </w:pPr>
            <w:r w:rsidDel="00000000" w:rsidR="00000000" w:rsidRPr="00000000">
              <w:rPr>
                <w:b w:val="1"/>
                <w:color w:val="ffffff"/>
                <w:sz w:val="24"/>
                <w:szCs w:val="24"/>
                <w:rtl w:val="0"/>
              </w:rPr>
              <w:t xml:space="preserve">Penjelasan</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sz w:val="24"/>
                <w:szCs w:val="24"/>
              </w:rPr>
            </w:pPr>
            <w:r w:rsidDel="00000000" w:rsidR="00000000" w:rsidRPr="00000000">
              <w:rPr>
                <w:sz w:val="24"/>
                <w:szCs w:val="24"/>
                <w:rtl w:val="0"/>
              </w:rPr>
              <w:t xml:space="preserve">Badan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drawing>
                <wp:inline distB="114300" distT="114300" distL="114300" distR="114300">
                  <wp:extent cx="1733550" cy="1545428"/>
                  <wp:effectExtent b="0" l="0" r="0" t="0"/>
                  <wp:docPr id="48" name="image4.png"/>
                  <a:graphic>
                    <a:graphicData uri="http://schemas.openxmlformats.org/drawingml/2006/picture">
                      <pic:pic>
                        <pic:nvPicPr>
                          <pic:cNvPr id="0" name="image4.png"/>
                          <pic:cNvPicPr preferRelativeResize="0"/>
                        </pic:nvPicPr>
                        <pic:blipFill>
                          <a:blip r:embed="rId23"/>
                          <a:srcRect b="4323" l="3108" r="2590" t="5167"/>
                          <a:stretch>
                            <a:fillRect/>
                          </a:stretch>
                        </pic:blipFill>
                        <pic:spPr>
                          <a:xfrm>
                            <a:off x="0" y="0"/>
                            <a:ext cx="1733550" cy="154542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sz w:val="24"/>
                <w:szCs w:val="24"/>
              </w:rPr>
            </w:pPr>
            <w:r w:rsidDel="00000000" w:rsidR="00000000" w:rsidRPr="00000000">
              <w:rPr>
                <w:sz w:val="24"/>
                <w:szCs w:val="24"/>
                <w:rtl w:val="0"/>
              </w:rPr>
              <w:t xml:space="preserve">Ellipsoid</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sz w:val="24"/>
                <w:szCs w:val="24"/>
              </w:rPr>
            </w:pPr>
            <w:r w:rsidDel="00000000" w:rsidR="00000000" w:rsidRPr="00000000">
              <w:rPr>
                <w:sz w:val="24"/>
                <w:szCs w:val="24"/>
                <w:rtl w:val="0"/>
              </w:rPr>
              <w:t xml:space="preserve">Mata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drawing>
                <wp:inline distB="114300" distT="114300" distL="114300" distR="114300">
                  <wp:extent cx="1468244" cy="877365"/>
                  <wp:effectExtent b="0" l="0" r="0" t="0"/>
                  <wp:docPr id="25" name="image4.png"/>
                  <a:graphic>
                    <a:graphicData uri="http://schemas.openxmlformats.org/drawingml/2006/picture">
                      <pic:pic>
                        <pic:nvPicPr>
                          <pic:cNvPr id="0" name="image4.png"/>
                          <pic:cNvPicPr preferRelativeResize="0"/>
                        </pic:nvPicPr>
                        <pic:blipFill>
                          <a:blip r:embed="rId23"/>
                          <a:srcRect b="31916" l="28756" r="28915" t="40923"/>
                          <a:stretch>
                            <a:fillRect/>
                          </a:stretch>
                        </pic:blipFill>
                        <pic:spPr>
                          <a:xfrm>
                            <a:off x="0" y="0"/>
                            <a:ext cx="1468244" cy="87736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Ellips -&gt; Mata bagian Besar</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Ellipsoid -&gt; Mata abu”</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sz w:val="24"/>
                <w:szCs w:val="24"/>
              </w:rPr>
            </w:pPr>
            <w:r w:rsidDel="00000000" w:rsidR="00000000" w:rsidRPr="00000000">
              <w:rPr>
                <w:sz w:val="24"/>
                <w:szCs w:val="24"/>
                <w:rtl w:val="0"/>
              </w:rPr>
              <w:t xml:space="preserve">Duri (Thorn)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drawing>
                <wp:inline distB="114300" distT="114300" distL="114300" distR="114300">
                  <wp:extent cx="1528763" cy="1339149"/>
                  <wp:effectExtent b="0" l="0" r="0" t="0"/>
                  <wp:docPr id="26" name="image4.png"/>
                  <a:graphic>
                    <a:graphicData uri="http://schemas.openxmlformats.org/drawingml/2006/picture">
                      <pic:pic>
                        <pic:nvPicPr>
                          <pic:cNvPr id="0" name="image4.png"/>
                          <pic:cNvPicPr preferRelativeResize="0"/>
                        </pic:nvPicPr>
                        <pic:blipFill>
                          <a:blip r:embed="rId23"/>
                          <a:srcRect b="61309" l="32124" r="32124" t="5167"/>
                          <a:stretch>
                            <a:fillRect/>
                          </a:stretch>
                        </pic:blipFill>
                        <pic:spPr>
                          <a:xfrm>
                            <a:off x="0" y="0"/>
                            <a:ext cx="1528763" cy="133914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00" w:line="240" w:lineRule="auto"/>
              <w:rPr>
                <w:sz w:val="24"/>
                <w:szCs w:val="24"/>
              </w:rPr>
            </w:pPr>
            <w:r w:rsidDel="00000000" w:rsidR="00000000" w:rsidRPr="00000000">
              <w:rPr>
                <w:sz w:val="24"/>
                <w:szCs w:val="24"/>
                <w:rtl w:val="0"/>
              </w:rPr>
              <w:t xml:space="preserve">Elliptic Paraboloid</w:t>
            </w:r>
          </w:p>
          <w:p w:rsidR="00000000" w:rsidDel="00000000" w:rsidP="00000000" w:rsidRDefault="00000000" w:rsidRPr="00000000" w14:paraId="00000062">
            <w:pPr>
              <w:spacing w:before="200" w:line="240" w:lineRule="auto"/>
              <w:rPr>
                <w:sz w:val="24"/>
                <w:szCs w:val="24"/>
              </w:rPr>
            </w:pPr>
            <w:r w:rsidDel="00000000" w:rsidR="00000000" w:rsidRPr="00000000">
              <w:rPr>
                <w:sz w:val="24"/>
                <w:szCs w:val="24"/>
                <w:rtl w:val="0"/>
              </w:rPr>
              <w:t xml:space="preserve">Rotate X 90 untuk mendapatkan bentuk berdiri </w:t>
            </w:r>
          </w:p>
          <w:p w:rsidR="00000000" w:rsidDel="00000000" w:rsidP="00000000" w:rsidRDefault="00000000" w:rsidRPr="00000000" w14:paraId="00000063">
            <w:pPr>
              <w:spacing w:before="200" w:line="240" w:lineRule="auto"/>
              <w:rPr>
                <w:sz w:val="24"/>
                <w:szCs w:val="24"/>
              </w:rPr>
            </w:pPr>
            <w:r w:rsidDel="00000000" w:rsidR="00000000" w:rsidRPr="00000000">
              <w:rPr>
                <w:rtl w:val="0"/>
              </w:rPr>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Bulu (Bristle)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drawing>
                <wp:inline distB="114300" distT="114300" distL="114300" distR="114300">
                  <wp:extent cx="1756287" cy="1436962"/>
                  <wp:effectExtent b="0" l="0" r="0" t="0"/>
                  <wp:docPr id="27" name="image4.png"/>
                  <a:graphic>
                    <a:graphicData uri="http://schemas.openxmlformats.org/drawingml/2006/picture">
                      <pic:pic>
                        <pic:nvPicPr>
                          <pic:cNvPr id="0" name="image4.png"/>
                          <pic:cNvPicPr preferRelativeResize="0"/>
                        </pic:nvPicPr>
                        <pic:blipFill>
                          <a:blip r:embed="rId23"/>
                          <a:srcRect b="23929" l="3620" r="43121" t="28441"/>
                          <a:stretch>
                            <a:fillRect/>
                          </a:stretch>
                        </pic:blipFill>
                        <pic:spPr>
                          <a:xfrm>
                            <a:off x="0" y="0"/>
                            <a:ext cx="1756287" cy="1436962"/>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240" w:lineRule="auto"/>
              <w:rPr>
                <w:sz w:val="24"/>
                <w:szCs w:val="24"/>
              </w:rPr>
            </w:pPr>
            <w:r w:rsidDel="00000000" w:rsidR="00000000" w:rsidRPr="00000000">
              <w:rPr>
                <w:sz w:val="24"/>
                <w:szCs w:val="24"/>
                <w:rtl w:val="0"/>
              </w:rPr>
              <w:t xml:space="preserve">Long Ellips</w:t>
            </w:r>
          </w:p>
          <w:p w:rsidR="00000000" w:rsidDel="00000000" w:rsidP="00000000" w:rsidRDefault="00000000" w:rsidRPr="00000000" w14:paraId="00000067">
            <w:pPr>
              <w:spacing w:before="240" w:line="240" w:lineRule="auto"/>
              <w:rPr>
                <w:sz w:val="24"/>
                <w:szCs w:val="24"/>
              </w:rPr>
            </w:pPr>
            <w:r w:rsidDel="00000000" w:rsidR="00000000" w:rsidRPr="00000000">
              <w:rPr>
                <w:sz w:val="24"/>
                <w:szCs w:val="24"/>
                <w:rtl w:val="0"/>
              </w:rPr>
              <w:t xml:space="preserve">Rotate X 90 untuk mendapatkan bentuk berdiri</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sz w:val="24"/>
                <w:szCs w:val="24"/>
              </w:rPr>
            </w:pPr>
            <w:r w:rsidDel="00000000" w:rsidR="00000000" w:rsidRPr="00000000">
              <w:rPr>
                <w:sz w:val="24"/>
                <w:szCs w:val="24"/>
                <w:rtl w:val="0"/>
              </w:rPr>
              <w:t xml:space="preserve">Pita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drawing>
                <wp:inline distB="114300" distT="114300" distL="114300" distR="114300">
                  <wp:extent cx="1752600" cy="1164964"/>
                  <wp:effectExtent b="0" l="0" r="0" t="0"/>
                  <wp:docPr id="28" name="image4.png"/>
                  <a:graphic>
                    <a:graphicData uri="http://schemas.openxmlformats.org/drawingml/2006/picture">
                      <pic:pic>
                        <pic:nvPicPr>
                          <pic:cNvPr id="0" name="image4.png"/>
                          <pic:cNvPicPr preferRelativeResize="0"/>
                        </pic:nvPicPr>
                        <pic:blipFill>
                          <a:blip r:embed="rId23"/>
                          <a:srcRect b="50383" l="43782" r="15223" t="20098"/>
                          <a:stretch>
                            <a:fillRect/>
                          </a:stretch>
                        </pic:blipFill>
                        <pic:spPr>
                          <a:xfrm>
                            <a:off x="0" y="0"/>
                            <a:ext cx="1752600" cy="116496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240" w:lineRule="auto"/>
              <w:rPr>
                <w:sz w:val="24"/>
                <w:szCs w:val="24"/>
              </w:rPr>
            </w:pPr>
            <w:r w:rsidDel="00000000" w:rsidR="00000000" w:rsidRPr="00000000">
              <w:rPr>
                <w:sz w:val="24"/>
                <w:szCs w:val="24"/>
                <w:rtl w:val="0"/>
              </w:rPr>
              <w:t xml:space="preserve">Elliptic Cone -&gt; Pita, Rotate X 105 untuk mendapatkan tampak seperti pita</w:t>
            </w:r>
          </w:p>
          <w:p w:rsidR="00000000" w:rsidDel="00000000" w:rsidP="00000000" w:rsidRDefault="00000000" w:rsidRPr="00000000" w14:paraId="0000006B">
            <w:pPr>
              <w:spacing w:before="240" w:line="240" w:lineRule="auto"/>
              <w:rPr>
                <w:sz w:val="24"/>
                <w:szCs w:val="24"/>
              </w:rPr>
            </w:pPr>
            <w:r w:rsidDel="00000000" w:rsidR="00000000" w:rsidRPr="00000000">
              <w:rPr>
                <w:sz w:val="24"/>
                <w:szCs w:val="24"/>
                <w:rtl w:val="0"/>
              </w:rPr>
              <w:t xml:space="preserve">Ellips -&gt; untuk menutup samping samping pita</w:t>
            </w:r>
          </w:p>
          <w:p w:rsidR="00000000" w:rsidDel="00000000" w:rsidP="00000000" w:rsidRDefault="00000000" w:rsidRPr="00000000" w14:paraId="0000006C">
            <w:pPr>
              <w:spacing w:before="240" w:line="240" w:lineRule="auto"/>
              <w:rPr>
                <w:sz w:val="24"/>
                <w:szCs w:val="24"/>
              </w:rPr>
            </w:pPr>
            <w:r w:rsidDel="00000000" w:rsidR="00000000" w:rsidRPr="00000000">
              <w:rPr>
                <w:sz w:val="24"/>
                <w:szCs w:val="24"/>
                <w:rtl w:val="0"/>
              </w:rPr>
              <w:t xml:space="preserve">Box -&gt; Pengikat pita ditengah</w:t>
            </w:r>
          </w:p>
        </w:tc>
      </w:tr>
    </w:tbl>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Boten Animation :</w:t>
      </w:r>
    </w:p>
    <w:p w:rsidR="00000000" w:rsidDel="00000000" w:rsidP="00000000" w:rsidRDefault="00000000" w:rsidRPr="00000000" w14:paraId="0000006E">
      <w:pPr>
        <w:numPr>
          <w:ilvl w:val="0"/>
          <w:numId w:val="3"/>
        </w:numPr>
        <w:spacing w:after="0" w:before="0" w:line="240" w:lineRule="auto"/>
        <w:ind w:left="720" w:hanging="360"/>
        <w:rPr>
          <w:u w:val="none"/>
        </w:rPr>
      </w:pPr>
      <w:r w:rsidDel="00000000" w:rsidR="00000000" w:rsidRPr="00000000">
        <w:rPr>
          <w:b w:val="1"/>
          <w:rtl w:val="0"/>
        </w:rPr>
        <w:t xml:space="preserve">Jump -&gt;</w:t>
      </w:r>
      <w:r w:rsidDel="00000000" w:rsidR="00000000" w:rsidRPr="00000000">
        <w:rPr>
          <w:rtl w:val="0"/>
        </w:rPr>
        <w:t xml:space="preserve"> Melompat ke atas lalu, duri terlempar ke atas lalu jatuh lagi ke tempat asalnya.</w:t>
      </w:r>
    </w:p>
    <w:p w:rsidR="00000000" w:rsidDel="00000000" w:rsidP="00000000" w:rsidRDefault="00000000" w:rsidRPr="00000000" w14:paraId="0000006F">
      <w:pPr>
        <w:spacing w:after="0" w:before="0" w:line="240" w:lineRule="auto"/>
        <w:ind w:left="720" w:firstLine="0"/>
        <w:rPr/>
      </w:pPr>
      <w:r w:rsidDel="00000000" w:rsidR="00000000" w:rsidRPr="00000000">
        <w:rPr>
          <w:rtl w:val="0"/>
        </w:rPr>
      </w:r>
    </w:p>
    <w:p w:rsidR="00000000" w:rsidDel="00000000" w:rsidP="00000000" w:rsidRDefault="00000000" w:rsidRPr="00000000" w14:paraId="00000070">
      <w:pPr>
        <w:spacing w:after="0" w:before="0" w:line="240" w:lineRule="auto"/>
        <w:ind w:left="720" w:firstLine="0"/>
        <w:rPr/>
      </w:pPr>
      <w:r w:rsidDel="00000000" w:rsidR="00000000" w:rsidRPr="00000000">
        <w:rPr>
          <w:b w:val="1"/>
          <w:rtl w:val="0"/>
        </w:rPr>
        <w:t xml:space="preserve">Translasi</w:t>
      </w:r>
      <w:r w:rsidDel="00000000" w:rsidR="00000000" w:rsidRPr="00000000">
        <w:rPr>
          <w:rtl w:val="0"/>
        </w:rPr>
        <w:t xml:space="preserve"> ke atas dan kebawah untuk lompatan badan</w:t>
      </w:r>
    </w:p>
    <w:p w:rsidR="00000000" w:rsidDel="00000000" w:rsidP="00000000" w:rsidRDefault="00000000" w:rsidRPr="00000000" w14:paraId="00000071">
      <w:pPr>
        <w:spacing w:after="0" w:before="0" w:line="240" w:lineRule="auto"/>
        <w:ind w:left="720" w:firstLine="0"/>
        <w:rPr/>
      </w:pPr>
      <w:r w:rsidDel="00000000" w:rsidR="00000000" w:rsidRPr="00000000">
        <w:rPr>
          <w:b w:val="1"/>
          <w:rtl w:val="0"/>
        </w:rPr>
        <w:t xml:space="preserve">Translasi </w:t>
      </w:r>
      <w:r w:rsidDel="00000000" w:rsidR="00000000" w:rsidRPr="00000000">
        <w:rPr>
          <w:rtl w:val="0"/>
        </w:rPr>
        <w:t xml:space="preserve">ke atas dan kebawah untuk terlemparnya duri</w:t>
      </w:r>
    </w:p>
    <w:p w:rsidR="00000000" w:rsidDel="00000000" w:rsidP="00000000" w:rsidRDefault="00000000" w:rsidRPr="00000000" w14:paraId="00000072">
      <w:pPr>
        <w:spacing w:after="0" w:before="0" w:line="240" w:lineRule="auto"/>
        <w:ind w:left="720" w:firstLine="0"/>
        <w:rPr/>
      </w:pPr>
      <w:r w:rsidDel="00000000" w:rsidR="00000000" w:rsidRPr="00000000">
        <w:rPr>
          <w:rtl w:val="0"/>
        </w:rPr>
      </w:r>
    </w:p>
    <w:p w:rsidR="00000000" w:rsidDel="00000000" w:rsidP="00000000" w:rsidRDefault="00000000" w:rsidRPr="00000000" w14:paraId="00000073">
      <w:pPr>
        <w:numPr>
          <w:ilvl w:val="0"/>
          <w:numId w:val="3"/>
        </w:numPr>
        <w:spacing w:after="0" w:before="0" w:line="240" w:lineRule="auto"/>
        <w:ind w:left="720" w:hanging="360"/>
        <w:rPr>
          <w:u w:val="none"/>
        </w:rPr>
      </w:pPr>
      <w:r w:rsidDel="00000000" w:rsidR="00000000" w:rsidRPr="00000000">
        <w:rPr>
          <w:b w:val="1"/>
          <w:rtl w:val="0"/>
        </w:rPr>
        <w:t xml:space="preserve">Walk -&gt;</w:t>
      </w:r>
      <w:r w:rsidDel="00000000" w:rsidR="00000000" w:rsidRPr="00000000">
        <w:rPr>
          <w:rtl w:val="0"/>
        </w:rPr>
        <w:t xml:space="preserve"> Menoleh ke kiri lalu berjalan ke depan, menoleh ke arah sebaliknya lalu berjalan ke depan ke tempat asal, lalu menoleh kembali ke depan.</w:t>
      </w:r>
    </w:p>
    <w:p w:rsidR="00000000" w:rsidDel="00000000" w:rsidP="00000000" w:rsidRDefault="00000000" w:rsidRPr="00000000" w14:paraId="00000074">
      <w:pPr>
        <w:spacing w:after="0" w:before="0" w:line="240" w:lineRule="auto"/>
        <w:ind w:left="720" w:firstLine="0"/>
        <w:rPr/>
      </w:pPr>
      <w:r w:rsidDel="00000000" w:rsidR="00000000" w:rsidRPr="00000000">
        <w:rPr>
          <w:rtl w:val="0"/>
        </w:rPr>
      </w:r>
    </w:p>
    <w:p w:rsidR="00000000" w:rsidDel="00000000" w:rsidP="00000000" w:rsidRDefault="00000000" w:rsidRPr="00000000" w14:paraId="00000075">
      <w:pPr>
        <w:spacing w:after="0" w:before="0" w:line="240" w:lineRule="auto"/>
        <w:ind w:left="720" w:firstLine="0"/>
        <w:rPr/>
      </w:pPr>
      <w:r w:rsidDel="00000000" w:rsidR="00000000" w:rsidRPr="00000000">
        <w:rPr>
          <w:b w:val="1"/>
          <w:rtl w:val="0"/>
        </w:rPr>
        <w:t xml:space="preserve">Rotate</w:t>
      </w:r>
      <w:r w:rsidDel="00000000" w:rsidR="00000000" w:rsidRPr="00000000">
        <w:rPr>
          <w:rtl w:val="0"/>
        </w:rPr>
        <w:t xml:space="preserve"> ke kanan dan kiri untuk menoleh</w:t>
      </w:r>
    </w:p>
    <w:p w:rsidR="00000000" w:rsidDel="00000000" w:rsidP="00000000" w:rsidRDefault="00000000" w:rsidRPr="00000000" w14:paraId="00000076">
      <w:pPr>
        <w:spacing w:after="0" w:before="0" w:line="240" w:lineRule="auto"/>
        <w:ind w:left="720" w:firstLine="0"/>
        <w:rPr/>
      </w:pPr>
      <w:r w:rsidDel="00000000" w:rsidR="00000000" w:rsidRPr="00000000">
        <w:rPr>
          <w:b w:val="1"/>
          <w:rtl w:val="0"/>
        </w:rPr>
        <w:t xml:space="preserve">Translasi</w:t>
      </w:r>
      <w:r w:rsidDel="00000000" w:rsidR="00000000" w:rsidRPr="00000000">
        <w:rPr>
          <w:rtl w:val="0"/>
        </w:rPr>
        <w:t xml:space="preserve"> ke kiri dan kanan untuk berjalan maju</w:t>
      </w:r>
    </w:p>
    <w:p w:rsidR="00000000" w:rsidDel="00000000" w:rsidP="00000000" w:rsidRDefault="00000000" w:rsidRPr="00000000" w14:paraId="00000077">
      <w:pPr>
        <w:spacing w:after="0" w:before="0" w:line="240" w:lineRule="auto"/>
        <w:ind w:left="720" w:firstLine="0"/>
        <w:rPr/>
      </w:pPr>
      <w:r w:rsidDel="00000000" w:rsidR="00000000" w:rsidRPr="00000000">
        <w:rPr>
          <w:rtl w:val="0"/>
        </w:rPr>
      </w:r>
    </w:p>
    <w:p w:rsidR="00000000" w:rsidDel="00000000" w:rsidP="00000000" w:rsidRDefault="00000000" w:rsidRPr="00000000" w14:paraId="00000078">
      <w:pPr>
        <w:numPr>
          <w:ilvl w:val="0"/>
          <w:numId w:val="3"/>
        </w:numPr>
        <w:spacing w:after="0" w:before="0" w:line="240" w:lineRule="auto"/>
        <w:ind w:left="720" w:hanging="360"/>
        <w:rPr>
          <w:u w:val="none"/>
        </w:rPr>
      </w:pPr>
      <w:r w:rsidDel="00000000" w:rsidR="00000000" w:rsidRPr="00000000">
        <w:rPr>
          <w:b w:val="1"/>
          <w:rtl w:val="0"/>
        </w:rPr>
        <w:t xml:space="preserve">Melirik -&gt;</w:t>
      </w:r>
      <w:r w:rsidDel="00000000" w:rsidR="00000000" w:rsidRPr="00000000">
        <w:rPr>
          <w:rtl w:val="0"/>
        </w:rPr>
        <w:t xml:space="preserve"> Mata melirik ke sebelah kanan lalu kiri lalu ke depan kembali.</w:t>
      </w:r>
    </w:p>
    <w:p w:rsidR="00000000" w:rsidDel="00000000" w:rsidP="00000000" w:rsidRDefault="00000000" w:rsidRPr="00000000" w14:paraId="00000079">
      <w:pPr>
        <w:spacing w:after="0" w:before="0" w:line="240" w:lineRule="auto"/>
        <w:ind w:left="720" w:firstLine="0"/>
        <w:rPr/>
      </w:pPr>
      <w:r w:rsidDel="00000000" w:rsidR="00000000" w:rsidRPr="00000000">
        <w:rPr>
          <w:rtl w:val="0"/>
        </w:rPr>
      </w:r>
    </w:p>
    <w:p w:rsidR="00000000" w:rsidDel="00000000" w:rsidP="00000000" w:rsidRDefault="00000000" w:rsidRPr="00000000" w14:paraId="0000007A">
      <w:pPr>
        <w:spacing w:after="0" w:before="0" w:line="240" w:lineRule="auto"/>
        <w:ind w:left="720" w:firstLine="0"/>
        <w:rPr/>
      </w:pPr>
      <w:r w:rsidDel="00000000" w:rsidR="00000000" w:rsidRPr="00000000">
        <w:rPr>
          <w:b w:val="1"/>
          <w:rtl w:val="0"/>
        </w:rPr>
        <w:t xml:space="preserve">Translasi</w:t>
      </w:r>
      <w:r w:rsidDel="00000000" w:rsidR="00000000" w:rsidRPr="00000000">
        <w:rPr>
          <w:rtl w:val="0"/>
        </w:rPr>
        <w:t xml:space="preserve"> ke kanan dan kiri untuk melirik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22" Type="http://schemas.openxmlformats.org/officeDocument/2006/relationships/image" Target="media/image16.png"/><Relationship Id="rId10" Type="http://schemas.openxmlformats.org/officeDocument/2006/relationships/image" Target="media/image10.png"/><Relationship Id="rId21"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m/F1b0KB2055O+eRve4R29lkA==">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