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1B78B" w14:textId="3010F78F" w:rsidR="00B61B7E" w:rsidRPr="00131FDB" w:rsidRDefault="0086744D" w:rsidP="00A140A6">
      <w:pPr>
        <w:pStyle w:val="Title"/>
      </w:pPr>
      <w:r w:rsidRPr="00131FDB">
        <w:t>E</w:t>
      </w:r>
      <w:r w:rsidR="00007D63" w:rsidRPr="00131FDB">
        <w:t>ntre</w:t>
      </w:r>
      <w:r w:rsidR="00994A07" w:rsidRPr="00131FDB">
        <w:t xml:space="preserve"> fréquence</w:t>
      </w:r>
      <w:r w:rsidRPr="00131FDB">
        <w:t>s</w:t>
      </w:r>
      <w:r w:rsidR="00007D63" w:rsidRPr="00131FDB">
        <w:t xml:space="preserve"> locale</w:t>
      </w:r>
      <w:r w:rsidR="00652DC4" w:rsidRPr="00131FDB">
        <w:t>s</w:t>
      </w:r>
      <w:r w:rsidR="009B7D9D" w:rsidRPr="00131FDB">
        <w:t xml:space="preserve"> </w:t>
      </w:r>
      <w:r w:rsidR="00007D63" w:rsidRPr="00131FDB">
        <w:t>et</w:t>
      </w:r>
      <w:r w:rsidR="00994A07" w:rsidRPr="00131FDB">
        <w:t xml:space="preserve"> </w:t>
      </w:r>
      <w:r w:rsidR="00007D63" w:rsidRPr="00131FDB">
        <w:t>exclusive</w:t>
      </w:r>
      <w:r w:rsidR="00652DC4" w:rsidRPr="00131FDB">
        <w:t>s</w:t>
      </w:r>
      <w:r w:rsidR="00994A07" w:rsidRPr="00131FDB">
        <w:t xml:space="preserve">, </w:t>
      </w:r>
      <w:r w:rsidRPr="00131FDB">
        <w:t>paramétrer</w:t>
      </w:r>
      <w:r w:rsidR="00994A07" w:rsidRPr="00131FDB">
        <w:t xml:space="preserve"> </w:t>
      </w:r>
      <w:r w:rsidRPr="00131FDB">
        <w:t>l</w:t>
      </w:r>
      <w:r w:rsidR="00994A07" w:rsidRPr="00131FDB">
        <w:t>e</w:t>
      </w:r>
      <w:r w:rsidRPr="00131FDB">
        <w:t>s</w:t>
      </w:r>
      <w:r w:rsidR="00994A07" w:rsidRPr="00131FDB">
        <w:t xml:space="preserve"> spécificité</w:t>
      </w:r>
      <w:r w:rsidRPr="00131FDB">
        <w:t>s</w:t>
      </w:r>
      <w:r w:rsidR="00994A07" w:rsidRPr="00131FDB">
        <w:t xml:space="preserve"> lexicale</w:t>
      </w:r>
      <w:r w:rsidRPr="00131FDB">
        <w:t>s</w:t>
      </w:r>
    </w:p>
    <w:p w14:paraId="70F142A3" w14:textId="336BA9CF" w:rsidR="005A140B" w:rsidRPr="00131FDB" w:rsidRDefault="005A140B" w:rsidP="00EA4AB0">
      <w:pPr>
        <w:ind w:firstLine="0"/>
      </w:pPr>
    </w:p>
    <w:p w14:paraId="64A8BB20" w14:textId="381FA686" w:rsidR="007B7206" w:rsidRDefault="00683000" w:rsidP="007B7206">
      <w:pPr>
        <w:ind w:firstLine="0"/>
      </w:pPr>
      <w:r w:rsidRPr="00131FDB">
        <w:t>Pour l</w:t>
      </w:r>
      <w:r w:rsidR="00210FE6" w:rsidRPr="00131FDB">
        <w:t xml:space="preserve">es moteurs de recherche plein texte (et la </w:t>
      </w:r>
      <w:proofErr w:type="spellStart"/>
      <w:r w:rsidR="00210FE6" w:rsidRPr="00131FDB">
        <w:t>textométrie</w:t>
      </w:r>
      <w:proofErr w:type="spellEnd"/>
      <w:r w:rsidR="00210FE6" w:rsidRPr="00131FDB">
        <w:t xml:space="preserve"> en général), </w:t>
      </w:r>
      <w:r w:rsidRPr="00131FDB">
        <w:t>une formule de spécificité (</w:t>
      </w:r>
      <w:proofErr w:type="spellStart"/>
      <w:r w:rsidRPr="00131FDB">
        <w:rPr>
          <w:i/>
          <w:iCs/>
        </w:rPr>
        <w:t>keyness</w:t>
      </w:r>
      <w:proofErr w:type="spellEnd"/>
      <w:r w:rsidRPr="00131FDB">
        <w:t xml:space="preserve">) </w:t>
      </w:r>
      <w:r w:rsidR="00210FE6" w:rsidRPr="00131FDB">
        <w:t>mesure à quel point un</w:t>
      </w:r>
      <w:r w:rsidR="001067F6" w:rsidRPr="00131FDB">
        <w:t xml:space="preserve"> élément textuel </w:t>
      </w:r>
      <w:r w:rsidR="00210FE6" w:rsidRPr="00131FDB">
        <w:t xml:space="preserve">(mot, lemme, expression…) est </w:t>
      </w:r>
      <w:r w:rsidRPr="00131FDB">
        <w:t>« </w:t>
      </w:r>
      <w:r w:rsidR="00210FE6" w:rsidRPr="00131FDB">
        <w:t>spécifique</w:t>
      </w:r>
      <w:r w:rsidRPr="00131FDB">
        <w:t> »</w:t>
      </w:r>
      <w:r w:rsidR="00210FE6" w:rsidRPr="00131FDB">
        <w:t xml:space="preserve"> d’un</w:t>
      </w:r>
      <w:r w:rsidR="003602D2" w:rsidRPr="00131FDB">
        <w:t>e portion de</w:t>
      </w:r>
      <w:r w:rsidR="00210FE6" w:rsidRPr="00131FDB">
        <w:t xml:space="preserve"> texte</w:t>
      </w:r>
      <w:r w:rsidR="00B9614B" w:rsidRPr="00131FDB">
        <w:t xml:space="preserve"> relativement au reste d’un</w:t>
      </w:r>
      <w:r w:rsidR="0050359D" w:rsidRPr="00131FDB">
        <w:t xml:space="preserve"> corpus</w:t>
      </w:r>
      <w:r w:rsidR="00210FE6" w:rsidRPr="00131FDB">
        <w:t>.</w:t>
      </w:r>
      <w:r w:rsidR="007B7206">
        <w:t xml:space="preserve"> </w:t>
      </w:r>
      <w:r w:rsidR="00DA6DD2" w:rsidRPr="00131FDB">
        <w:t>Depuis Salton (1965)</w:t>
      </w:r>
      <w:r w:rsidR="00DA6DD2" w:rsidRPr="00131FDB">
        <w:rPr>
          <w:rStyle w:val="FootnoteReference"/>
        </w:rPr>
        <w:footnoteReference w:id="1"/>
      </w:r>
      <w:r w:rsidRPr="00131FDB">
        <w:t xml:space="preserve"> et le TF-IDF,</w:t>
      </w:r>
      <w:r w:rsidR="00DA6DD2" w:rsidRPr="00131FDB">
        <w:t xml:space="preserve"> de nombreuses formules ont été </w:t>
      </w:r>
      <w:r w:rsidR="004B13AA" w:rsidRPr="00131FDB">
        <w:t>proposées.</w:t>
      </w:r>
    </w:p>
    <w:p w14:paraId="23E51D18" w14:textId="77777777" w:rsidR="007B7206" w:rsidRDefault="007B7206" w:rsidP="007B7206">
      <w:pPr>
        <w:ind w:firstLine="0"/>
      </w:pPr>
    </w:p>
    <w:p w14:paraId="2FC31779" w14:textId="06555410" w:rsidR="0063796E" w:rsidRPr="00131FDB" w:rsidRDefault="00503D6D" w:rsidP="0086744D">
      <w:pPr>
        <w:ind w:firstLine="708"/>
      </w:pPr>
      <w:r w:rsidRPr="00131FDB">
        <w:t xml:space="preserve">Du point de vue des </w:t>
      </w:r>
      <w:r w:rsidR="005148FF" w:rsidRPr="00131FDB">
        <w:t>humanités</w:t>
      </w:r>
      <w:r w:rsidR="00C255C0" w:rsidRPr="00131FDB">
        <w:t xml:space="preserve">, </w:t>
      </w:r>
      <w:r w:rsidR="0063796E" w:rsidRPr="00131FDB">
        <w:t xml:space="preserve">un texte </w:t>
      </w:r>
      <w:r w:rsidR="00430740" w:rsidRPr="00131FDB">
        <w:t>ne se résume pas à</w:t>
      </w:r>
      <w:r w:rsidR="0063796E" w:rsidRPr="00131FDB">
        <w:t xml:space="preserve"> ces jeux normalisés de documents</w:t>
      </w:r>
      <w:r w:rsidR="00E30D4E" w:rsidRPr="00131FDB">
        <w:t>, et il y a bien</w:t>
      </w:r>
      <w:r w:rsidR="00184D73" w:rsidRPr="00131FDB">
        <w:t xml:space="preserve"> plus</w:t>
      </w:r>
      <w:r w:rsidR="00E30D4E" w:rsidRPr="00131FDB">
        <w:t xml:space="preserve"> </w:t>
      </w:r>
      <w:r w:rsidR="00430740" w:rsidRPr="00131FDB">
        <w:t>à apprendre</w:t>
      </w:r>
      <w:r w:rsidR="00E30D4E" w:rsidRPr="00131FDB">
        <w:t xml:space="preserve"> que de</w:t>
      </w:r>
      <w:r w:rsidR="00184D73" w:rsidRPr="00131FDB">
        <w:t xml:space="preserve"> simples</w:t>
      </w:r>
      <w:r w:rsidR="00E30D4E" w:rsidRPr="00131FDB">
        <w:t xml:space="preserve"> résultats de recherche en ordre de pertinence</w:t>
      </w:r>
      <w:r w:rsidR="0063796E" w:rsidRPr="00131FDB">
        <w:t xml:space="preserve">. </w:t>
      </w:r>
      <w:r w:rsidR="00DB5D85" w:rsidRPr="00131FDB">
        <w:t>Pour le chercheur, la question est plutôt de savoir ce qu'un algorithme peut révéler d’un auteur que la lecture seule ne permet pas de percevoir. Que mettent en évidence les différentes formules et à quels usages peuvent-elles répondre ?</w:t>
      </w:r>
    </w:p>
    <w:p w14:paraId="1E3EA990" w14:textId="292167B3" w:rsidR="00503D6D" w:rsidRPr="00131FDB" w:rsidRDefault="008E5355" w:rsidP="0086744D">
      <w:pPr>
        <w:ind w:firstLine="708"/>
      </w:pPr>
      <w:r w:rsidRPr="00131FDB">
        <w:t>C</w:t>
      </w:r>
      <w:r w:rsidR="00814CCF" w:rsidRPr="00131FDB">
        <w:t xml:space="preserve">et article </w:t>
      </w:r>
      <w:r w:rsidR="00E30D4E" w:rsidRPr="00131FDB">
        <w:t>vise à expliquer ce que montre</w:t>
      </w:r>
      <w:r w:rsidR="00E30A49" w:rsidRPr="00131FDB">
        <w:t>nt</w:t>
      </w:r>
      <w:r w:rsidR="00E30D4E" w:rsidRPr="00131FDB">
        <w:t xml:space="preserve"> différentes formules du domaine, et propose </w:t>
      </w:r>
      <w:r w:rsidR="00F726AB">
        <w:t>plusieurs</w:t>
      </w:r>
      <w:r w:rsidR="00E30D4E" w:rsidRPr="00131FDB">
        <w:t xml:space="preserve"> formule</w:t>
      </w:r>
      <w:r w:rsidR="00F726AB">
        <w:t>s</w:t>
      </w:r>
      <w:r w:rsidR="00E30D4E" w:rsidRPr="00131FDB">
        <w:t xml:space="preserve"> paramétrable</w:t>
      </w:r>
      <w:r w:rsidR="00F726AB">
        <w:t>s</w:t>
      </w:r>
      <w:r w:rsidR="00E30D4E" w:rsidRPr="00131FDB">
        <w:t xml:space="preserve"> qui couvre</w:t>
      </w:r>
      <w:r w:rsidR="00F726AB">
        <w:t>nt</w:t>
      </w:r>
      <w:r w:rsidR="00E30D4E" w:rsidRPr="00131FDB">
        <w:t xml:space="preserve"> en partie le</w:t>
      </w:r>
      <w:r w:rsidR="00430740" w:rsidRPr="00131FDB">
        <w:t>s variations observées sur l’extraction de mots-clés pour un texte.</w:t>
      </w:r>
    </w:p>
    <w:p w14:paraId="4FD91B9E" w14:textId="74D25902" w:rsidR="00641065" w:rsidRPr="00131FDB" w:rsidRDefault="00C34DD8" w:rsidP="00E019FC">
      <w:pPr>
        <w:ind w:firstLine="708"/>
      </w:pPr>
      <w:r w:rsidRPr="00131FDB">
        <w:t>Afin</w:t>
      </w:r>
      <w:r w:rsidR="00814CCF" w:rsidRPr="00131FDB">
        <w:t xml:space="preserve"> que le lecteur puisse se faire une idée</w:t>
      </w:r>
      <w:r w:rsidR="00674D7E" w:rsidRPr="00131FDB">
        <w:t xml:space="preserve"> qualitative</w:t>
      </w:r>
      <w:r w:rsidR="00814CCF" w:rsidRPr="00131FDB">
        <w:t xml:space="preserve"> des résultats,</w:t>
      </w:r>
      <w:r w:rsidRPr="00131FDB">
        <w:t xml:space="preserve"> les expériences seront menées sur des </w:t>
      </w:r>
      <w:r w:rsidR="00E019FC" w:rsidRPr="00131FDB">
        <w:t>auteurs</w:t>
      </w:r>
      <w:r w:rsidRPr="00131FDB">
        <w:t xml:space="preserve"> classiques</w:t>
      </w:r>
      <w:r w:rsidR="003D6D32" w:rsidRPr="00131FDB">
        <w:t xml:space="preserve"> : </w:t>
      </w:r>
      <w:r w:rsidRPr="00131FDB">
        <w:t xml:space="preserve">Balzac, Dumas, </w:t>
      </w:r>
      <w:r w:rsidR="00B10ACE" w:rsidRPr="00131FDB">
        <w:t xml:space="preserve">Sand, </w:t>
      </w:r>
      <w:r w:rsidRPr="00131FDB">
        <w:t>Verne et Zola</w:t>
      </w:r>
      <w:r w:rsidR="00B10ACE" w:rsidRPr="00131FDB">
        <w:t>.</w:t>
      </w:r>
      <w:r w:rsidR="00FC6107" w:rsidRPr="00131FDB">
        <w:t xml:space="preserve"> Le corpus partage</w:t>
      </w:r>
      <w:r w:rsidR="006C2B79" w:rsidRPr="00131FDB">
        <w:t>ra ainsi</w:t>
      </w:r>
      <w:r w:rsidR="00FC6107" w:rsidRPr="00131FDB">
        <w:t xml:space="preserve"> une</w:t>
      </w:r>
      <w:r w:rsidR="00E019FC" w:rsidRPr="00131FDB">
        <w:t xml:space="preserve"> unité de langue : le</w:t>
      </w:r>
      <w:r w:rsidR="00600985" w:rsidRPr="00131FDB">
        <w:t xml:space="preserve"> français du</w:t>
      </w:r>
      <w:r w:rsidR="00E019FC" w:rsidRPr="00131FDB">
        <w:t xml:space="preserve"> XIX</w:t>
      </w:r>
      <w:r w:rsidR="00E019FC" w:rsidRPr="00131FDB">
        <w:rPr>
          <w:vertAlign w:val="superscript"/>
        </w:rPr>
        <w:t>e</w:t>
      </w:r>
      <w:r w:rsidR="00E019FC" w:rsidRPr="00131FDB">
        <w:t xml:space="preserve"> siècle, </w:t>
      </w:r>
      <w:r w:rsidR="00FC6107" w:rsidRPr="00131FDB">
        <w:t xml:space="preserve">une </w:t>
      </w:r>
      <w:r w:rsidR="00E019FC" w:rsidRPr="00131FDB">
        <w:t xml:space="preserve">unité de genre : le roman, </w:t>
      </w:r>
      <w:r w:rsidR="00FC6107" w:rsidRPr="00131FDB">
        <w:t xml:space="preserve">et une </w:t>
      </w:r>
      <w:r w:rsidR="00E019FC" w:rsidRPr="00131FDB">
        <w:t>unité</w:t>
      </w:r>
      <w:r w:rsidR="00FC6107" w:rsidRPr="00131FDB">
        <w:t xml:space="preserve"> textuelle</w:t>
      </w:r>
      <w:r w:rsidR="00E019FC" w:rsidRPr="00131FDB">
        <w:t> :</w:t>
      </w:r>
      <w:r w:rsidR="00FC6107" w:rsidRPr="00131FDB">
        <w:t xml:space="preserve"> le chapitre.</w:t>
      </w:r>
      <w:r w:rsidR="00E019FC" w:rsidRPr="00131FDB">
        <w:t xml:space="preserve"> </w:t>
      </w:r>
      <w:r w:rsidR="006C2B79" w:rsidRPr="00131FDB">
        <w:t>Ce</w:t>
      </w:r>
      <w:r w:rsidR="003D6D32" w:rsidRPr="00131FDB">
        <w:t xml:space="preserve"> modèle </w:t>
      </w:r>
      <w:r w:rsidR="00184D73" w:rsidRPr="00131FDB">
        <w:t>de</w:t>
      </w:r>
      <w:r w:rsidR="00430740" w:rsidRPr="00131FDB">
        <w:t xml:space="preserve"> </w:t>
      </w:r>
      <w:r w:rsidR="003D6D32" w:rsidRPr="00131FDB">
        <w:t>laboratoire</w:t>
      </w:r>
      <w:r w:rsidR="00B32003" w:rsidRPr="00131FDB">
        <w:t xml:space="preserve"> </w:t>
      </w:r>
      <w:r w:rsidR="00184D73" w:rsidRPr="00131FDB">
        <w:t xml:space="preserve">permet d’étalonner les mesures </w:t>
      </w:r>
      <w:r w:rsidR="0080747A" w:rsidRPr="00131FDB">
        <w:t>pour</w:t>
      </w:r>
      <w:r w:rsidR="00184D73" w:rsidRPr="00131FDB">
        <w:t xml:space="preserve"> des corpus moins connus</w:t>
      </w:r>
      <w:r w:rsidR="00225FF4" w:rsidRPr="00131FDB">
        <w:rPr>
          <w:rStyle w:val="FootnoteReference"/>
        </w:rPr>
        <w:footnoteReference w:id="2"/>
      </w:r>
      <w:r w:rsidR="00225FF4" w:rsidRPr="00131FDB">
        <w:t>.</w:t>
      </w:r>
    </w:p>
    <w:p w14:paraId="26F77937" w14:textId="44915738" w:rsidR="00ED5CA0" w:rsidRDefault="00ED5CA0" w:rsidP="00225FF4">
      <w:pPr>
        <w:pStyle w:val="Heading1"/>
      </w:pPr>
      <w:r w:rsidRPr="00131FDB">
        <w:t>§1.</w:t>
      </w:r>
      <w:r>
        <w:t xml:space="preserve"> </w:t>
      </w:r>
      <w:r w:rsidR="007B0E1A">
        <w:t>Le problème</w:t>
      </w:r>
    </w:p>
    <w:p w14:paraId="290B766C" w14:textId="0A4BA347" w:rsidR="00B46198" w:rsidRDefault="00645BA3" w:rsidP="00B46198">
      <w:pPr>
        <w:ind w:firstLine="0"/>
      </w:pPr>
      <w:r w:rsidRPr="00645BA3">
        <w:t>L'identification des mots caractéristiques</w:t>
      </w:r>
      <w:r w:rsidR="00FB3AE2">
        <w:t xml:space="preserve"> ou spécifiques</w:t>
      </w:r>
      <w:r w:rsidRPr="00645BA3">
        <w:t xml:space="preserve"> d'un texte</w:t>
      </w:r>
      <w:r w:rsidR="00FB3AE2">
        <w:t xml:space="preserve"> (</w:t>
      </w:r>
      <w:proofErr w:type="spellStart"/>
      <w:r w:rsidR="00FB3AE2" w:rsidRPr="00FB3AE2">
        <w:rPr>
          <w:i/>
          <w:iCs/>
        </w:rPr>
        <w:t>keyness</w:t>
      </w:r>
      <w:proofErr w:type="spellEnd"/>
      <w:r w:rsidR="00FB3AE2">
        <w:t>)</w:t>
      </w:r>
      <w:r w:rsidRPr="00645BA3">
        <w:t xml:space="preserve"> est une opération </w:t>
      </w:r>
      <w:r>
        <w:t>nécessaire</w:t>
      </w:r>
      <w:r w:rsidRPr="00645BA3">
        <w:t xml:space="preserve"> </w:t>
      </w:r>
      <w:r>
        <w:t>à</w:t>
      </w:r>
      <w:r w:rsidRPr="00645BA3">
        <w:t xml:space="preserve"> </w:t>
      </w:r>
      <w:r w:rsidR="00FB3AE2">
        <w:t>la fouille de textes</w:t>
      </w:r>
      <w:r w:rsidRPr="00645BA3">
        <w:t xml:space="preserve">. Elle consiste à distinguer, parmi les termes employés dans un </w:t>
      </w:r>
      <w:r w:rsidR="004A5578">
        <w:t>texte</w:t>
      </w:r>
      <w:r w:rsidRPr="00645BA3">
        <w:t xml:space="preserve">, ceux qui le caractérisent relativement à un </w:t>
      </w:r>
      <w:r w:rsidR="00FB3AE2">
        <w:t>corpus</w:t>
      </w:r>
      <w:r w:rsidRPr="00645BA3">
        <w:t xml:space="preserve"> de référence</w:t>
      </w:r>
      <w:r w:rsidR="00FB3AE2">
        <w:t>. L</w:t>
      </w:r>
      <w:r w:rsidR="00EF05B7">
        <w:t xml:space="preserve">a difficulté </w:t>
      </w:r>
      <w:r w:rsidR="00FB3AE2">
        <w:t xml:space="preserve">tient à </w:t>
      </w:r>
      <w:r w:rsidR="00EF05B7">
        <w:t>un problème</w:t>
      </w:r>
      <w:r w:rsidRPr="00645BA3">
        <w:t xml:space="preserve"> </w:t>
      </w:r>
      <w:r w:rsidR="00FB3AE2">
        <w:t>statistique</w:t>
      </w:r>
      <w:r w:rsidR="00E50F8C">
        <w:t> </w:t>
      </w:r>
      <w:r w:rsidRPr="00645BA3">
        <w:t>: un mot très fréquent dans un texte n'est pas nécessairement caractéristique</w:t>
      </w:r>
      <w:r w:rsidR="00EF05B7">
        <w:t xml:space="preserve"> (ex : </w:t>
      </w:r>
      <w:r w:rsidR="00EF05B7" w:rsidRPr="00EF05B7">
        <w:rPr>
          <w:i/>
          <w:iCs/>
        </w:rPr>
        <w:t>le, de, un, être, que</w:t>
      </w:r>
      <w:r w:rsidR="00EF05B7">
        <w:t>…)</w:t>
      </w:r>
      <w:r w:rsidRPr="00645BA3">
        <w:t xml:space="preserve">, tandis qu'un mot exceptionnellement rare </w:t>
      </w:r>
      <w:r w:rsidR="00FB3AE2">
        <w:t>ne l’est pas non plus</w:t>
      </w:r>
      <w:r w:rsidR="00EF05B7">
        <w:t>, car il est incomparable</w:t>
      </w:r>
      <w:r w:rsidRPr="00645BA3">
        <w:t>. Entre ces deux extrêmes, de nombreuses mesures de spécificité lexicale ont été proposées.</w:t>
      </w:r>
    </w:p>
    <w:p w14:paraId="79750A98" w14:textId="77777777" w:rsidR="00B46198" w:rsidRDefault="00B46198" w:rsidP="00B46198">
      <w:pPr>
        <w:ind w:firstLine="0"/>
      </w:pPr>
    </w:p>
    <w:p w14:paraId="663D8CCA" w14:textId="1BFA977F" w:rsidR="00B46198" w:rsidRDefault="00645BA3" w:rsidP="00B46198">
      <w:pPr>
        <w:ind w:firstLine="0"/>
      </w:pPr>
      <w:r w:rsidRPr="00645BA3">
        <w:t xml:space="preserve">Ces mesures proviennent principalement de </w:t>
      </w:r>
      <w:r w:rsidR="004A5578">
        <w:t>trois</w:t>
      </w:r>
      <w:r w:rsidRPr="00645BA3">
        <w:t xml:space="preserve"> traditions</w:t>
      </w:r>
      <w:r w:rsidR="00B46198">
        <w:t xml:space="preserve"> et besoins : la recherche d</w:t>
      </w:r>
      <w:r w:rsidR="007B0E1A">
        <w:t>’information</w:t>
      </w:r>
      <w:r w:rsidR="00B46198">
        <w:t xml:space="preserve">, la linguistique de corpus, et la </w:t>
      </w:r>
      <w:proofErr w:type="spellStart"/>
      <w:r w:rsidR="00B46198">
        <w:t>textométrie</w:t>
      </w:r>
      <w:proofErr w:type="spellEnd"/>
      <w:r w:rsidRPr="00645BA3">
        <w:t>.</w:t>
      </w:r>
    </w:p>
    <w:p w14:paraId="725C5C28" w14:textId="4D26B80C" w:rsidR="00B46198" w:rsidRDefault="00645BA3" w:rsidP="00B46198">
      <w:pPr>
        <w:ind w:firstLine="708"/>
      </w:pPr>
      <w:r w:rsidRPr="00645BA3">
        <w:t xml:space="preserve">En recherche </w:t>
      </w:r>
      <w:r w:rsidR="007B0E1A">
        <w:t>d’information</w:t>
      </w:r>
      <w:r w:rsidRPr="00645BA3">
        <w:t xml:space="preserve"> (</w:t>
      </w:r>
      <w:r w:rsidR="007B0E1A">
        <w:rPr>
          <w:i/>
          <w:iCs/>
        </w:rPr>
        <w:t>information</w:t>
      </w:r>
      <w:r w:rsidRPr="00645BA3">
        <w:rPr>
          <w:i/>
          <w:iCs/>
        </w:rPr>
        <w:t xml:space="preserve"> </w:t>
      </w:r>
      <w:proofErr w:type="spellStart"/>
      <w:r w:rsidRPr="00645BA3">
        <w:rPr>
          <w:i/>
          <w:iCs/>
        </w:rPr>
        <w:t>retrieval</w:t>
      </w:r>
      <w:proofErr w:type="spellEnd"/>
      <w:r w:rsidRPr="00645BA3">
        <w:t>), les modèles de pondération lexicale, notamment TF-IDF</w:t>
      </w:r>
      <w:r w:rsidR="00FB3AE2">
        <w:t xml:space="preserve"> (Salton, 1965)</w:t>
      </w:r>
      <w:r w:rsidRPr="00645BA3">
        <w:t xml:space="preserve"> </w:t>
      </w:r>
      <w:r w:rsidR="007B0E1A">
        <w:t>ou</w:t>
      </w:r>
      <w:r w:rsidRPr="00645BA3">
        <w:t xml:space="preserve"> BM25</w:t>
      </w:r>
      <w:r w:rsidR="00EF05B7">
        <w:t xml:space="preserve"> </w:t>
      </w:r>
      <w:r w:rsidR="003353BB" w:rsidRPr="003353BB">
        <w:t>(Robertson et al., 199</w:t>
      </w:r>
      <w:r w:rsidR="00B43CB6">
        <w:t>4</w:t>
      </w:r>
      <w:r w:rsidR="003353BB" w:rsidRPr="003353BB">
        <w:t>)</w:t>
      </w:r>
      <w:r w:rsidRPr="00645BA3">
        <w:t xml:space="preserve">, ont été </w:t>
      </w:r>
      <w:r w:rsidR="006A2959">
        <w:t>réglés</w:t>
      </w:r>
      <w:r w:rsidRPr="00645BA3">
        <w:t xml:space="preserve"> pour </w:t>
      </w:r>
      <w:r w:rsidR="007B0E1A">
        <w:t>ordonner</w:t>
      </w:r>
      <w:r w:rsidRPr="00645BA3">
        <w:t xml:space="preserve"> les documents </w:t>
      </w:r>
      <w:r w:rsidR="007B0E1A">
        <w:t>selon</w:t>
      </w:r>
      <w:r w:rsidRPr="00645BA3">
        <w:t xml:space="preserve"> leur pertinence relative </w:t>
      </w:r>
      <w:r>
        <w:t>aux mots-clés</w:t>
      </w:r>
      <w:r w:rsidRPr="00645BA3">
        <w:t xml:space="preserve"> </w:t>
      </w:r>
      <w:r>
        <w:t>d’</w:t>
      </w:r>
      <w:r w:rsidRPr="00645BA3">
        <w:t>une requête.</w:t>
      </w:r>
      <w:r>
        <w:t xml:space="preserve"> Si le lien entre un terme et un document est évalué comme fort, ce document est promu dans une liste de résultats.</w:t>
      </w:r>
      <w:r w:rsidR="007B0E1A">
        <w:t xml:space="preserve"> Les moteurs de recherche sur Internet, confrontés à des corpus énormes et sans cohérence, ont développé d’autres méthodes ; les spécificités restent pertinentes pour</w:t>
      </w:r>
      <w:r w:rsidR="007748B8">
        <w:t xml:space="preserve"> la </w:t>
      </w:r>
      <w:r w:rsidR="007748B8">
        <w:lastRenderedPageBreak/>
        <w:t>recherche dans</w:t>
      </w:r>
      <w:r w:rsidR="007B0E1A">
        <w:t xml:space="preserve"> des corpus clos comme </w:t>
      </w:r>
      <w:proofErr w:type="spellStart"/>
      <w:r w:rsidR="007748B8" w:rsidRPr="007748B8">
        <w:rPr>
          <w:i/>
          <w:iCs/>
        </w:rPr>
        <w:t>Wikipedia</w:t>
      </w:r>
      <w:proofErr w:type="spellEnd"/>
      <w:r w:rsidR="007748B8">
        <w:t>, ou de nombreux journaux internationaux</w:t>
      </w:r>
      <w:r w:rsidR="00B34E55">
        <w:t xml:space="preserve">. La librairie logicielle libre de référence </w:t>
      </w:r>
      <w:r w:rsidR="00EC5D7F">
        <w:t xml:space="preserve">pour ce besoin </w:t>
      </w:r>
      <w:r w:rsidR="00B34E55">
        <w:t>est</w:t>
      </w:r>
      <w:r w:rsidR="00EC5D7F">
        <w:t xml:space="preserve"> généralement</w:t>
      </w:r>
      <w:r w:rsidR="00B34E55">
        <w:t xml:space="preserve"> </w:t>
      </w:r>
      <w:r w:rsidR="00B34E55" w:rsidRPr="00B34E55">
        <w:rPr>
          <w:i/>
          <w:iCs/>
        </w:rPr>
        <w:t>Lucene</w:t>
      </w:r>
      <w:r w:rsidR="00B34E55">
        <w:rPr>
          <w:rStyle w:val="FootnoteReference"/>
          <w:i/>
          <w:iCs/>
        </w:rPr>
        <w:footnoteReference w:id="3"/>
      </w:r>
      <w:r w:rsidR="00B34E55">
        <w:t>.</w:t>
      </w:r>
    </w:p>
    <w:p w14:paraId="4556910A" w14:textId="521F49FB" w:rsidR="00B46198" w:rsidRDefault="00B46198" w:rsidP="00B46198">
      <w:pPr>
        <w:ind w:firstLine="708"/>
      </w:pPr>
      <w:r>
        <w:t>La</w:t>
      </w:r>
      <w:r w:rsidR="004A5578">
        <w:t xml:space="preserve"> linguistique</w:t>
      </w:r>
      <w:r>
        <w:t xml:space="preserve"> de corpus</w:t>
      </w:r>
      <w:r w:rsidR="004A5578">
        <w:t>,</w:t>
      </w:r>
      <w:r>
        <w:t xml:space="preserve"> et notamment la lexicographie computationnelle, s’intéresse plutôt au</w:t>
      </w:r>
      <w:r w:rsidR="00EF05B7">
        <w:t>x</w:t>
      </w:r>
      <w:r>
        <w:t xml:space="preserve"> liens forts entre les mots</w:t>
      </w:r>
      <w:r w:rsidR="00EC5D7F">
        <w:t xml:space="preserve"> en</w:t>
      </w:r>
      <w:r w:rsidR="003353BB">
        <w:t xml:space="preserve"> cooccurrence</w:t>
      </w:r>
      <w:r w:rsidR="00EC5D7F">
        <w:t> : les</w:t>
      </w:r>
      <w:r w:rsidR="00B34E55">
        <w:t xml:space="preserve"> </w:t>
      </w:r>
      <w:r>
        <w:t>collocations</w:t>
      </w:r>
      <w:r w:rsidR="00137A0F">
        <w:t> ; remarquant par exemple</w:t>
      </w:r>
      <w:r w:rsidR="00CD289E">
        <w:t xml:space="preserve"> </w:t>
      </w:r>
      <w:r w:rsidR="00137A0F">
        <w:t>que</w:t>
      </w:r>
      <w:r w:rsidR="00CD289E">
        <w:t xml:space="preserve"> les formes</w:t>
      </w:r>
      <w:r w:rsidR="00137A0F">
        <w:t xml:space="preserve"> </w:t>
      </w:r>
      <w:r w:rsidR="00137A0F" w:rsidRPr="00137A0F">
        <w:rPr>
          <w:i/>
          <w:iCs/>
        </w:rPr>
        <w:t>Dom</w:t>
      </w:r>
      <w:r w:rsidR="00137A0F">
        <w:t xml:space="preserve"> et </w:t>
      </w:r>
      <w:r w:rsidR="00137A0F" w:rsidRPr="00137A0F">
        <w:rPr>
          <w:i/>
          <w:iCs/>
        </w:rPr>
        <w:t>Juan</w:t>
      </w:r>
      <w:r w:rsidR="00137A0F">
        <w:t xml:space="preserve"> apparaissent rarement séparément dans un corpus en français</w:t>
      </w:r>
      <w:r w:rsidR="00EF05B7">
        <w:t>. Elle</w:t>
      </w:r>
      <w:r>
        <w:t xml:space="preserve"> emploiera des mesures d’association mutuelle comme </w:t>
      </w:r>
      <w:r w:rsidR="002F2418">
        <w:t>MI</w:t>
      </w:r>
      <w:r w:rsidR="00CD289E">
        <w:t xml:space="preserve"> </w:t>
      </w:r>
      <w:r w:rsidR="00CD289E" w:rsidRPr="00CD289E">
        <w:t>(Church &amp; Hanks, 1990)</w:t>
      </w:r>
      <w:r w:rsidR="002F2418">
        <w:t xml:space="preserve">, t-score, ou </w:t>
      </w:r>
      <w:proofErr w:type="spellStart"/>
      <w:r w:rsidR="002F2418">
        <w:t>Simple</w:t>
      </w:r>
      <w:r w:rsidR="00B43CB6">
        <w:t>Maths</w:t>
      </w:r>
      <w:proofErr w:type="spellEnd"/>
      <w:r w:rsidR="00B43CB6">
        <w:t xml:space="preserve"> (K</w:t>
      </w:r>
      <w:r w:rsidR="00D449D8">
        <w:t>ilgariff, 2009). La thèse de Evert (2005) est</w:t>
      </w:r>
      <w:r w:rsidR="00D42425">
        <w:t xml:space="preserve"> un</w:t>
      </w:r>
      <w:r w:rsidR="00D449D8">
        <w:t xml:space="preserve"> modèle méthodologique d’évaluation de ces méthodes.</w:t>
      </w:r>
    </w:p>
    <w:p w14:paraId="413743F2" w14:textId="3F3623A7" w:rsidR="00EF05B7" w:rsidRDefault="00645BA3" w:rsidP="00B46198">
      <w:pPr>
        <w:ind w:firstLine="708"/>
      </w:pPr>
      <w:r w:rsidRPr="00645BA3">
        <w:t xml:space="preserve">En </w:t>
      </w:r>
      <w:proofErr w:type="spellStart"/>
      <w:r w:rsidRPr="00645BA3">
        <w:t>textométrie</w:t>
      </w:r>
      <w:proofErr w:type="spellEnd"/>
      <w:r w:rsidRPr="00645BA3">
        <w:t xml:space="preserve">, les méthodes de spécificité </w:t>
      </w:r>
      <w:r w:rsidR="009B72BF">
        <w:t>sont utilisées pour comprendre les textes</w:t>
      </w:r>
      <w:r w:rsidR="00D449D8">
        <w:t xml:space="preserve"> par les mots (et non le contraire)</w:t>
      </w:r>
      <w:r w:rsidR="009B72BF">
        <w:t>, par exemple Corneille pour</w:t>
      </w:r>
      <w:r w:rsidR="00853D07">
        <w:t xml:space="preserve"> </w:t>
      </w:r>
      <w:r w:rsidR="00E50F8C">
        <w:t>Muller</w:t>
      </w:r>
      <w:r w:rsidR="009B72BF">
        <w:t xml:space="preserve"> (1967), les discours de Robespierre pour </w:t>
      </w:r>
      <w:proofErr w:type="spellStart"/>
      <w:r w:rsidR="009B72BF">
        <w:t>Lafon</w:t>
      </w:r>
      <w:proofErr w:type="spellEnd"/>
      <w:r w:rsidR="009B72BF">
        <w:t xml:space="preserve"> (1980)</w:t>
      </w:r>
      <w:r w:rsidR="002864C2">
        <w:t xml:space="preserve">, ou la littérature française dans le corpus </w:t>
      </w:r>
      <w:proofErr w:type="spellStart"/>
      <w:r w:rsidR="002864C2">
        <w:t>Frantext</w:t>
      </w:r>
      <w:proofErr w:type="spellEnd"/>
      <w:r w:rsidR="002864C2">
        <w:t xml:space="preserve"> pour Brunet (</w:t>
      </w:r>
      <w:r w:rsidR="00D449D8">
        <w:t>1981</w:t>
      </w:r>
      <w:r w:rsidR="002864C2">
        <w:t>)</w:t>
      </w:r>
      <w:r w:rsidR="009B72BF">
        <w:t>.</w:t>
      </w:r>
      <w:r w:rsidR="00B43CB6">
        <w:t xml:space="preserve"> La plateforme TXM </w:t>
      </w:r>
      <w:r w:rsidR="00D449D8">
        <w:t>(Heiden, 2010) est sans doute la meilleure synthèse de cette tradition</w:t>
      </w:r>
      <w:r w:rsidR="00D42425">
        <w:t xml:space="preserve">, favorisant le test statistique de Fisher </w:t>
      </w:r>
      <w:r w:rsidR="00D42425" w:rsidRPr="00D42425">
        <w:t>(</w:t>
      </w:r>
      <w:proofErr w:type="spellStart"/>
      <w:r w:rsidR="00D42425" w:rsidRPr="00D42425">
        <w:t>Pincemin</w:t>
      </w:r>
      <w:proofErr w:type="spellEnd"/>
      <w:r w:rsidR="00D42425" w:rsidRPr="00D42425">
        <w:t>, 2024)</w:t>
      </w:r>
      <w:r w:rsidR="00D449D8">
        <w:t>.</w:t>
      </w:r>
    </w:p>
    <w:p w14:paraId="117E5774" w14:textId="4EE50658" w:rsidR="00142BFC" w:rsidRDefault="00645BA3" w:rsidP="00B46198">
      <w:pPr>
        <w:ind w:firstLine="708"/>
      </w:pPr>
      <w:r w:rsidRPr="00645BA3">
        <w:t xml:space="preserve">Ces approches utilisent des </w:t>
      </w:r>
      <w:r w:rsidR="007F067F">
        <w:t>variables</w:t>
      </w:r>
      <w:r w:rsidRPr="00645BA3">
        <w:t xml:space="preserve"> communes —</w:t>
      </w:r>
      <w:r w:rsidR="007F067F">
        <w:t xml:space="preserve"> taille du document (DL, </w:t>
      </w:r>
      <w:r w:rsidR="007F067F" w:rsidRPr="007F067F">
        <w:rPr>
          <w:i/>
          <w:iCs/>
        </w:rPr>
        <w:t xml:space="preserve">document </w:t>
      </w:r>
      <w:proofErr w:type="spellStart"/>
      <w:r w:rsidR="007F067F" w:rsidRPr="007F067F">
        <w:rPr>
          <w:i/>
          <w:iCs/>
        </w:rPr>
        <w:t>length</w:t>
      </w:r>
      <w:proofErr w:type="spellEnd"/>
      <w:r w:rsidR="007F067F">
        <w:t>)</w:t>
      </w:r>
      <w:r w:rsidRPr="00645BA3">
        <w:t xml:space="preserve"> fréquences locales</w:t>
      </w:r>
      <w:r w:rsidR="0095536F">
        <w:t xml:space="preserve"> (TF, </w:t>
      </w:r>
      <w:proofErr w:type="spellStart"/>
      <w:r w:rsidR="0095536F" w:rsidRPr="0095536F">
        <w:rPr>
          <w:i/>
          <w:iCs/>
        </w:rPr>
        <w:t>term</w:t>
      </w:r>
      <w:proofErr w:type="spellEnd"/>
      <w:r w:rsidR="0095536F" w:rsidRPr="0095536F">
        <w:rPr>
          <w:i/>
          <w:iCs/>
        </w:rPr>
        <w:t xml:space="preserve"> </w:t>
      </w:r>
      <w:proofErr w:type="spellStart"/>
      <w:r w:rsidR="0095536F" w:rsidRPr="0095536F">
        <w:rPr>
          <w:i/>
          <w:iCs/>
        </w:rPr>
        <w:t>frequency</w:t>
      </w:r>
      <w:proofErr w:type="spellEnd"/>
      <w:r w:rsidR="0095536F">
        <w:t>)</w:t>
      </w:r>
      <w:r w:rsidRPr="00645BA3">
        <w:t>, fréquences globales</w:t>
      </w:r>
      <w:r w:rsidR="0095536F">
        <w:t xml:space="preserve"> (CF, </w:t>
      </w:r>
      <w:r w:rsidR="0095536F" w:rsidRPr="0095536F">
        <w:rPr>
          <w:i/>
          <w:iCs/>
        </w:rPr>
        <w:t xml:space="preserve">corpus </w:t>
      </w:r>
      <w:proofErr w:type="spellStart"/>
      <w:r w:rsidR="0095536F" w:rsidRPr="0095536F">
        <w:rPr>
          <w:i/>
          <w:iCs/>
        </w:rPr>
        <w:t>frequency</w:t>
      </w:r>
      <w:proofErr w:type="spellEnd"/>
      <w:r w:rsidR="0095536F">
        <w:t>)</w:t>
      </w:r>
      <w:r w:rsidRPr="00645BA3">
        <w:t>, distribution des termes entre documents</w:t>
      </w:r>
      <w:r w:rsidR="0095536F">
        <w:t xml:space="preserve"> (DF, </w:t>
      </w:r>
      <w:r w:rsidR="0095536F" w:rsidRPr="0095536F">
        <w:rPr>
          <w:i/>
          <w:iCs/>
        </w:rPr>
        <w:t xml:space="preserve">document </w:t>
      </w:r>
      <w:proofErr w:type="spellStart"/>
      <w:proofErr w:type="gramStart"/>
      <w:r w:rsidR="0095536F" w:rsidRPr="0095536F">
        <w:rPr>
          <w:i/>
          <w:iCs/>
        </w:rPr>
        <w:t>frequency</w:t>
      </w:r>
      <w:proofErr w:type="spellEnd"/>
      <w:r w:rsidR="0095536F">
        <w:t>)</w:t>
      </w:r>
      <w:r w:rsidR="007F067F">
        <w:t>…</w:t>
      </w:r>
      <w:proofErr w:type="gramEnd"/>
      <w:r w:rsidRPr="00645BA3">
        <w:t xml:space="preserve"> —</w:t>
      </w:r>
      <w:r w:rsidR="007F067F">
        <w:t xml:space="preserve"> pour</w:t>
      </w:r>
      <w:r w:rsidRPr="00645BA3">
        <w:t xml:space="preserve"> des objectifs différents.</w:t>
      </w:r>
    </w:p>
    <w:p w14:paraId="5A7D4DF6" w14:textId="77777777" w:rsidR="00142BFC" w:rsidRDefault="00142BFC" w:rsidP="00B46198">
      <w:pPr>
        <w:ind w:firstLine="708"/>
      </w:pPr>
    </w:p>
    <w:p w14:paraId="37EE1392" w14:textId="2DBC1BFA" w:rsidR="0095536F" w:rsidRDefault="004A5578" w:rsidP="00FE34E9">
      <w:pPr>
        <w:ind w:firstLine="0"/>
      </w:pPr>
      <w:r>
        <w:t>Cet article se situe dans la tradition de Muller</w:t>
      </w:r>
      <w:r w:rsidR="00CD289E">
        <w:t xml:space="preserve">, </w:t>
      </w:r>
      <w:proofErr w:type="spellStart"/>
      <w:r>
        <w:t>Lafon</w:t>
      </w:r>
      <w:proofErr w:type="spellEnd"/>
      <w:r w:rsidR="00CD289E">
        <w:t>, Brunet, et TXM ;</w:t>
      </w:r>
      <w:r>
        <w:t xml:space="preserve"> </w:t>
      </w:r>
      <w:r w:rsidR="002864C2">
        <w:t>avec</w:t>
      </w:r>
      <w:r>
        <w:t xml:space="preserve"> l’</w:t>
      </w:r>
      <w:r w:rsidR="00CD289E">
        <w:t xml:space="preserve">intention </w:t>
      </w:r>
      <w:r>
        <w:t>des humanités numériques</w:t>
      </w:r>
      <w:r w:rsidR="00CD289E">
        <w:t xml:space="preserve"> </w:t>
      </w:r>
      <w:r w:rsidR="002864C2">
        <w:t xml:space="preserve">que </w:t>
      </w:r>
      <w:r w:rsidR="00D42425">
        <w:t>des algorithmes déterministes et prévisibles aident à</w:t>
      </w:r>
      <w:r w:rsidR="00CD289E">
        <w:t xml:space="preserve"> perce</w:t>
      </w:r>
      <w:r w:rsidR="00D42425">
        <w:t>r</w:t>
      </w:r>
      <w:r w:rsidR="00CD289E">
        <w:t xml:space="preserve"> </w:t>
      </w:r>
      <w:r w:rsidR="00694FA4">
        <w:t>l</w:t>
      </w:r>
      <w:r w:rsidR="00CD289E">
        <w:t>es textes, sinon des auteurs</w:t>
      </w:r>
      <w:r w:rsidR="00694FA4">
        <w:t> ;</w:t>
      </w:r>
      <w:r>
        <w:t xml:space="preserve"> </w:t>
      </w:r>
      <w:r w:rsidR="00694FA4">
        <w:t>récusant l</w:t>
      </w:r>
      <w:proofErr w:type="gramStart"/>
      <w:r w:rsidR="00694FA4">
        <w:t>’</w:t>
      </w:r>
      <w:r w:rsidR="00CD289E">
        <w:t>«</w:t>
      </w:r>
      <w:proofErr w:type="gramEnd"/>
      <w:r w:rsidR="00CD289E">
        <w:t> information »</w:t>
      </w:r>
      <w:r w:rsidR="00694FA4">
        <w:t xml:space="preserve"> telle que la servent les moteurs de recherche</w:t>
      </w:r>
      <w:r w:rsidR="00511960">
        <w:t xml:space="preserve"> sur Internet</w:t>
      </w:r>
      <w:r w:rsidR="00694FA4">
        <w:t xml:space="preserve"> ou maintenant les agents conversationnels à base de modèle neuronaux</w:t>
      </w:r>
      <w:r w:rsidR="00CD289E">
        <w:t xml:space="preserve">. </w:t>
      </w:r>
      <w:r w:rsidR="007B1AEE">
        <w:t>Cependant, je suis attaché à ce que ces méthodes soi</w:t>
      </w:r>
      <w:r w:rsidR="00FE34E9">
        <w:t>en</w:t>
      </w:r>
      <w:r w:rsidR="007B1AEE">
        <w:t>t plus diffusées</w:t>
      </w:r>
      <w:r w:rsidR="00FE34E9">
        <w:t>,</w:t>
      </w:r>
      <w:r w:rsidR="007B1AEE">
        <w:t xml:space="preserve"> et donc, à les intégrer à des moteurs de recherche d’apparence commune, ainsi je développe une librairie logiciel libre de </w:t>
      </w:r>
      <w:proofErr w:type="spellStart"/>
      <w:r w:rsidR="007B1AEE">
        <w:t>textométrie</w:t>
      </w:r>
      <w:proofErr w:type="spellEnd"/>
      <w:r w:rsidR="007B1AEE">
        <w:t xml:space="preserve"> avec Lucene</w:t>
      </w:r>
      <w:r w:rsidR="007F067F">
        <w:t xml:space="preserve"> — </w:t>
      </w:r>
      <w:r w:rsidR="00D42425">
        <w:t>Alix</w:t>
      </w:r>
      <w:r w:rsidR="005118AA">
        <w:rPr>
          <w:rStyle w:val="FootnoteReference"/>
        </w:rPr>
        <w:footnoteReference w:id="4"/>
      </w:r>
      <w:r w:rsidR="007B1AEE">
        <w:t>.</w:t>
      </w:r>
    </w:p>
    <w:p w14:paraId="6003614B" w14:textId="3956025E" w:rsidR="004A5578" w:rsidRDefault="00CC4F30" w:rsidP="0095536F">
      <w:pPr>
        <w:ind w:firstLine="708"/>
      </w:pPr>
      <w:r>
        <w:t>En dépit de</w:t>
      </w:r>
      <w:r w:rsidR="00FE34E9">
        <w:t xml:space="preserve"> TXM, </w:t>
      </w:r>
      <w:r>
        <w:t>je dois</w:t>
      </w:r>
      <w:r w:rsidR="00FE34E9">
        <w:t xml:space="preserve"> déplor</w:t>
      </w:r>
      <w:r>
        <w:t>er le</w:t>
      </w:r>
      <w:r w:rsidR="00FE34E9">
        <w:t xml:space="preserve"> coût de calcul</w:t>
      </w:r>
      <w:r>
        <w:t xml:space="preserve"> du test de Fisher</w:t>
      </w:r>
      <w:r w:rsidR="00FE34E9">
        <w:t xml:space="preserve"> qui limite la vitesse de la recherche </w:t>
      </w:r>
      <w:r w:rsidR="00E07E6E">
        <w:t>et les possibilités d’agrégations</w:t>
      </w:r>
      <w:r w:rsidR="00533D2A">
        <w:t xml:space="preserve"> des résultats</w:t>
      </w:r>
      <w:r>
        <w:t xml:space="preserve">, </w:t>
      </w:r>
      <w:r w:rsidR="007F067F">
        <w:t>des</w:t>
      </w:r>
      <w:r>
        <w:t xml:space="preserve"> expérience</w:t>
      </w:r>
      <w:r w:rsidR="007F067F">
        <w:t>s</w:t>
      </w:r>
      <w:r>
        <w:t xml:space="preserve"> décisive</w:t>
      </w:r>
      <w:r w:rsidR="007F067F">
        <w:t>s</w:t>
      </w:r>
      <w:r>
        <w:t xml:space="preserve"> </w:t>
      </w:r>
      <w:r w:rsidR="007F067F">
        <w:t>sont</w:t>
      </w:r>
      <w:r w:rsidR="00533D2A">
        <w:t xml:space="preserve"> nécessaire</w:t>
      </w:r>
      <w:r w:rsidR="007F067F">
        <w:t>s</w:t>
      </w:r>
      <w:r>
        <w:t xml:space="preserve"> </w:t>
      </w:r>
      <w:r w:rsidR="007F067F">
        <w:t xml:space="preserve">pour </w:t>
      </w:r>
      <w:r>
        <w:t>prouver la supériorité</w:t>
      </w:r>
      <w:r w:rsidR="00533D2A">
        <w:t xml:space="preserve"> de ce</w:t>
      </w:r>
      <w:r w:rsidR="007F067F">
        <w:t xml:space="preserve"> score</w:t>
      </w:r>
      <w:r w:rsidR="00FE34E9">
        <w:t xml:space="preserve">. </w:t>
      </w:r>
      <w:proofErr w:type="spellStart"/>
      <w:r w:rsidR="00FE34E9">
        <w:t>Lafon</w:t>
      </w:r>
      <w:proofErr w:type="spellEnd"/>
      <w:r w:rsidR="00FE34E9">
        <w:t xml:space="preserve"> lui-même, dans son article de 1980, rappelle qu</w:t>
      </w:r>
      <w:proofErr w:type="gramStart"/>
      <w:r w:rsidR="00FE34E9">
        <w:t>’«</w:t>
      </w:r>
      <w:proofErr w:type="gramEnd"/>
      <w:r w:rsidR="00FE34E9">
        <w:t> u</w:t>
      </w:r>
      <w:r w:rsidR="00FE34E9">
        <w:t>n premier indice grossier mais simple à calculer pour étudier ce phénomène est le</w:t>
      </w:r>
      <w:r w:rsidR="00FE34E9">
        <w:t xml:space="preserve"> </w:t>
      </w:r>
      <w:r w:rsidR="00FE34E9">
        <w:t>décompte du nombre des parties dans lesquelles la forme est présente</w:t>
      </w:r>
      <w:r w:rsidR="00FE34E9">
        <w:t xml:space="preserve"> », </w:t>
      </w:r>
      <w:r w:rsidR="0095536F">
        <w:t>qui n’est autre que le DF</w:t>
      </w:r>
      <w:r>
        <w:t xml:space="preserve">, </w:t>
      </w:r>
      <w:r w:rsidR="00533D2A">
        <w:t>dans le</w:t>
      </w:r>
      <w:r>
        <w:t xml:space="preserve"> TF-IDF</w:t>
      </w:r>
      <w:r w:rsidR="00533D2A">
        <w:t xml:space="preserve"> (</w:t>
      </w:r>
      <w:r w:rsidR="00533D2A" w:rsidRPr="00533D2A">
        <w:rPr>
          <w:i/>
          <w:iCs/>
        </w:rPr>
        <w:t xml:space="preserve">inverse document </w:t>
      </w:r>
      <w:proofErr w:type="spellStart"/>
      <w:r w:rsidR="00533D2A" w:rsidRPr="00533D2A">
        <w:rPr>
          <w:i/>
          <w:iCs/>
        </w:rPr>
        <w:t>frequency</w:t>
      </w:r>
      <w:proofErr w:type="spellEnd"/>
      <w:r w:rsidR="00533D2A">
        <w:t>)</w:t>
      </w:r>
      <w:r w:rsidR="0095536F">
        <w:t>.</w:t>
      </w:r>
    </w:p>
    <w:p w14:paraId="6B792215" w14:textId="07986296" w:rsidR="005118AA" w:rsidRDefault="0095536F" w:rsidP="0095536F">
      <w:pPr>
        <w:ind w:firstLine="708"/>
      </w:pPr>
      <w:r>
        <w:t>De plus, une seule formule ne suffit pas à toutes les tâches</w:t>
      </w:r>
      <w:r w:rsidR="00CC4F30">
        <w:t>, quand bien même serait-elle mathématiquement la mieux fondée</w:t>
      </w:r>
      <w:r w:rsidR="00EB5E8E">
        <w:t xml:space="preserve">. </w:t>
      </w:r>
      <w:r w:rsidR="005118AA">
        <w:t>D</w:t>
      </w:r>
      <w:r w:rsidR="00EB5E8E">
        <w:t>ans un moteur de recherche</w:t>
      </w:r>
      <w:r w:rsidR="005118AA">
        <w:t xml:space="preserve">, il est par exemple précieux de pouvoir suggérer des co-occurrents </w:t>
      </w:r>
      <w:r w:rsidR="00533D2A">
        <w:t>à un mot cherché,</w:t>
      </w:r>
      <w:r w:rsidR="005118AA">
        <w:t xml:space="preserve"> pour permettre de sélectionner des passages. Ainsi dans l’œuvre de Piaget, </w:t>
      </w:r>
      <w:r w:rsidR="003839F9">
        <w:t xml:space="preserve">si on s’intéresse au mot </w:t>
      </w:r>
      <w:r w:rsidR="003839F9" w:rsidRPr="003839F9">
        <w:rPr>
          <w:i/>
          <w:iCs/>
        </w:rPr>
        <w:t>assimilation</w:t>
      </w:r>
      <w:r w:rsidR="003839F9">
        <w:t xml:space="preserve">, il est </w:t>
      </w:r>
    </w:p>
    <w:p w14:paraId="313D81B6" w14:textId="77777777" w:rsidR="005118AA" w:rsidRDefault="005118AA" w:rsidP="0095536F">
      <w:pPr>
        <w:ind w:firstLine="708"/>
      </w:pPr>
    </w:p>
    <w:p w14:paraId="758AB261" w14:textId="739D0FEE" w:rsidR="0095536F" w:rsidRDefault="00EB5E8E" w:rsidP="0095536F">
      <w:pPr>
        <w:ind w:firstLine="708"/>
      </w:pPr>
      <w:r>
        <w:t xml:space="preserve"> </w:t>
      </w:r>
      <w:proofErr w:type="gramStart"/>
      <w:r>
        <w:t>relève</w:t>
      </w:r>
      <w:proofErr w:type="gramEnd"/>
      <w:r>
        <w:t xml:space="preserve"> par exemple de situations similaires aux calculs de collocations. Quand un chercheur cherche par exemple le mot </w:t>
      </w:r>
      <w:r w:rsidRPr="00EB5E8E">
        <w:rPr>
          <w:i/>
          <w:iCs/>
        </w:rPr>
        <w:t>liberté</w:t>
      </w:r>
      <w:r>
        <w:t xml:space="preserve"> dans l’œuvre du personnaliste Denis de Rougemont, il voudrait aussi les phrases, sinon les passages, qui contiennent </w:t>
      </w:r>
    </w:p>
    <w:p w14:paraId="6750B317" w14:textId="77777777" w:rsidR="004A5578" w:rsidRDefault="004A5578" w:rsidP="00645BA3">
      <w:pPr>
        <w:ind w:firstLine="708"/>
      </w:pPr>
    </w:p>
    <w:p w14:paraId="6B9D863A" w14:textId="77777777" w:rsidR="0095536F" w:rsidRDefault="0095536F" w:rsidP="0095536F">
      <w:pPr>
        <w:ind w:firstLine="708"/>
      </w:pPr>
      <w:r w:rsidRPr="00131FDB">
        <w:rPr>
          <w:lang w:val="fr-FR"/>
        </w:rPr>
        <w:t xml:space="preserve">Les développeurs d’applications linguistiques savent que toutes les formules ne donnent pas les mêmes résultats. Ainsi </w:t>
      </w:r>
      <w:proofErr w:type="spellStart"/>
      <w:r w:rsidRPr="00131FDB">
        <w:rPr>
          <w:i/>
          <w:iCs/>
          <w:lang w:val="fr-FR"/>
        </w:rPr>
        <w:t>Frantext</w:t>
      </w:r>
      <w:proofErr w:type="spellEnd"/>
      <w:r w:rsidRPr="00131FDB">
        <w:rPr>
          <w:rStyle w:val="FootnoteReference"/>
          <w:lang w:val="fr-FR"/>
        </w:rPr>
        <w:footnoteReference w:id="5"/>
      </w:r>
      <w:r w:rsidRPr="00131FDB">
        <w:rPr>
          <w:lang w:val="fr-FR"/>
        </w:rPr>
        <w:t xml:space="preserve"> propose les scores : TF (fréquence), G² </w:t>
      </w:r>
      <w:r w:rsidRPr="00131FDB">
        <w:rPr>
          <w:lang w:val="fr-FR"/>
        </w:rPr>
        <w:lastRenderedPageBreak/>
        <w:t>(</w:t>
      </w:r>
      <w:proofErr w:type="spellStart"/>
      <w:r w:rsidRPr="00131FDB">
        <w:rPr>
          <w:i/>
          <w:iCs/>
          <w:lang w:val="fr-FR"/>
        </w:rPr>
        <w:t>Loglikelihood</w:t>
      </w:r>
      <w:proofErr w:type="spellEnd"/>
      <w:r w:rsidRPr="00131FDB">
        <w:rPr>
          <w:lang w:val="fr-FR"/>
        </w:rPr>
        <w:t xml:space="preserve">), </w:t>
      </w:r>
      <w:r w:rsidRPr="00131FDB">
        <w:rPr>
          <w:i/>
          <w:iCs/>
          <w:lang w:val="fr-FR"/>
        </w:rPr>
        <w:t>z-score</w:t>
      </w:r>
      <w:r w:rsidRPr="00131FDB">
        <w:rPr>
          <w:lang w:val="fr-FR"/>
        </w:rPr>
        <w:t xml:space="preserve">, </w:t>
      </w:r>
      <w:r w:rsidRPr="00131FDB">
        <w:rPr>
          <w:i/>
          <w:iCs/>
          <w:lang w:val="fr-FR"/>
        </w:rPr>
        <w:t>t-score</w:t>
      </w:r>
      <w:r w:rsidRPr="00131FDB">
        <w:rPr>
          <w:lang w:val="fr-FR"/>
        </w:rPr>
        <w:t xml:space="preserve">, et </w:t>
      </w:r>
      <w:r w:rsidRPr="00131FDB">
        <w:rPr>
          <w:i/>
          <w:iCs/>
          <w:lang w:val="fr-FR"/>
        </w:rPr>
        <w:t>MI</w:t>
      </w:r>
      <w:r w:rsidRPr="00131FDB">
        <w:rPr>
          <w:lang w:val="fr-FR"/>
        </w:rPr>
        <w:t xml:space="preserve"> (information mutuelle)</w:t>
      </w:r>
      <w:r w:rsidRPr="00131FDB">
        <w:rPr>
          <w:rStyle w:val="FootnoteReference"/>
          <w:lang w:val="fr-FR"/>
        </w:rPr>
        <w:footnoteReference w:id="6"/>
      </w:r>
      <w:r>
        <w:rPr>
          <w:lang w:val="fr-FR"/>
        </w:rPr>
        <w:t> ;</w:t>
      </w:r>
      <w:r w:rsidRPr="00131FDB">
        <w:rPr>
          <w:lang w:val="fr-FR"/>
        </w:rPr>
        <w:t xml:space="preserve"> </w:t>
      </w:r>
      <w:proofErr w:type="spellStart"/>
      <w:r w:rsidRPr="00131FDB">
        <w:rPr>
          <w:i/>
          <w:iCs/>
          <w:lang w:val="fr-FR"/>
        </w:rPr>
        <w:t>SketchEngine</w:t>
      </w:r>
      <w:proofErr w:type="spellEnd"/>
      <w:r w:rsidRPr="00131FDB">
        <w:rPr>
          <w:rStyle w:val="FootnoteReference"/>
          <w:i/>
          <w:iCs/>
          <w:lang w:val="fr-FR"/>
        </w:rPr>
        <w:footnoteReference w:id="7"/>
      </w:r>
      <w:r w:rsidRPr="00131FDB">
        <w:rPr>
          <w:lang w:val="fr-FR"/>
        </w:rPr>
        <w:t xml:space="preserve"> ajoute encore </w:t>
      </w:r>
      <w:r w:rsidRPr="00131FDB">
        <w:rPr>
          <w:i/>
          <w:iCs/>
          <w:lang w:val="fr-FR"/>
        </w:rPr>
        <w:t>MI</w:t>
      </w:r>
      <w:r w:rsidRPr="00131FDB">
        <w:rPr>
          <w:i/>
          <w:iCs/>
          <w:vertAlign w:val="superscript"/>
          <w:lang w:val="fr-FR"/>
        </w:rPr>
        <w:t>3</w:t>
      </w:r>
      <w:r w:rsidRPr="00131FDB">
        <w:rPr>
          <w:lang w:val="fr-FR"/>
        </w:rPr>
        <w:t xml:space="preserve">, </w:t>
      </w:r>
      <w:proofErr w:type="spellStart"/>
      <w:r w:rsidRPr="00131FDB">
        <w:rPr>
          <w:i/>
          <w:iCs/>
          <w:lang w:val="fr-FR"/>
        </w:rPr>
        <w:t>LogDice</w:t>
      </w:r>
      <w:proofErr w:type="spellEnd"/>
      <w:r w:rsidRPr="00131FDB">
        <w:rPr>
          <w:lang w:val="fr-FR"/>
        </w:rPr>
        <w:t xml:space="preserve">, </w:t>
      </w:r>
      <w:r w:rsidRPr="00131FDB">
        <w:rPr>
          <w:i/>
          <w:iCs/>
          <w:lang w:val="fr-FR"/>
        </w:rPr>
        <w:t>MI.log-f</w:t>
      </w:r>
      <w:r w:rsidRPr="00131FDB">
        <w:rPr>
          <w:lang w:val="fr-FR"/>
        </w:rPr>
        <w:t xml:space="preserve"> et </w:t>
      </w:r>
      <w:r w:rsidRPr="00131FDB">
        <w:rPr>
          <w:i/>
          <w:iCs/>
          <w:lang w:val="fr-FR"/>
        </w:rPr>
        <w:t xml:space="preserve">minimum </w:t>
      </w:r>
      <w:proofErr w:type="spellStart"/>
      <w:r w:rsidRPr="00131FDB">
        <w:rPr>
          <w:i/>
          <w:iCs/>
          <w:lang w:val="fr-FR"/>
        </w:rPr>
        <w:t>sensitivity</w:t>
      </w:r>
      <w:proofErr w:type="spellEnd"/>
      <w:r w:rsidRPr="00131FDB">
        <w:rPr>
          <w:rStyle w:val="FootnoteReference"/>
          <w:i/>
          <w:iCs/>
          <w:lang w:val="fr-FR"/>
        </w:rPr>
        <w:footnoteReference w:id="8"/>
      </w:r>
      <w:r w:rsidRPr="00131FDB">
        <w:rPr>
          <w:lang w:val="fr-FR"/>
        </w:rPr>
        <w:t> ;</w:t>
      </w:r>
    </w:p>
    <w:p w14:paraId="19A860FD" w14:textId="77777777" w:rsidR="0095536F" w:rsidRDefault="0095536F" w:rsidP="00645BA3">
      <w:pPr>
        <w:ind w:firstLine="708"/>
      </w:pPr>
    </w:p>
    <w:p w14:paraId="27AAEC53" w14:textId="77777777" w:rsidR="0095536F" w:rsidRPr="00645BA3" w:rsidRDefault="0095536F" w:rsidP="00645BA3">
      <w:pPr>
        <w:ind w:firstLine="708"/>
      </w:pPr>
    </w:p>
    <w:p w14:paraId="014AABC7" w14:textId="595783E5" w:rsidR="00645BA3" w:rsidRPr="00645BA3" w:rsidRDefault="00645BA3" w:rsidP="006A2959">
      <w:pPr>
        <w:ind w:firstLine="708"/>
      </w:pPr>
      <w:r w:rsidRPr="00645BA3">
        <w:t xml:space="preserve">L'extraction automatique de mots-clés </w:t>
      </w:r>
      <w:r w:rsidR="004A5578">
        <w:t>est une tâche simple</w:t>
      </w:r>
      <w:r w:rsidRPr="00645BA3">
        <w:t xml:space="preserve"> pour </w:t>
      </w:r>
      <w:r w:rsidR="004A5578">
        <w:t>comparer</w:t>
      </w:r>
      <w:r w:rsidRPr="00645BA3">
        <w:t xml:space="preserve"> ces méthodes. Contrairement au classement des résultats d'une recherche documentaire, elle ne suppose pas de</w:t>
      </w:r>
      <w:r w:rsidR="004A5578">
        <w:t xml:space="preserve"> connaître tout le corpus pour évaluer la </w:t>
      </w:r>
      <w:proofErr w:type="spellStart"/>
      <w:r w:rsidR="004A5578">
        <w:t>pertim</w:t>
      </w:r>
      <w:proofErr w:type="spellEnd"/>
      <w:r w:rsidRPr="00645BA3">
        <w:t xml:space="preserve"> requête préalable : il s'agit d'observer quels termes une mesure fait émerger spontanément d'un texte. Les classements obtenus peuvent ainsi révéler les propriétés et les biais des formules. Certaines privilégient les mots abondamment répétés ; d'autres favorisent les termes très peu diffusés dans le corpus, jusqu'aux occurrences exclusives. Entre ces tendances, les différences ne relèvent pas seulement de l'intensité des scores, mais aussi de la nature des informations statistiques mobilisées.</w:t>
      </w:r>
    </w:p>
    <w:p w14:paraId="28ACAA77" w14:textId="77777777" w:rsidR="00645BA3" w:rsidRPr="00645BA3" w:rsidRDefault="00645BA3" w:rsidP="00645BA3">
      <w:pPr>
        <w:ind w:firstLine="0"/>
      </w:pPr>
      <w:r w:rsidRPr="00645BA3">
        <w:t>Or, dans les applications destinées aux humanités numériques, le choix d'une formule est rarement explicité. Les logiciels proposent plusieurs indicateurs dont les fondements mathématiques et les résultats sont difficiles à comparer. Le chercheur risque ainsi de retenir la mesure qui produit les listes les plus conformes à ses attentes, sans disposer de critères permettant de justifier ce choix. La diversité des unités textuelles — chapitre, article, livre, œuvre complète — complique encore cette décision, car les propriétés statistiques des collections changent avec leur segmentation.</w:t>
      </w:r>
    </w:p>
    <w:p w14:paraId="0314616A" w14:textId="77777777" w:rsidR="00645BA3" w:rsidRPr="00645BA3" w:rsidRDefault="00645BA3" w:rsidP="00645BA3">
      <w:pPr>
        <w:ind w:firstLine="0"/>
      </w:pPr>
      <w:r w:rsidRPr="00645BA3">
        <w:t>Cet article examine trois questions. Dans quelle mesure les différences entre les formules de spécificité peuvent-elles s'expliquer par leur préférence pour les fréquences locales ou, à l'inverse, pour les termes rares et exclusifs ? Peut-on rendre ces préférences paramétrables afin de comparer les formules à des niveaux de spécificité équivalents ? Enfin, quelles différences subsistent entre les familles de mesures lorsque l'on examine leur comportement à l'égard des termes extrêmement rares, des mots de haute fréquence et du vocabulaire thématique ?</w:t>
      </w:r>
    </w:p>
    <w:p w14:paraId="3FE9D7BE" w14:textId="77777777" w:rsidR="00645BA3" w:rsidRPr="00645BA3" w:rsidRDefault="00645BA3" w:rsidP="00645BA3">
      <w:pPr>
        <w:ind w:firstLine="0"/>
      </w:pPr>
      <w:r w:rsidRPr="00645BA3">
        <w:t>Pour répondre à ces questions, nous avons constitué un corpus de plus de 7 000 chapitres de romans français du XIXe siècle, provenant de Balzac, Dumas, Sand, Verne et Zola. L'unité de genre et de période facilite les comparaisons, tandis que la diversité des œuvres et des longueurs de chapitres soumet les formules à des distributions lexicales contrastées. Les textes ont été normalisés, lemmatisés et représentés sous la forme de tables de contingence permettant de calculer les fréquences de chaque terme dans chaque chapitre.</w:t>
      </w:r>
    </w:p>
    <w:p w14:paraId="09066703" w14:textId="77777777" w:rsidR="00645BA3" w:rsidRPr="00645BA3" w:rsidRDefault="00645BA3" w:rsidP="00645BA3">
      <w:pPr>
        <w:ind w:firstLine="0"/>
      </w:pPr>
      <w:r w:rsidRPr="00645BA3">
        <w:t xml:space="preserve">L'étude procède en plusieurs étapes. Plus de vingt mesures de spécificité sont d'abord comparées à partir des cent premiers mots-clés extraits de chaque chapitre. Les ressemblances entre les classements sont quantifiées à l'aide du </w:t>
      </w:r>
      <w:r w:rsidRPr="00645BA3">
        <w:rPr>
          <w:i/>
          <w:iCs/>
        </w:rPr>
        <w:t>Rank-</w:t>
      </w:r>
      <w:proofErr w:type="spellStart"/>
      <w:r w:rsidRPr="00645BA3">
        <w:rPr>
          <w:i/>
          <w:iCs/>
        </w:rPr>
        <w:t>Biased</w:t>
      </w:r>
      <w:proofErr w:type="spellEnd"/>
      <w:r w:rsidRPr="00645BA3">
        <w:rPr>
          <w:i/>
          <w:iCs/>
        </w:rPr>
        <w:t xml:space="preserve"> </w:t>
      </w:r>
      <w:proofErr w:type="spellStart"/>
      <w:r w:rsidRPr="00645BA3">
        <w:rPr>
          <w:i/>
          <w:iCs/>
        </w:rPr>
        <w:t>Overlap</w:t>
      </w:r>
      <w:proofErr w:type="spellEnd"/>
      <w:r w:rsidRPr="00645BA3">
        <w:t xml:space="preserve"> (Webber, Moffat et Zobel, 2010), puis représentées par une analyse en coordonnées principales. Cinq familles de formules sont ensuite étudiées sous une forme paramétrable : TF-IDF, </w:t>
      </w:r>
      <w:proofErr w:type="spellStart"/>
      <w:r w:rsidRPr="00645BA3">
        <w:t>subTF</w:t>
      </w:r>
      <w:proofErr w:type="spellEnd"/>
      <w:r w:rsidRPr="00645BA3">
        <w:t>-IDF, G², χ² et une mesure hypergéométrique. Enfin, des analyses ciblées portent sur la promotion des termes exclusifs, le traitement des mots très fréquents et l'agrégation des mots-clés à l'échelle d'une œuvre.</w:t>
      </w:r>
    </w:p>
    <w:p w14:paraId="55AA9BC1" w14:textId="77777777" w:rsidR="00645BA3" w:rsidRPr="00645BA3" w:rsidRDefault="00645BA3" w:rsidP="00645BA3">
      <w:pPr>
        <w:ind w:firstLine="0"/>
      </w:pPr>
      <w:r w:rsidRPr="00645BA3">
        <w:t xml:space="preserve">L'objectif n'est pas de désigner une formule universellement supérieure. Il est de caractériser les comportements des mesures, d'identifier les différences qui subsistent après ajustement de leur degré de spécificité et de fournir des critères explicites pour leur emploi en recherche </w:t>
      </w:r>
      <w:r w:rsidRPr="00645BA3">
        <w:lastRenderedPageBreak/>
        <w:t>littéraire. Les résultats établissent notamment que plusieurs familles parcourent un espace commun entre fréquence locale et exclusivité lexicale, mais qu'elles ne deviennent pas équivalentes pour autant. Cette distinction permet de proposer une méthode de comparaison et de paramétrage des scores, tout en précisant les limites de leur interprétation sémantique.</w:t>
      </w:r>
    </w:p>
    <w:p w14:paraId="046D9C98" w14:textId="77777777" w:rsidR="00645BA3" w:rsidRDefault="00645BA3" w:rsidP="00A13254">
      <w:pPr>
        <w:ind w:firstLine="0"/>
      </w:pPr>
    </w:p>
    <w:p w14:paraId="0337854D" w14:textId="77777777" w:rsidR="00645BA3" w:rsidRDefault="00645BA3" w:rsidP="00A13254">
      <w:pPr>
        <w:ind w:firstLine="0"/>
      </w:pPr>
    </w:p>
    <w:p w14:paraId="108B97C4" w14:textId="7C1D183B" w:rsidR="00A13254" w:rsidRDefault="00ED5CA0" w:rsidP="00A13254">
      <w:pPr>
        <w:ind w:firstLine="0"/>
      </w:pPr>
      <w:r>
        <w:t>L’usage historique le plus fréquent de</w:t>
      </w:r>
      <w:r w:rsidR="00A13254">
        <w:t xml:space="preserve">s </w:t>
      </w:r>
      <w:r>
        <w:t>formules</w:t>
      </w:r>
      <w:r w:rsidR="00A13254">
        <w:t xml:space="preserve"> de spécificité est le score de pertinence dans les moteurs de recherche. Soit une requête </w:t>
      </w:r>
      <w:proofErr w:type="gramStart"/>
      <w:r w:rsidR="00A13254">
        <w:t>de un</w:t>
      </w:r>
      <w:proofErr w:type="gramEnd"/>
      <w:r w:rsidR="00A13254">
        <w:t xml:space="preserve"> ou plusieurs mots, une formule note </w:t>
      </w:r>
    </w:p>
    <w:p w14:paraId="2D57E31C" w14:textId="1DEFB8A7" w:rsidR="00A13254" w:rsidRPr="00131FDB" w:rsidRDefault="00ED5CA0" w:rsidP="00A13254">
      <w:pPr>
        <w:ind w:firstLine="0"/>
      </w:pPr>
      <w:r>
        <w:t xml:space="preserve"> </w:t>
      </w:r>
      <w:r w:rsidR="00A13254" w:rsidRPr="00131FDB">
        <w:t>Ces algorithmes sont généralement évalués sur de larges collections de textes informatifs (articles scientifiques, de presse, forums…), par leur performance à retrouver (</w:t>
      </w:r>
      <w:proofErr w:type="spellStart"/>
      <w:r w:rsidR="00A13254" w:rsidRPr="00131FDB">
        <w:rPr>
          <w:i/>
          <w:iCs/>
        </w:rPr>
        <w:t>retrieval</w:t>
      </w:r>
      <w:proofErr w:type="spellEnd"/>
      <w:r w:rsidR="00A13254" w:rsidRPr="00131FDB">
        <w:t>) les documents les plus pertinents pour une requête</w:t>
      </w:r>
      <w:r w:rsidR="00A13254" w:rsidRPr="00131FDB">
        <w:rPr>
          <w:rStyle w:val="FootnoteReference"/>
        </w:rPr>
        <w:footnoteReference w:id="9"/>
      </w:r>
      <w:r w:rsidR="00A13254" w:rsidRPr="00131FDB">
        <w:t>. Beaucoup d’articles du domaine proposent de nouvelles formules, des chiffres prouvent que l’objectif est atteint, mais rares sont les explications linguistiques ou sémantiques, et notamment par les textes eux-mêmes.</w:t>
      </w:r>
    </w:p>
    <w:p w14:paraId="0183ED2D" w14:textId="1FB06C4F" w:rsidR="00ED5CA0" w:rsidRDefault="00ED5CA0" w:rsidP="00ED5CA0"/>
    <w:p w14:paraId="2F6D40EB" w14:textId="5B05E25B" w:rsidR="008106C5" w:rsidRDefault="008106C5" w:rsidP="008106C5">
      <w:pPr>
        <w:pStyle w:val="Heading1"/>
      </w:pPr>
      <w:r>
        <w:t>§2. Travaux similaires</w:t>
      </w:r>
    </w:p>
    <w:p w14:paraId="3B4F370E" w14:textId="3F569F82" w:rsidR="008106C5" w:rsidRPr="008106C5" w:rsidRDefault="008106C5" w:rsidP="008106C5">
      <w:r>
        <w:t>???</w:t>
      </w:r>
    </w:p>
    <w:p w14:paraId="531A92F3" w14:textId="0F960F96" w:rsidR="00C34DD8" w:rsidRPr="00131FDB" w:rsidRDefault="00225FF4" w:rsidP="00225FF4">
      <w:pPr>
        <w:pStyle w:val="Heading1"/>
      </w:pPr>
      <w:r w:rsidRPr="00131FDB">
        <w:t>§</w:t>
      </w:r>
      <w:r w:rsidR="008106C5">
        <w:t>3</w:t>
      </w:r>
      <w:r w:rsidR="00121510" w:rsidRPr="00131FDB">
        <w:t>.</w:t>
      </w:r>
      <w:r w:rsidRPr="00131FDB">
        <w:t xml:space="preserve"> </w:t>
      </w:r>
      <w:r w:rsidR="00A3513D" w:rsidRPr="00131FDB">
        <w:t xml:space="preserve">Reproduction, </w:t>
      </w:r>
      <w:r w:rsidR="007259B9" w:rsidRPr="00131FDB">
        <w:t>une</w:t>
      </w:r>
      <w:r w:rsidR="00A3513D" w:rsidRPr="00131FDB">
        <w:t xml:space="preserve"> méthode</w:t>
      </w:r>
    </w:p>
    <w:p w14:paraId="4BDE2BC8" w14:textId="19C7A2DB" w:rsidR="00225FF4" w:rsidRPr="00131FDB" w:rsidRDefault="00B32003" w:rsidP="00B32003">
      <w:pPr>
        <w:ind w:firstLine="0"/>
      </w:pPr>
      <w:r w:rsidRPr="00131FDB">
        <w:t>Toutes les données et programmes sont téléchargeables</w:t>
      </w:r>
      <w:r w:rsidRPr="00131FDB">
        <w:rPr>
          <w:rStyle w:val="FootnoteReference"/>
        </w:rPr>
        <w:footnoteReference w:id="10"/>
      </w:r>
      <w:r w:rsidRPr="00131FDB">
        <w:t xml:space="preserve"> pour </w:t>
      </w:r>
      <w:r w:rsidR="003D1A80" w:rsidRPr="00131FDB">
        <w:t>que</w:t>
      </w:r>
      <w:r w:rsidRPr="00131FDB">
        <w:t xml:space="preserve"> les expériences</w:t>
      </w:r>
      <w:r w:rsidR="003D1A80" w:rsidRPr="00131FDB">
        <w:t xml:space="preserve"> soient reproductibles</w:t>
      </w:r>
      <w:r w:rsidRPr="00131FDB">
        <w:t>.</w:t>
      </w:r>
    </w:p>
    <w:p w14:paraId="2971112F" w14:textId="4056BD3A" w:rsidR="005D0917" w:rsidRPr="00131FDB" w:rsidRDefault="00B32003" w:rsidP="0040671F">
      <w:pPr>
        <w:ind w:firstLine="708"/>
      </w:pPr>
      <w:r w:rsidRPr="00131FDB">
        <w:t>Les textes</w:t>
      </w:r>
      <w:r w:rsidR="00DC7CA1" w:rsidRPr="00131FDB">
        <w:t xml:space="preserve"> p</w:t>
      </w:r>
      <w:r w:rsidRPr="00131FDB">
        <w:t>rov</w:t>
      </w:r>
      <w:r w:rsidR="00DC7CA1" w:rsidRPr="00131FDB">
        <w:t>iennent de différentes sources</w:t>
      </w:r>
      <w:r w:rsidRPr="00131FDB">
        <w:t>.</w:t>
      </w:r>
      <w:r w:rsidR="00510493" w:rsidRPr="00131FDB">
        <w:t xml:space="preserve"> </w:t>
      </w:r>
      <w:r w:rsidR="005D0917" w:rsidRPr="00131FDB">
        <w:rPr>
          <w:i/>
          <w:iCs/>
        </w:rPr>
        <w:t>La c</w:t>
      </w:r>
      <w:r w:rsidR="00510493" w:rsidRPr="00131FDB">
        <w:rPr>
          <w:i/>
          <w:iCs/>
        </w:rPr>
        <w:t>omédie humaine</w:t>
      </w:r>
      <w:r w:rsidR="00510493" w:rsidRPr="00131FDB">
        <w:t xml:space="preserve"> de Balzac est </w:t>
      </w:r>
      <w:r w:rsidR="008210F9" w:rsidRPr="00131FDB">
        <w:t>reprise</w:t>
      </w:r>
      <w:r w:rsidR="00510493" w:rsidRPr="00131FDB">
        <w:t xml:space="preserve"> du projet </w:t>
      </w:r>
      <w:proofErr w:type="spellStart"/>
      <w:r w:rsidR="00510493" w:rsidRPr="00131FDB">
        <w:t>ebalzac</w:t>
      </w:r>
      <w:proofErr w:type="spellEnd"/>
      <w:r w:rsidR="00510493" w:rsidRPr="00131FDB">
        <w:rPr>
          <w:rStyle w:val="FootnoteReference"/>
        </w:rPr>
        <w:footnoteReference w:id="11"/>
      </w:r>
      <w:r w:rsidR="00510493" w:rsidRPr="00131FDB">
        <w:t>,</w:t>
      </w:r>
      <w:r w:rsidRPr="00131FDB">
        <w:t xml:space="preserve"> </w:t>
      </w:r>
      <w:r w:rsidR="00510493" w:rsidRPr="00131FDB">
        <w:t xml:space="preserve">une </w:t>
      </w:r>
      <w:r w:rsidRPr="00131FDB">
        <w:t>édition électronique scientifiquement</w:t>
      </w:r>
      <w:r w:rsidR="00DC7CA1" w:rsidRPr="00131FDB">
        <w:t xml:space="preserve"> établie</w:t>
      </w:r>
      <w:r w:rsidR="00AE07D2" w:rsidRPr="00131FDB">
        <w:t xml:space="preserve"> sur la</w:t>
      </w:r>
      <w:r w:rsidR="00510493" w:rsidRPr="00131FDB">
        <w:t xml:space="preserve"> version dite</w:t>
      </w:r>
      <w:r w:rsidR="00DC7CA1" w:rsidRPr="00131FDB">
        <w:t xml:space="preserve"> du «</w:t>
      </w:r>
      <w:r w:rsidR="008210F9" w:rsidRPr="00131FDB">
        <w:t> </w:t>
      </w:r>
      <w:r w:rsidR="00DC7CA1" w:rsidRPr="00131FDB">
        <w:t>Furne corrigé</w:t>
      </w:r>
      <w:r w:rsidR="008210F9" w:rsidRPr="00131FDB">
        <w:t> </w:t>
      </w:r>
      <w:r w:rsidR="00DC7CA1" w:rsidRPr="00131FDB">
        <w:t>».</w:t>
      </w:r>
    </w:p>
    <w:p w14:paraId="2DB4C787" w14:textId="29463A00" w:rsidR="0050359D" w:rsidRPr="00131FDB" w:rsidRDefault="00DC7CA1" w:rsidP="0040671F">
      <w:pPr>
        <w:ind w:firstLine="708"/>
      </w:pPr>
      <w:r w:rsidRPr="00131FDB">
        <w:t>Les autres auteurs ont été compilés à partir de différents sites de livres libres et gratuits</w:t>
      </w:r>
      <w:r w:rsidR="0050359D" w:rsidRPr="00131FDB">
        <w:t>, ces éditions sont soigneuses, mais ne prétendent pas à être scientifiques</w:t>
      </w:r>
      <w:r w:rsidRPr="00131FDB">
        <w:t>. Dumas,</w:t>
      </w:r>
      <w:r w:rsidR="003D1A80" w:rsidRPr="00131FDB">
        <w:t xml:space="preserve"> Sand et Verne sont</w:t>
      </w:r>
      <w:r w:rsidR="0040671F" w:rsidRPr="00131FDB">
        <w:t xml:space="preserve"> presque</w:t>
      </w:r>
      <w:r w:rsidR="003D1A80" w:rsidRPr="00131FDB">
        <w:t xml:space="preserve"> au complet, à part quelques textes posthumes</w:t>
      </w:r>
      <w:r w:rsidR="0040671F" w:rsidRPr="00131FDB">
        <w:t xml:space="preserve"> à l’attribution discutée,</w:t>
      </w:r>
      <w:r w:rsidR="003D1A80" w:rsidRPr="00131FDB">
        <w:t xml:space="preserve"> ou de</w:t>
      </w:r>
      <w:r w:rsidR="0040671F" w:rsidRPr="00131FDB">
        <w:t xml:space="preserve">s récits </w:t>
      </w:r>
      <w:proofErr w:type="gramStart"/>
      <w:r w:rsidR="0040671F" w:rsidRPr="00131FDB">
        <w:t>de</w:t>
      </w:r>
      <w:proofErr w:type="gramEnd"/>
      <w:r w:rsidR="003D1A80" w:rsidRPr="00131FDB">
        <w:t xml:space="preserve"> genre composite (</w:t>
      </w:r>
      <w:r w:rsidR="00517F41" w:rsidRPr="00131FDB">
        <w:t xml:space="preserve">le récit </w:t>
      </w:r>
      <w:r w:rsidR="00184D73" w:rsidRPr="00131FDB">
        <w:t>est mêlé</w:t>
      </w:r>
      <w:r w:rsidR="00517F41" w:rsidRPr="00131FDB">
        <w:t xml:space="preserve"> à </w:t>
      </w:r>
      <w:r w:rsidR="0040671F" w:rsidRPr="00131FDB">
        <w:t xml:space="preserve">mémoires, </w:t>
      </w:r>
      <w:r w:rsidR="003D1A80" w:rsidRPr="00131FDB">
        <w:t>contes,</w:t>
      </w:r>
      <w:r w:rsidR="00517F41" w:rsidRPr="00131FDB">
        <w:t xml:space="preserve"> </w:t>
      </w:r>
      <w:r w:rsidR="003D1A80" w:rsidRPr="00131FDB">
        <w:t>théâtre</w:t>
      </w:r>
      <w:r w:rsidR="005148FF" w:rsidRPr="00131FDB">
        <w:t>…</w:t>
      </w:r>
      <w:r w:rsidR="003D1A80" w:rsidRPr="00131FDB">
        <w:t xml:space="preserve">). </w:t>
      </w:r>
      <w:r w:rsidRPr="00131FDB">
        <w:t xml:space="preserve">Pour Zola, n’ont été retenus que </w:t>
      </w:r>
      <w:r w:rsidRPr="00131FDB">
        <w:rPr>
          <w:i/>
          <w:iCs/>
        </w:rPr>
        <w:t>Les Rougon-Macquart</w:t>
      </w:r>
      <w:r w:rsidRPr="00131FDB">
        <w:t>, car ils offrent une grande cohérence stylistique.</w:t>
      </w:r>
    </w:p>
    <w:p w14:paraId="462B6B6F" w14:textId="670C9925" w:rsidR="00887AC2" w:rsidRPr="00131FDB" w:rsidRDefault="0040671F" w:rsidP="0040671F">
      <w:pPr>
        <w:ind w:firstLine="708"/>
      </w:pPr>
      <w:r w:rsidRPr="00131FDB">
        <w:t>Cette collection de roman</w:t>
      </w:r>
      <w:r w:rsidR="00121510" w:rsidRPr="00131FDB">
        <w:t>s</w:t>
      </w:r>
      <w:r w:rsidRPr="00131FDB">
        <w:t xml:space="preserve"> a été normalisée </w:t>
      </w:r>
      <w:r w:rsidR="002D6321" w:rsidRPr="00131FDB">
        <w:t>au format</w:t>
      </w:r>
      <w:r w:rsidRPr="00131FDB">
        <w:t xml:space="preserve"> XML/TEI</w:t>
      </w:r>
      <w:r w:rsidR="004732BB" w:rsidRPr="00131FDB">
        <w:rPr>
          <w:rStyle w:val="FootnoteReference"/>
        </w:rPr>
        <w:footnoteReference w:id="12"/>
      </w:r>
      <w:r w:rsidRPr="00131FDB">
        <w:t>, le</w:t>
      </w:r>
      <w:r w:rsidR="003D1A80" w:rsidRPr="00131FDB">
        <w:t xml:space="preserve"> chapitrage a été précisément </w:t>
      </w:r>
      <w:r w:rsidRPr="00131FDB">
        <w:t>vérifié.</w:t>
      </w:r>
      <w:r w:rsidR="0050359D" w:rsidRPr="00131FDB">
        <w:t xml:space="preserve"> De ces sources normalisées, les chapitres ont été extraits dans un format textuel plus commode (</w:t>
      </w:r>
      <w:proofErr w:type="spellStart"/>
      <w:r w:rsidR="0050359D" w:rsidRPr="00131FDB">
        <w:rPr>
          <w:i/>
          <w:iCs/>
        </w:rPr>
        <w:t>MarkDown</w:t>
      </w:r>
      <w:proofErr w:type="spellEnd"/>
      <w:r w:rsidR="0050359D" w:rsidRPr="00131FDB">
        <w:t>)</w:t>
      </w:r>
      <w:r w:rsidR="0050359D" w:rsidRPr="00131FDB">
        <w:rPr>
          <w:rStyle w:val="FootnoteReference"/>
        </w:rPr>
        <w:footnoteReference w:id="13"/>
      </w:r>
      <w:r w:rsidR="0050359D" w:rsidRPr="00131FDB">
        <w:t>.</w:t>
      </w:r>
    </w:p>
    <w:p w14:paraId="2B65D0A4" w14:textId="72C534A4" w:rsidR="000C2480" w:rsidRPr="00131FDB" w:rsidRDefault="000C2480" w:rsidP="00F84ABD">
      <w:pPr>
        <w:ind w:firstLine="0"/>
      </w:pPr>
      <w:r w:rsidRPr="00131FDB">
        <w:rPr>
          <w:noProof/>
        </w:rPr>
        <w:lastRenderedPageBreak/>
        <w:drawing>
          <wp:anchor distT="0" distB="0" distL="114300" distR="114300" simplePos="0" relativeHeight="251658240" behindDoc="0" locked="0" layoutInCell="1" allowOverlap="1" wp14:anchorId="744338A6" wp14:editId="7771F1C6">
            <wp:simplePos x="0" y="0"/>
            <wp:positionH relativeFrom="column">
              <wp:posOffset>15875</wp:posOffset>
            </wp:positionH>
            <wp:positionV relativeFrom="paragraph">
              <wp:posOffset>222250</wp:posOffset>
            </wp:positionV>
            <wp:extent cx="5753100" cy="3399155"/>
            <wp:effectExtent l="0" t="0" r="0" b="0"/>
            <wp:wrapTopAndBottom/>
            <wp:docPr id="2033755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3399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2DAD5F" w14:textId="77777777" w:rsidR="00F84ABD" w:rsidRPr="00131FDB" w:rsidRDefault="00F84ABD" w:rsidP="00F84ABD">
      <w:pPr>
        <w:ind w:firstLine="0"/>
      </w:pPr>
    </w:p>
    <w:p w14:paraId="17DD047E" w14:textId="35A4F78F" w:rsidR="000C2480" w:rsidRPr="00131FDB" w:rsidRDefault="000C2480" w:rsidP="000C2480">
      <w:pPr>
        <w:ind w:firstLine="0"/>
      </w:pPr>
      <w:r w:rsidRPr="00131FDB">
        <w:t>Ceci permet d’observer une première statistique, la</w:t>
      </w:r>
      <w:r w:rsidR="00517F41" w:rsidRPr="00131FDB">
        <w:t xml:space="preserve"> variation de la</w:t>
      </w:r>
      <w:r w:rsidRPr="00131FDB">
        <w:t xml:space="preserve"> taille d’un chapitre en nombre de mots. Il y a bien sû</w:t>
      </w:r>
      <w:r w:rsidR="0043247D" w:rsidRPr="00131FDB">
        <w:t>r</w:t>
      </w:r>
      <w:r w:rsidRPr="00131FDB">
        <w:t xml:space="preserve"> des cas extrêmes</w:t>
      </w:r>
      <w:r w:rsidR="00517F41" w:rsidRPr="00131FDB">
        <w:t>,</w:t>
      </w:r>
      <w:r w:rsidRPr="00131FDB">
        <w:t xml:space="preserve"> petits </w:t>
      </w:r>
      <w:r w:rsidR="00517F41" w:rsidRPr="00131FDB">
        <w:t>ou</w:t>
      </w:r>
      <w:r w:rsidRPr="00131FDB">
        <w:t xml:space="preserve"> grands</w:t>
      </w:r>
      <w:r w:rsidR="00517F41" w:rsidRPr="00131FDB">
        <w:t xml:space="preserve"> ; mais on observe généralement un plateau central moins variable autour de la médiane. </w:t>
      </w:r>
      <w:r w:rsidRPr="00131FDB">
        <w:t>Dumas</w:t>
      </w:r>
      <w:r w:rsidR="00517F41" w:rsidRPr="00131FDB">
        <w:t xml:space="preserve"> (taille médiane, 2 601 mots)</w:t>
      </w:r>
      <w:r w:rsidRPr="00131FDB">
        <w:t>, Sand</w:t>
      </w:r>
      <w:r w:rsidR="00517F41" w:rsidRPr="00131FDB">
        <w:t xml:space="preserve"> (2 901) et Verne (3 082)</w:t>
      </w:r>
      <w:r w:rsidRPr="00131FDB">
        <w:t xml:space="preserve">, témoignent assez bien de la taille </w:t>
      </w:r>
      <w:r w:rsidR="00517F41" w:rsidRPr="00131FDB">
        <w:t>habituelle</w:t>
      </w:r>
      <w:r w:rsidRPr="00131FDB">
        <w:t xml:space="preserve"> d’un épisode en feuilleton. La distance</w:t>
      </w:r>
      <w:r w:rsidR="00B734A2" w:rsidRPr="00131FDB">
        <w:t xml:space="preserve"> médiane</w:t>
      </w:r>
      <w:r w:rsidRPr="00131FDB">
        <w:t xml:space="preserve"> de Zola est nettement plus</w:t>
      </w:r>
      <w:r w:rsidR="00517F41" w:rsidRPr="00131FDB">
        <w:t xml:space="preserve"> longue (6 878</w:t>
      </w:r>
      <w:r w:rsidR="00B734A2" w:rsidRPr="00131FDB">
        <w:t xml:space="preserve"> mots</w:t>
      </w:r>
      <w:r w:rsidR="00517F41" w:rsidRPr="00131FDB">
        <w:t>).</w:t>
      </w:r>
      <w:r w:rsidR="00954CE6" w:rsidRPr="00131FDB">
        <w:t xml:space="preserve"> </w:t>
      </w:r>
      <w:r w:rsidRPr="00131FDB">
        <w:t>Balzac</w:t>
      </w:r>
      <w:r w:rsidR="008210F9" w:rsidRPr="00131FDB">
        <w:t>,</w:t>
      </w:r>
      <w:r w:rsidRPr="00131FDB">
        <w:t xml:space="preserve"> </w:t>
      </w:r>
      <w:r w:rsidR="003546FC" w:rsidRPr="00131FDB">
        <w:t>dans l</w:t>
      </w:r>
      <w:r w:rsidR="008210F9" w:rsidRPr="00131FDB">
        <w:t>e</w:t>
      </w:r>
      <w:r w:rsidR="00517F41" w:rsidRPr="00131FDB">
        <w:t xml:space="preserve"> Furne</w:t>
      </w:r>
      <w:r w:rsidR="008210F9" w:rsidRPr="00131FDB">
        <w:t>, a voulu</w:t>
      </w:r>
      <w:r w:rsidR="003546FC" w:rsidRPr="00131FDB">
        <w:t xml:space="preserve"> </w:t>
      </w:r>
      <w:r w:rsidR="008210F9" w:rsidRPr="00131FDB">
        <w:t>s’</w:t>
      </w:r>
      <w:r w:rsidR="003546FC" w:rsidRPr="00131FDB">
        <w:t>émancip</w:t>
      </w:r>
      <w:r w:rsidR="008210F9" w:rsidRPr="00131FDB">
        <w:t>er</w:t>
      </w:r>
      <w:r w:rsidR="003546FC" w:rsidRPr="00131FDB">
        <w:t xml:space="preserve"> </w:t>
      </w:r>
      <w:r w:rsidR="00B734A2" w:rsidRPr="00131FDB">
        <w:t>du temps de lecture</w:t>
      </w:r>
      <w:r w:rsidR="003546FC" w:rsidRPr="00131FDB">
        <w:t xml:space="preserve"> attendu par le </w:t>
      </w:r>
      <w:r w:rsidR="00B734A2" w:rsidRPr="00131FDB">
        <w:t>public</w:t>
      </w:r>
      <w:r w:rsidR="008210F9" w:rsidRPr="00131FDB">
        <w:t xml:space="preserve">, il a supprimé le chapitrage de la publication initiale en feuilleton, si bien que </w:t>
      </w:r>
      <w:r w:rsidR="008210F9" w:rsidRPr="00131FDB">
        <w:rPr>
          <w:i/>
          <w:iCs/>
        </w:rPr>
        <w:t>La cousine Bette</w:t>
      </w:r>
      <w:r w:rsidR="008210F9" w:rsidRPr="00131FDB">
        <w:t xml:space="preserve">, par exemple, </w:t>
      </w:r>
      <w:r w:rsidR="00184D73" w:rsidRPr="00131FDB">
        <w:t>revient à</w:t>
      </w:r>
      <w:r w:rsidR="008210F9" w:rsidRPr="00131FDB">
        <w:t xml:space="preserve"> un seul </w:t>
      </w:r>
      <w:r w:rsidR="00184D73" w:rsidRPr="00131FDB">
        <w:t>« chapitre »</w:t>
      </w:r>
      <w:r w:rsidR="008210F9" w:rsidRPr="00131FDB">
        <w:t xml:space="preserve"> de 150 000 mots.</w:t>
      </w:r>
    </w:p>
    <w:p w14:paraId="37CE9E47" w14:textId="520F3121" w:rsidR="00887AC2" w:rsidRPr="00131FDB" w:rsidRDefault="005D0917" w:rsidP="00F84ABD">
      <w:pPr>
        <w:ind w:firstLine="708"/>
      </w:pPr>
      <w:r w:rsidRPr="00131FDB">
        <w:t>Les textes ont</w:t>
      </w:r>
      <w:r w:rsidR="00121510" w:rsidRPr="00131FDB">
        <w:t xml:space="preserve"> ensuite</w:t>
      </w:r>
      <w:r w:rsidRPr="00131FDB">
        <w:t xml:space="preserve"> été lemmatisés</w:t>
      </w:r>
      <w:r w:rsidR="00E3065C" w:rsidRPr="00131FDB">
        <w:t xml:space="preserve"> avec un </w:t>
      </w:r>
      <w:r w:rsidR="002D6321" w:rsidRPr="00131FDB">
        <w:t>lexique</w:t>
      </w:r>
      <w:r w:rsidR="00E3065C" w:rsidRPr="00131FDB">
        <w:t xml:space="preserve"> </w:t>
      </w:r>
      <w:r w:rsidR="002D6321" w:rsidRPr="00131FDB">
        <w:t>personnel</w:t>
      </w:r>
      <w:r w:rsidR="005D53AA" w:rsidRPr="00131FDB">
        <w:rPr>
          <w:rStyle w:val="FootnoteReference"/>
        </w:rPr>
        <w:footnoteReference w:id="14"/>
      </w:r>
      <w:r w:rsidR="005D53AA" w:rsidRPr="00131FDB">
        <w:t>, et l’étiqueteur</w:t>
      </w:r>
      <w:r w:rsidRPr="00131FDB">
        <w:t xml:space="preserve"> </w:t>
      </w:r>
      <w:r w:rsidRPr="00131FDB">
        <w:rPr>
          <w:i/>
          <w:iCs/>
        </w:rPr>
        <w:t xml:space="preserve">Apache </w:t>
      </w:r>
      <w:proofErr w:type="spellStart"/>
      <w:r w:rsidRPr="00131FDB">
        <w:rPr>
          <w:i/>
          <w:iCs/>
        </w:rPr>
        <w:t>OpenNLP</w:t>
      </w:r>
      <w:proofErr w:type="spellEnd"/>
      <w:r w:rsidR="00887AC2" w:rsidRPr="00131FDB">
        <w:rPr>
          <w:i/>
          <w:iCs/>
        </w:rPr>
        <w:t xml:space="preserve"> </w:t>
      </w:r>
      <w:proofErr w:type="spellStart"/>
      <w:r w:rsidR="00887AC2" w:rsidRPr="00131FDB">
        <w:rPr>
          <w:i/>
          <w:iCs/>
        </w:rPr>
        <w:t>POSTtagger</w:t>
      </w:r>
      <w:proofErr w:type="spellEnd"/>
      <w:r w:rsidRPr="00131FDB">
        <w:rPr>
          <w:rStyle w:val="FootnoteReference"/>
          <w:i/>
          <w:iCs/>
        </w:rPr>
        <w:footnoteReference w:id="15"/>
      </w:r>
      <w:r w:rsidR="003C0F4A" w:rsidRPr="00131FDB">
        <w:t xml:space="preserve">. </w:t>
      </w:r>
      <w:r w:rsidR="00121510" w:rsidRPr="00131FDB">
        <w:t>Les chapitres lemmatisés</w:t>
      </w:r>
      <w:r w:rsidR="00887AC2" w:rsidRPr="00131FDB">
        <w:t xml:space="preserve"> sont proposés dans un format vertical conventionnel, un mot par ligne, avec lemme et étiquette</w:t>
      </w:r>
      <w:r w:rsidR="003546FC" w:rsidRPr="00131FDB">
        <w:rPr>
          <w:rStyle w:val="FootnoteReference"/>
        </w:rPr>
        <w:footnoteReference w:id="16"/>
      </w:r>
      <w:r w:rsidR="00887AC2" w:rsidRPr="00131FDB">
        <w:t>.</w:t>
      </w:r>
      <w:r w:rsidR="00954CE6" w:rsidRPr="00131FDB">
        <w:t xml:space="preserve"> </w:t>
      </w:r>
      <w:r w:rsidR="00121510" w:rsidRPr="00131FDB">
        <w:t xml:space="preserve">De ces </w:t>
      </w:r>
      <w:r w:rsidR="005148FF" w:rsidRPr="00131FDB">
        <w:t>textes lemmatisés</w:t>
      </w:r>
      <w:r w:rsidR="00121510" w:rsidRPr="00131FDB">
        <w:t xml:space="preserve"> </w:t>
      </w:r>
      <w:r w:rsidR="005148FF" w:rsidRPr="00131FDB">
        <w:t>a</w:t>
      </w:r>
      <w:r w:rsidR="00121510" w:rsidRPr="00131FDB">
        <w:t xml:space="preserve"> été générée </w:t>
      </w:r>
      <w:r w:rsidR="00887AC2" w:rsidRPr="00131FDB">
        <w:t>la « </w:t>
      </w:r>
      <w:r w:rsidR="00121E23" w:rsidRPr="00131FDB">
        <w:t>matrice</w:t>
      </w:r>
      <w:r w:rsidR="00887AC2" w:rsidRPr="00131FDB">
        <w:t xml:space="preserve"> de contingence »</w:t>
      </w:r>
      <w:r w:rsidR="00121510" w:rsidRPr="00131FDB">
        <w:t xml:space="preserve">, c’est-à dire </w:t>
      </w:r>
      <w:r w:rsidR="00121E23" w:rsidRPr="00131FDB">
        <w:t>des fichiers</w:t>
      </w:r>
      <w:r w:rsidR="003546FC" w:rsidRPr="00131FDB">
        <w:rPr>
          <w:rStyle w:val="FootnoteReference"/>
        </w:rPr>
        <w:footnoteReference w:id="17"/>
      </w:r>
      <w:r w:rsidR="00121E23" w:rsidRPr="00131FDB">
        <w:t xml:space="preserve"> permettant d’avoir l’effectif de chaque</w:t>
      </w:r>
      <w:r w:rsidR="00887AC2" w:rsidRPr="00131FDB">
        <w:t xml:space="preserve"> lemme p</w:t>
      </w:r>
      <w:r w:rsidR="00121E23" w:rsidRPr="00131FDB">
        <w:t>our chaque</w:t>
      </w:r>
      <w:r w:rsidR="00887AC2" w:rsidRPr="00131FDB">
        <w:t xml:space="preserve"> chapitre</w:t>
      </w:r>
      <w:r w:rsidR="00121E23" w:rsidRPr="00131FDB">
        <w:t>.</w:t>
      </w:r>
    </w:p>
    <w:p w14:paraId="39C8AD94" w14:textId="77777777" w:rsidR="00954CE6" w:rsidRPr="00131FDB" w:rsidRDefault="00954CE6" w:rsidP="00954CE6">
      <w:pPr>
        <w:ind w:firstLine="708"/>
      </w:pPr>
    </w:p>
    <w:p w14:paraId="49991E52" w14:textId="409DB022" w:rsidR="00887AC2" w:rsidRPr="00131FDB" w:rsidRDefault="005D53AA" w:rsidP="00F84ABD">
      <w:pPr>
        <w:ind w:firstLine="0"/>
      </w:pPr>
      <w:r w:rsidRPr="00131FDB">
        <w:t>Chacune des expériences commentées dans les sections qui suivent peuvent être réexécutées en Python</w:t>
      </w:r>
      <w:r w:rsidR="007845C7" w:rsidRPr="00131FDB">
        <w:t>. Ce</w:t>
      </w:r>
      <w:r w:rsidRPr="00131FDB">
        <w:t xml:space="preserve"> langage</w:t>
      </w:r>
      <w:r w:rsidR="007845C7" w:rsidRPr="00131FDB">
        <w:t xml:space="preserve"> a été</w:t>
      </w:r>
      <w:r w:rsidRPr="00131FDB">
        <w:t xml:space="preserve"> choisi parce qu’il est le plus connu du public des humanités numériques.</w:t>
      </w:r>
      <w:r w:rsidR="00887AC2" w:rsidRPr="00131FDB">
        <w:t xml:space="preserve"> Chaque algorithme </w:t>
      </w:r>
      <w:r w:rsidR="00F84ABD" w:rsidRPr="00131FDB">
        <w:t xml:space="preserve">cité </w:t>
      </w:r>
      <w:r w:rsidR="00887AC2" w:rsidRPr="00131FDB">
        <w:t xml:space="preserve">a été réimplémenté pour les expériences, </w:t>
      </w:r>
      <w:r w:rsidR="005148FF" w:rsidRPr="00131FDB">
        <w:t>s</w:t>
      </w:r>
      <w:r w:rsidR="00887AC2" w:rsidRPr="00131FDB">
        <w:t>elon l’état de l’art.</w:t>
      </w:r>
    </w:p>
    <w:p w14:paraId="7ED58027" w14:textId="68A88373" w:rsidR="00225FF4" w:rsidRPr="00131FDB" w:rsidRDefault="002D6321" w:rsidP="00225FF4">
      <w:pPr>
        <w:pStyle w:val="Heading1"/>
      </w:pPr>
      <w:r w:rsidRPr="00131FDB">
        <w:rPr>
          <w:noProof/>
        </w:rPr>
        <w:drawing>
          <wp:anchor distT="0" distB="0" distL="114300" distR="114300" simplePos="0" relativeHeight="251659264" behindDoc="0" locked="0" layoutInCell="1" allowOverlap="1" wp14:anchorId="5B6C52A0" wp14:editId="689080C8">
            <wp:simplePos x="0" y="0"/>
            <wp:positionH relativeFrom="margin">
              <wp:posOffset>-26377</wp:posOffset>
            </wp:positionH>
            <wp:positionV relativeFrom="paragraph">
              <wp:posOffset>-9476</wp:posOffset>
            </wp:positionV>
            <wp:extent cx="2880000" cy="4496400"/>
            <wp:effectExtent l="0" t="0" r="0" b="0"/>
            <wp:wrapSquare wrapText="bothSides"/>
            <wp:docPr id="82325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53959" name="Picture 1"/>
                    <pic:cNvPicPr preferRelativeResize="0">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80000" cy="4496400"/>
                    </a:xfrm>
                    <a:prstGeom prst="rect">
                      <a:avLst/>
                    </a:prstGeom>
                    <a:noFill/>
                    <a:ln>
                      <a:noFill/>
                    </a:ln>
                  </pic:spPr>
                </pic:pic>
              </a:graphicData>
            </a:graphic>
            <wp14:sizeRelH relativeFrom="page">
              <wp14:pctWidth>0</wp14:pctWidth>
            </wp14:sizeRelH>
            <wp14:sizeRelV relativeFrom="page">
              <wp14:pctHeight>0</wp14:pctHeight>
            </wp14:sizeRelV>
          </wp:anchor>
        </w:drawing>
      </w:r>
      <w:r w:rsidR="00225FF4" w:rsidRPr="00131FDB">
        <w:t>§</w:t>
      </w:r>
      <w:r w:rsidR="008106C5">
        <w:t>4</w:t>
      </w:r>
      <w:r w:rsidR="00121E23" w:rsidRPr="00131FDB">
        <w:t>.</w:t>
      </w:r>
      <w:r w:rsidR="00674D7E" w:rsidRPr="00131FDB">
        <w:t xml:space="preserve"> </w:t>
      </w:r>
      <w:r w:rsidR="00A3513D" w:rsidRPr="00131FDB">
        <w:t>Poulpes, calmars, et monstres</w:t>
      </w:r>
    </w:p>
    <w:p w14:paraId="0A857BD0" w14:textId="26D16C5C" w:rsidR="00225FF4" w:rsidRPr="00131FDB" w:rsidRDefault="00B27FF5" w:rsidP="00116399">
      <w:pPr>
        <w:ind w:firstLine="0"/>
      </w:pPr>
      <w:r w:rsidRPr="00131FDB">
        <w:t>L’extraction</w:t>
      </w:r>
      <w:r w:rsidR="00462E6C" w:rsidRPr="00131FDB">
        <w:t xml:space="preserve"> automatique</w:t>
      </w:r>
      <w:r w:rsidRPr="00131FDB">
        <w:t xml:space="preserve"> de mots clés </w:t>
      </w:r>
      <w:r w:rsidR="00BF76E4" w:rsidRPr="00131FDB">
        <w:t xml:space="preserve">pour </w:t>
      </w:r>
      <w:r w:rsidRPr="00131FDB">
        <w:t>de</w:t>
      </w:r>
      <w:r w:rsidR="00BF76E4" w:rsidRPr="00131FDB">
        <w:t>s</w:t>
      </w:r>
      <w:r w:rsidRPr="00131FDB">
        <w:t xml:space="preserve"> chapitres de roman </w:t>
      </w:r>
      <w:r w:rsidR="00462E6C" w:rsidRPr="00131FDB">
        <w:t>n’a pas d’usage éditorial</w:t>
      </w:r>
      <w:r w:rsidR="00096060" w:rsidRPr="00131FDB">
        <w:t>.</w:t>
      </w:r>
      <w:r w:rsidRPr="00131FDB">
        <w:t xml:space="preserve"> </w:t>
      </w:r>
      <w:r w:rsidR="00096060" w:rsidRPr="00131FDB">
        <w:t>A</w:t>
      </w:r>
      <w:r w:rsidR="00160FC1" w:rsidRPr="00131FDB">
        <w:t>ucun</w:t>
      </w:r>
      <w:r w:rsidR="00462E6C" w:rsidRPr="00131FDB">
        <w:t xml:space="preserve"> calcul </w:t>
      </w:r>
      <w:r w:rsidR="00160FC1" w:rsidRPr="00131FDB">
        <w:t>n’</w:t>
      </w:r>
      <w:r w:rsidR="00462E6C" w:rsidRPr="00131FDB">
        <w:t>aura</w:t>
      </w:r>
      <w:r w:rsidRPr="00131FDB">
        <w:t xml:space="preserve"> le sel de </w:t>
      </w:r>
      <w:r w:rsidR="00862410" w:rsidRPr="00131FDB">
        <w:t>ces chapeaux</w:t>
      </w:r>
      <w:r w:rsidRPr="00131FDB">
        <w:t xml:space="preserve"> </w:t>
      </w:r>
      <w:r w:rsidR="00F842E1" w:rsidRPr="00131FDB">
        <w:t xml:space="preserve">dans </w:t>
      </w:r>
      <w:proofErr w:type="gramStart"/>
      <w:r w:rsidR="00F842E1" w:rsidRPr="00131FDB">
        <w:t xml:space="preserve">les </w:t>
      </w:r>
      <w:r w:rsidR="00862410" w:rsidRPr="00131FDB">
        <w:t xml:space="preserve"> romans</w:t>
      </w:r>
      <w:proofErr w:type="gramEnd"/>
      <w:r w:rsidR="00862410" w:rsidRPr="00131FDB">
        <w:t xml:space="preserve"> picaresques</w:t>
      </w:r>
      <w:r w:rsidRPr="00131FDB">
        <w:t xml:space="preserve">, </w:t>
      </w:r>
      <w:r w:rsidR="00862410" w:rsidRPr="00131FDB">
        <w:t xml:space="preserve">que Dumas imite </w:t>
      </w:r>
      <w:r w:rsidR="0076614A" w:rsidRPr="00131FDB">
        <w:t>par exemple</w:t>
      </w:r>
      <w:r w:rsidR="000D7D79" w:rsidRPr="00131FDB">
        <w:t xml:space="preserve"> </w:t>
      </w:r>
      <w:r w:rsidR="00862410" w:rsidRPr="00131FDB">
        <w:t xml:space="preserve">dans </w:t>
      </w:r>
      <w:r w:rsidR="00862410" w:rsidRPr="00131FDB">
        <w:rPr>
          <w:i/>
          <w:iCs/>
        </w:rPr>
        <w:t>Le capitaine Pamphile</w:t>
      </w:r>
      <w:r w:rsidR="00862410" w:rsidRPr="00131FDB">
        <w:t xml:space="preserve"> (1840)</w:t>
      </w:r>
      <w:r w:rsidR="00462E6C" w:rsidRPr="00131FDB">
        <w:t> :</w:t>
      </w:r>
      <w:r w:rsidR="00862410" w:rsidRPr="00131FDB">
        <w:t xml:space="preserve"> « XVIII. Comment le capitaine Pamphile, s’étant défait avantageusement de sa cargaison de bois d’ébène à la Martinique, et de son alcool aux grandes Antilles, retrouva son ancien ami le Serpent-Noir cacique des Mosquitos, et acheta son caciquat pour une demi-pipe d’eau-de-vie ».</w:t>
      </w:r>
      <w:r w:rsidR="00116399" w:rsidRPr="00131FDB">
        <w:t xml:space="preserve"> Même pour des articles informatifs,</w:t>
      </w:r>
      <w:r w:rsidR="00862410" w:rsidRPr="00131FDB">
        <w:t xml:space="preserve"> </w:t>
      </w:r>
      <w:r w:rsidR="00116399" w:rsidRPr="00131FDB">
        <w:t>l</w:t>
      </w:r>
      <w:r w:rsidR="00862410" w:rsidRPr="00131FDB">
        <w:t xml:space="preserve">es mots clés </w:t>
      </w:r>
      <w:r w:rsidR="00116399" w:rsidRPr="00131FDB">
        <w:t xml:space="preserve">automatiques </w:t>
      </w:r>
      <w:r w:rsidR="000D7D79" w:rsidRPr="00131FDB">
        <w:t>sont rarement</w:t>
      </w:r>
      <w:r w:rsidR="00116399" w:rsidRPr="00131FDB">
        <w:t xml:space="preserve"> </w:t>
      </w:r>
      <w:r w:rsidR="00DC7E6D" w:rsidRPr="00131FDB">
        <w:t>judicieux</w:t>
      </w:r>
      <w:r w:rsidR="00096060" w:rsidRPr="00131FDB">
        <w:t>. C</w:t>
      </w:r>
      <w:r w:rsidR="00BF76E4" w:rsidRPr="00131FDB">
        <w:t xml:space="preserve">ependant </w:t>
      </w:r>
      <w:r w:rsidR="003E2742" w:rsidRPr="00131FDB">
        <w:t>ces listes</w:t>
      </w:r>
      <w:r w:rsidR="00B26313" w:rsidRPr="00131FDB">
        <w:t xml:space="preserve"> méritent d’être examinées car elles </w:t>
      </w:r>
      <w:r w:rsidR="003E2742" w:rsidRPr="00131FDB">
        <w:t>sont significatives de ce qu’une formule</w:t>
      </w:r>
      <w:r w:rsidR="00BF76E4" w:rsidRPr="00131FDB">
        <w:t xml:space="preserve"> ca</w:t>
      </w:r>
      <w:r w:rsidR="00380594" w:rsidRPr="00131FDB">
        <w:t>l</w:t>
      </w:r>
      <w:r w:rsidR="00BF76E4" w:rsidRPr="00131FDB">
        <w:t>cule comme « pertinent ».</w:t>
      </w:r>
    </w:p>
    <w:p w14:paraId="1DDF0856" w14:textId="2FB8F5E3" w:rsidR="007D5F2B" w:rsidRPr="00131FDB" w:rsidRDefault="002D6321" w:rsidP="007D5F2B">
      <w:pPr>
        <w:ind w:firstLine="708"/>
      </w:pPr>
      <w:r w:rsidRPr="00131FDB">
        <w:t xml:space="preserve">Afin de comparer différentes formules de spécificités, nous allons commencer par observer un seul texte, le célèbre chapitre XVIII de la deuxième partie de </w:t>
      </w:r>
      <w:r w:rsidRPr="00131FDB">
        <w:rPr>
          <w:i/>
          <w:iCs/>
        </w:rPr>
        <w:t>Vingt mille lieues sous les mers</w:t>
      </w:r>
      <w:r w:rsidRPr="00131FDB">
        <w:t>, « Les poulpes » (Verne, 1870), décrivant le Nautilus attaqué par des pieuvres géantes. Les dix premiers mots suffiront à se faire une première idée de</w:t>
      </w:r>
      <w:r w:rsidR="00AB4662" w:rsidRPr="00131FDB">
        <w:t xml:space="preserve"> différentes formules</w:t>
      </w:r>
      <w:r w:rsidRPr="00131FDB">
        <w:t>.</w:t>
      </w:r>
    </w:p>
    <w:p w14:paraId="5D37FE52" w14:textId="4BD45E8B" w:rsidR="002D6321" w:rsidRPr="00131FDB" w:rsidRDefault="002D6321" w:rsidP="002D6321">
      <w:pPr>
        <w:pStyle w:val="keywords"/>
      </w:pPr>
    </w:p>
    <w:p w14:paraId="2423A79E" w14:textId="185485DD" w:rsidR="00096060" w:rsidRPr="00131FDB" w:rsidRDefault="00096060" w:rsidP="002D6321">
      <w:pPr>
        <w:pStyle w:val="keywords"/>
      </w:pPr>
      <w:r w:rsidRPr="00131FDB">
        <w:t>DF : le, de, un, ce, et, à, être, avoir, ne, il…</w:t>
      </w:r>
    </w:p>
    <w:p w14:paraId="5C2CE8D2" w14:textId="7C88AB5F" w:rsidR="004A3A27" w:rsidRPr="00131FDB" w:rsidRDefault="004A3A27" w:rsidP="002D6321">
      <w:pPr>
        <w:pStyle w:val="keywords"/>
      </w:pPr>
      <w:r w:rsidRPr="00131FDB">
        <w:t>CF : le, de, un, être, et, à, ce, que, il, avoir…</w:t>
      </w:r>
    </w:p>
    <w:p w14:paraId="1CEB3A28" w14:textId="77777777" w:rsidR="00096060" w:rsidRPr="00131FDB" w:rsidRDefault="00096060" w:rsidP="002D6321">
      <w:pPr>
        <w:pStyle w:val="keywords"/>
      </w:pPr>
      <w:r w:rsidRPr="00131FDB">
        <w:t>TF : le, de, un, ce, et, à, être, se, je, avoir…</w:t>
      </w:r>
    </w:p>
    <w:p w14:paraId="2DD334B0" w14:textId="77777777" w:rsidR="00DC0EB8" w:rsidRPr="00131FDB" w:rsidRDefault="00DC0EB8" w:rsidP="002D6321">
      <w:pPr>
        <w:pStyle w:val="keywords"/>
      </w:pPr>
      <w:r w:rsidRPr="00131FDB">
        <w:t>TF-IDF : poulpe, Ned, calmar, Conseil, Canadien, Land, Nautilus, Nemo, monstre, tentacule…</w:t>
      </w:r>
    </w:p>
    <w:p w14:paraId="0347734C" w14:textId="041FADAB" w:rsidR="005A718F" w:rsidRPr="00131FDB" w:rsidRDefault="00462E6C" w:rsidP="002D6321">
      <w:pPr>
        <w:pStyle w:val="keywords"/>
      </w:pPr>
      <w:r w:rsidRPr="00131FDB">
        <w:t>G²</w:t>
      </w:r>
      <w:r w:rsidR="005A718F" w:rsidRPr="00131FDB">
        <w:t xml:space="preserve"> : </w:t>
      </w:r>
      <w:r w:rsidR="00C21D4B" w:rsidRPr="00131FDB">
        <w:t xml:space="preserve">poulpe, calmar, Conseil, Ned, Canadien, monstre, Land, tentacule, Nemo, Nautilus </w:t>
      </w:r>
      <w:r w:rsidR="005A718F" w:rsidRPr="00131FDB">
        <w:t>…</w:t>
      </w:r>
    </w:p>
    <w:p w14:paraId="3142B17B" w14:textId="23FB9A84" w:rsidR="005A718F" w:rsidRPr="00131FDB" w:rsidRDefault="00462E6C" w:rsidP="002D6321">
      <w:pPr>
        <w:pStyle w:val="keywords"/>
      </w:pPr>
      <w:r w:rsidRPr="00131FDB">
        <w:t>TXM</w:t>
      </w:r>
      <w:r w:rsidR="005A718F" w:rsidRPr="00131FDB">
        <w:t xml:space="preserve"> : </w:t>
      </w:r>
      <w:r w:rsidR="00C21D4B" w:rsidRPr="00131FDB">
        <w:t>poulpe, calmar, Conseil, Ned, Canadien, monstre, Land, tentacule, Nemo, Nautilus</w:t>
      </w:r>
      <w:r w:rsidR="005A718F" w:rsidRPr="00131FDB">
        <w:t>…</w:t>
      </w:r>
    </w:p>
    <w:p w14:paraId="4B3E4082" w14:textId="04370E97" w:rsidR="006F6947" w:rsidRPr="00131FDB" w:rsidRDefault="00462E6C" w:rsidP="002D6321">
      <w:pPr>
        <w:pStyle w:val="keywords"/>
        <w:rPr>
          <w:i/>
          <w:iCs/>
        </w:rPr>
      </w:pPr>
      <w:proofErr w:type="spellStart"/>
      <w:proofErr w:type="gramStart"/>
      <w:r w:rsidRPr="00131FDB">
        <w:t>subTF</w:t>
      </w:r>
      <w:proofErr w:type="spellEnd"/>
      <w:proofErr w:type="gramEnd"/>
      <w:r w:rsidRPr="00131FDB">
        <w:t>-IDF </w:t>
      </w:r>
      <w:r w:rsidR="006F6947" w:rsidRPr="00131FDB">
        <w:t xml:space="preserve">: poulpe, calmar, </w:t>
      </w:r>
      <w:r w:rsidR="006F6947" w:rsidRPr="00131FDB">
        <w:rPr>
          <w:b/>
          <w:bCs/>
        </w:rPr>
        <w:t>Bouguer</w:t>
      </w:r>
      <w:r w:rsidR="006F6947" w:rsidRPr="00131FDB">
        <w:t>, Ned, tentacule, ventouse, céphalopode, Canadien, Land, Nautilus …</w:t>
      </w:r>
    </w:p>
    <w:p w14:paraId="67DA289A" w14:textId="7956447A" w:rsidR="007D5F2B" w:rsidRPr="00131FDB" w:rsidRDefault="00462E6C" w:rsidP="002D6321">
      <w:pPr>
        <w:pStyle w:val="keywords"/>
      </w:pPr>
      <w:r w:rsidRPr="00131FDB">
        <w:t>BM25</w:t>
      </w:r>
      <w:r w:rsidR="007D5F2B" w:rsidRPr="00131FDB">
        <w:t xml:space="preserve"> : </w:t>
      </w:r>
      <w:r w:rsidR="00C21D4B" w:rsidRPr="00131FDB">
        <w:t xml:space="preserve">calmar, poulpe, </w:t>
      </w:r>
      <w:r w:rsidR="00C21D4B" w:rsidRPr="00131FDB">
        <w:rPr>
          <w:b/>
          <w:bCs/>
        </w:rPr>
        <w:t>Bouguer</w:t>
      </w:r>
      <w:r w:rsidR="00C21D4B" w:rsidRPr="00131FDB">
        <w:t>, ventouse, céphalopode, tentacule, Alecton, Nautilus, Land, Nemo</w:t>
      </w:r>
      <w:r w:rsidR="005A718F" w:rsidRPr="00131FDB">
        <w:t>…</w:t>
      </w:r>
    </w:p>
    <w:p w14:paraId="148DAD86" w14:textId="5366E159" w:rsidR="007D5F2B" w:rsidRPr="00131FDB" w:rsidRDefault="00B26313" w:rsidP="002D6321">
      <w:pPr>
        <w:pStyle w:val="keywords"/>
      </w:pPr>
      <w:proofErr w:type="gramStart"/>
      <w:r w:rsidRPr="00131FDB">
        <w:t>χ</w:t>
      </w:r>
      <w:proofErr w:type="gramEnd"/>
      <w:r w:rsidRPr="00131FDB">
        <w:t>²</w:t>
      </w:r>
      <w:r w:rsidR="007D5F2B" w:rsidRPr="00131FDB">
        <w:t xml:space="preserve"> : </w:t>
      </w:r>
      <w:r w:rsidR="00C21D4B" w:rsidRPr="00131FDB">
        <w:t xml:space="preserve">poulpe, calmar, </w:t>
      </w:r>
      <w:r w:rsidR="00C21D4B" w:rsidRPr="00131FDB">
        <w:rPr>
          <w:b/>
          <w:bCs/>
        </w:rPr>
        <w:t>Bouguer</w:t>
      </w:r>
      <w:r w:rsidR="00C21D4B" w:rsidRPr="00131FDB">
        <w:t xml:space="preserve">, tentacule, ventouse, céphalopode, Canadien, Conseil, Ned, </w:t>
      </w:r>
      <w:r w:rsidR="00C21D4B" w:rsidRPr="00131FDB">
        <w:rPr>
          <w:b/>
          <w:bCs/>
        </w:rPr>
        <w:t>espalier</w:t>
      </w:r>
      <w:r w:rsidR="00C21D4B" w:rsidRPr="00131FDB">
        <w:t xml:space="preserve">, </w:t>
      </w:r>
      <w:r w:rsidR="00C21D4B" w:rsidRPr="00131FDB">
        <w:rPr>
          <w:b/>
          <w:bCs/>
        </w:rPr>
        <w:t>violacé</w:t>
      </w:r>
      <w:r w:rsidR="00C21D4B" w:rsidRPr="00131FDB">
        <w:t xml:space="preserve"> </w:t>
      </w:r>
      <w:r w:rsidR="005A718F" w:rsidRPr="00131FDB">
        <w:t>…</w:t>
      </w:r>
    </w:p>
    <w:p w14:paraId="566C86A5" w14:textId="303FC357" w:rsidR="007E47CF" w:rsidRPr="00131FDB" w:rsidRDefault="00B26313" w:rsidP="002D6321">
      <w:pPr>
        <w:pStyle w:val="keywords"/>
        <w:rPr>
          <w:i/>
          <w:iCs/>
        </w:rPr>
      </w:pPr>
      <w:proofErr w:type="spellStart"/>
      <w:r w:rsidRPr="00131FDB">
        <w:lastRenderedPageBreak/>
        <w:t>SimpleMaths</w:t>
      </w:r>
      <w:proofErr w:type="spellEnd"/>
      <w:r w:rsidR="006B11F5" w:rsidRPr="00131FDB">
        <w:t>(k=1)</w:t>
      </w:r>
      <w:r w:rsidR="007E47CF" w:rsidRPr="00131FDB">
        <w:t xml:space="preserve"> : </w:t>
      </w:r>
      <w:r w:rsidR="00AE164E" w:rsidRPr="00131FDB">
        <w:t xml:space="preserve">poulpe, calmar, </w:t>
      </w:r>
      <w:r w:rsidR="00AE164E" w:rsidRPr="00131FDB">
        <w:rPr>
          <w:b/>
          <w:bCs/>
        </w:rPr>
        <w:t>Bouguer</w:t>
      </w:r>
      <w:r w:rsidR="00AE164E" w:rsidRPr="00131FDB">
        <w:t xml:space="preserve">, ventouse, céphalopode, tentacule, Alecton, </w:t>
      </w:r>
      <w:r w:rsidR="00AE164E" w:rsidRPr="00131FDB">
        <w:rPr>
          <w:b/>
          <w:bCs/>
        </w:rPr>
        <w:t>espalier</w:t>
      </w:r>
      <w:r w:rsidR="00AE164E" w:rsidRPr="00131FDB">
        <w:t xml:space="preserve">, </w:t>
      </w:r>
      <w:r w:rsidR="00AE164E" w:rsidRPr="00131FDB">
        <w:rPr>
          <w:b/>
          <w:bCs/>
        </w:rPr>
        <w:t>violacé</w:t>
      </w:r>
      <w:r w:rsidR="00AE164E" w:rsidRPr="00131FDB">
        <w:t xml:space="preserve">, </w:t>
      </w:r>
      <w:r w:rsidR="00AE164E" w:rsidRPr="00131FDB">
        <w:rPr>
          <w:b/>
          <w:bCs/>
        </w:rPr>
        <w:t>quenotte</w:t>
      </w:r>
    </w:p>
    <w:p w14:paraId="3C86873F" w14:textId="755DFA6C" w:rsidR="00CD1406" w:rsidRPr="00131FDB" w:rsidRDefault="00B26313" w:rsidP="002D6321">
      <w:pPr>
        <w:pStyle w:val="keywords"/>
      </w:pPr>
      <w:r w:rsidRPr="00131FDB">
        <w:t>EXTF</w:t>
      </w:r>
      <w:r w:rsidR="00CD1406" w:rsidRPr="00131FDB">
        <w:t xml:space="preserve"> : </w:t>
      </w:r>
      <w:r w:rsidR="00CD1406" w:rsidRPr="00131FDB">
        <w:rPr>
          <w:b/>
          <w:bCs/>
        </w:rPr>
        <w:t>espalier</w:t>
      </w:r>
      <w:r w:rsidR="00CD1406" w:rsidRPr="00131FDB">
        <w:t xml:space="preserve">, </w:t>
      </w:r>
      <w:r w:rsidR="00CD1406" w:rsidRPr="00131FDB">
        <w:rPr>
          <w:b/>
          <w:bCs/>
        </w:rPr>
        <w:t>violacé</w:t>
      </w:r>
      <w:r w:rsidR="00CD1406" w:rsidRPr="00131FDB">
        <w:t xml:space="preserve">, </w:t>
      </w:r>
      <w:r w:rsidR="00CD1406" w:rsidRPr="00131FDB">
        <w:rPr>
          <w:b/>
          <w:bCs/>
        </w:rPr>
        <w:t>quenotte</w:t>
      </w:r>
      <w:r w:rsidR="00CD1406" w:rsidRPr="00131FDB">
        <w:t xml:space="preserve">, Berghem, suceur, Bos, </w:t>
      </w:r>
      <w:proofErr w:type="spellStart"/>
      <w:r w:rsidR="00CD1406" w:rsidRPr="00131FDB">
        <w:t>Nidros</w:t>
      </w:r>
      <w:proofErr w:type="spellEnd"/>
      <w:r w:rsidR="00CD1406" w:rsidRPr="00131FDB">
        <w:t xml:space="preserve">, </w:t>
      </w:r>
      <w:proofErr w:type="spellStart"/>
      <w:r w:rsidR="00CD1406" w:rsidRPr="00131FDB">
        <w:t>brachioures</w:t>
      </w:r>
      <w:proofErr w:type="spellEnd"/>
      <w:r w:rsidR="00CD1406" w:rsidRPr="00131FDB">
        <w:t xml:space="preserve">, </w:t>
      </w:r>
      <w:proofErr w:type="spellStart"/>
      <w:r w:rsidR="00CD1406" w:rsidRPr="00131FDB">
        <w:t>clupanodons</w:t>
      </w:r>
      <w:proofErr w:type="spellEnd"/>
      <w:r w:rsidR="00CD1406" w:rsidRPr="00131FDB">
        <w:t>, corégone</w:t>
      </w:r>
    </w:p>
    <w:p w14:paraId="17B712A9" w14:textId="77777777" w:rsidR="00B26313" w:rsidRPr="00131FDB" w:rsidRDefault="00B26313" w:rsidP="00116399">
      <w:pPr>
        <w:ind w:firstLine="0"/>
      </w:pPr>
    </w:p>
    <w:p w14:paraId="2866F489" w14:textId="372FE11E" w:rsidR="00F51A36" w:rsidRPr="00131FDB" w:rsidRDefault="00B26313" w:rsidP="00B26313">
      <w:pPr>
        <w:ind w:firstLine="0"/>
      </w:pPr>
      <w:r w:rsidRPr="00131FDB">
        <w:t xml:space="preserve">Considérons d’abord les </w:t>
      </w:r>
      <w:r w:rsidR="004A3A27" w:rsidRPr="00131FDB">
        <w:t xml:space="preserve">3 premières </w:t>
      </w:r>
      <w:r w:rsidR="00F51A36" w:rsidRPr="00131FDB">
        <w:t>listes</w:t>
      </w:r>
      <w:r w:rsidRPr="00131FDB">
        <w:t>.</w:t>
      </w:r>
      <w:r w:rsidR="002D6321" w:rsidRPr="00131FDB">
        <w:t xml:space="preserve"> DF (</w:t>
      </w:r>
      <w:r w:rsidR="002D6321" w:rsidRPr="00131FDB">
        <w:rPr>
          <w:i/>
          <w:iCs/>
        </w:rPr>
        <w:t xml:space="preserve">document </w:t>
      </w:r>
      <w:proofErr w:type="spellStart"/>
      <w:r w:rsidR="002D6321" w:rsidRPr="00131FDB">
        <w:rPr>
          <w:i/>
          <w:iCs/>
        </w:rPr>
        <w:t>frequency</w:t>
      </w:r>
      <w:proofErr w:type="spellEnd"/>
      <w:r w:rsidR="002D6321" w:rsidRPr="00131FDB">
        <w:t xml:space="preserve">) est en ordre du nombre de documents avec ce terme dans le corpus. </w:t>
      </w:r>
      <w:r w:rsidR="00F51A36" w:rsidRPr="00131FDB">
        <w:t>CF (</w:t>
      </w:r>
      <w:r w:rsidR="00F51A36" w:rsidRPr="00131FDB">
        <w:rPr>
          <w:i/>
          <w:iCs/>
        </w:rPr>
        <w:t xml:space="preserve">corpus </w:t>
      </w:r>
      <w:proofErr w:type="spellStart"/>
      <w:r w:rsidR="00F51A36" w:rsidRPr="00131FDB">
        <w:rPr>
          <w:i/>
          <w:iCs/>
        </w:rPr>
        <w:t>frequency</w:t>
      </w:r>
      <w:proofErr w:type="spellEnd"/>
      <w:r w:rsidR="00F51A36" w:rsidRPr="00131FDB">
        <w:t xml:space="preserve">) est en ordre du nombre d’occurrences dans la totalité du corpus. </w:t>
      </w:r>
      <w:r w:rsidR="002D6321" w:rsidRPr="00131FDB">
        <w:t>TF (</w:t>
      </w:r>
      <w:proofErr w:type="spellStart"/>
      <w:r w:rsidR="002D6321" w:rsidRPr="00131FDB">
        <w:rPr>
          <w:i/>
          <w:iCs/>
        </w:rPr>
        <w:t>term</w:t>
      </w:r>
      <w:proofErr w:type="spellEnd"/>
      <w:r w:rsidR="002D6321" w:rsidRPr="00131FDB">
        <w:rPr>
          <w:i/>
          <w:iCs/>
        </w:rPr>
        <w:t xml:space="preserve"> </w:t>
      </w:r>
      <w:proofErr w:type="spellStart"/>
      <w:r w:rsidR="002D6321" w:rsidRPr="00131FDB">
        <w:rPr>
          <w:i/>
          <w:iCs/>
        </w:rPr>
        <w:t>frequency</w:t>
      </w:r>
      <w:proofErr w:type="spellEnd"/>
      <w:r w:rsidR="002D6321" w:rsidRPr="00131FDB">
        <w:t xml:space="preserve">) est la liste des termes du chapitre en ordre du nombre d’occurrences dans le chapitre. </w:t>
      </w:r>
      <w:r w:rsidR="00F51A36" w:rsidRPr="00131FDB">
        <w:t xml:space="preserve">Les mots grammaticaux ont été volontairement conservés dans ces premiers résultats, ce qui permet d’observer </w:t>
      </w:r>
      <w:r w:rsidR="00526046" w:rsidRPr="00131FDB">
        <w:t xml:space="preserve">que </w:t>
      </w:r>
      <w:r w:rsidR="00F51A36" w:rsidRPr="00131FDB">
        <w:t>les mots très fréquents dans ce document sont aussi très fréquents dans le reste du corpus</w:t>
      </w:r>
      <w:r w:rsidR="00AB4662" w:rsidRPr="00131FDB">
        <w:t xml:space="preserve"> (à part q</w:t>
      </w:r>
      <w:r w:rsidR="00F51A36" w:rsidRPr="00131FDB">
        <w:t>uelques variation</w:t>
      </w:r>
      <w:r w:rsidR="00096060" w:rsidRPr="00131FDB">
        <w:t>s</w:t>
      </w:r>
      <w:r w:rsidR="00AB4662" w:rsidRPr="00131FDB">
        <w:t xml:space="preserve"> négligeables)</w:t>
      </w:r>
      <w:r w:rsidR="00F51A36" w:rsidRPr="00131FDB">
        <w:t>.</w:t>
      </w:r>
    </w:p>
    <w:p w14:paraId="46C1C76F" w14:textId="77777777" w:rsidR="00526046" w:rsidRPr="00131FDB" w:rsidRDefault="00F51A36" w:rsidP="00F51A36">
      <w:pPr>
        <w:ind w:firstLine="708"/>
      </w:pPr>
      <w:r w:rsidRPr="00131FDB">
        <w:t>La dernière liste</w:t>
      </w:r>
      <w:r w:rsidR="00B26313" w:rsidRPr="00131FDB">
        <w:t>, EXTF</w:t>
      </w:r>
      <w:r w:rsidRPr="00131FDB">
        <w:t>,</w:t>
      </w:r>
      <w:r w:rsidR="00B26313" w:rsidRPr="00131FDB">
        <w:t xml:space="preserve"> </w:t>
      </w:r>
      <w:r w:rsidRPr="00131FDB">
        <w:t>présente</w:t>
      </w:r>
      <w:r w:rsidR="00B26313" w:rsidRPr="00131FDB">
        <w:t xml:space="preserve"> des termes exclusivement dans ce texte (donc avec </w:t>
      </w:r>
      <w:proofErr w:type="spellStart"/>
      <w:r w:rsidR="00B26313" w:rsidRPr="00131FDB">
        <w:rPr>
          <w:i/>
          <w:iCs/>
        </w:rPr>
        <w:t>df</w:t>
      </w:r>
      <w:proofErr w:type="spellEnd"/>
      <w:r w:rsidR="00B26313" w:rsidRPr="00131FDB">
        <w:t xml:space="preserve">=1). </w:t>
      </w:r>
      <w:r w:rsidR="003E2742" w:rsidRPr="00131FDB">
        <w:t>C</w:t>
      </w:r>
      <w:r w:rsidR="00380594" w:rsidRPr="00131FDB">
        <w:t>’est la spécificité maximale</w:t>
      </w:r>
      <w:r w:rsidR="00AE164E" w:rsidRPr="00131FDB">
        <w:t xml:space="preserve">, qui n’est pas non plus très significative (par exemple </w:t>
      </w:r>
      <w:r w:rsidR="00AE164E" w:rsidRPr="00131FDB">
        <w:rPr>
          <w:i/>
          <w:iCs/>
        </w:rPr>
        <w:t>poulpe</w:t>
      </w:r>
      <w:r w:rsidR="00AE164E" w:rsidRPr="00131FDB">
        <w:t xml:space="preserve"> est absent parce qu’il se trouve dans 1</w:t>
      </w:r>
      <w:r w:rsidR="00EB2E9D" w:rsidRPr="00131FDB">
        <w:t>3 autres</w:t>
      </w:r>
      <w:r w:rsidR="00AE164E" w:rsidRPr="00131FDB">
        <w:t xml:space="preserve"> chapitres de Verne).</w:t>
      </w:r>
    </w:p>
    <w:p w14:paraId="1D7061A3" w14:textId="42DC0BC6" w:rsidR="00526046" w:rsidRPr="00131FDB" w:rsidRDefault="00526046" w:rsidP="00526046">
      <w:pPr>
        <w:ind w:firstLine="708"/>
      </w:pPr>
      <w:r w:rsidRPr="00131FDB">
        <w:t>Remarquons ensuite que toutes les formules neutralisent les mots les plus fréquents, ici grammaticaux. L’ordre proposé ici manifeste aussi que les formules promeuvent plus ou moins les mots rares, voire exclusifs.</w:t>
      </w:r>
    </w:p>
    <w:p w14:paraId="748EC727" w14:textId="77777777" w:rsidR="00526046" w:rsidRPr="00131FDB" w:rsidRDefault="00526046" w:rsidP="00526046">
      <w:pPr>
        <w:ind w:firstLine="708"/>
      </w:pPr>
    </w:p>
    <w:p w14:paraId="11F0501B" w14:textId="0EBC7689" w:rsidR="00F51A36" w:rsidRPr="00131FDB" w:rsidRDefault="00F51A36" w:rsidP="00FF6E9E">
      <w:pPr>
        <w:ind w:firstLine="708"/>
      </w:pPr>
      <w:r w:rsidRPr="00131FDB">
        <w:t>L</w:t>
      </w:r>
      <w:r w:rsidR="00FF6E9E" w:rsidRPr="00131FDB">
        <w:t xml:space="preserve">e </w:t>
      </w:r>
      <w:r w:rsidRPr="00131FDB">
        <w:t>χ², test statistique</w:t>
      </w:r>
      <w:r w:rsidR="00FF6E9E" w:rsidRPr="00131FDB">
        <w:t xml:space="preserve"> classique,</w:t>
      </w:r>
      <w:r w:rsidRPr="00131FDB">
        <w:t xml:space="preserve"> ainsi que le </w:t>
      </w:r>
      <w:proofErr w:type="spellStart"/>
      <w:r w:rsidRPr="00131FDB">
        <w:t>SimpleMaths</w:t>
      </w:r>
      <w:proofErr w:type="spellEnd"/>
      <w:r w:rsidRPr="00131FDB">
        <w:t xml:space="preserve"> de Kilgariff dans </w:t>
      </w:r>
      <w:proofErr w:type="spellStart"/>
      <w:r w:rsidRPr="00131FDB">
        <w:rPr>
          <w:i/>
          <w:iCs/>
        </w:rPr>
        <w:t>SketchEngine</w:t>
      </w:r>
      <w:proofErr w:type="spellEnd"/>
      <w:r w:rsidRPr="00131FDB">
        <w:rPr>
          <w:rStyle w:val="FootnoteReference"/>
          <w:i/>
          <w:iCs/>
        </w:rPr>
        <w:footnoteReference w:id="18"/>
      </w:r>
      <w:r w:rsidRPr="00131FDB">
        <w:t xml:space="preserve">, </w:t>
      </w:r>
      <w:r w:rsidR="00FF6E9E" w:rsidRPr="00131FDB">
        <w:t>relève</w:t>
      </w:r>
      <w:r w:rsidRPr="00131FDB">
        <w:t>nt</w:t>
      </w:r>
      <w:r w:rsidR="00FF6E9E" w:rsidRPr="00131FDB">
        <w:t xml:space="preserve"> des mots comme </w:t>
      </w:r>
      <w:r w:rsidR="00FF6E9E" w:rsidRPr="00131FDB">
        <w:rPr>
          <w:i/>
          <w:iCs/>
        </w:rPr>
        <w:t>espalier</w:t>
      </w:r>
      <w:r w:rsidR="00FF6E9E" w:rsidRPr="00131FDB">
        <w:t xml:space="preserve">, </w:t>
      </w:r>
      <w:r w:rsidR="00FF6E9E" w:rsidRPr="00131FDB">
        <w:rPr>
          <w:i/>
          <w:iCs/>
        </w:rPr>
        <w:t>violacé</w:t>
      </w:r>
      <w:r w:rsidRPr="00131FDB">
        <w:t xml:space="preserve">, ou </w:t>
      </w:r>
      <w:r w:rsidRPr="00131FDB">
        <w:rPr>
          <w:i/>
          <w:iCs/>
        </w:rPr>
        <w:t>quenotte,</w:t>
      </w:r>
      <w:r w:rsidR="00FF6E9E" w:rsidRPr="00131FDB">
        <w:t xml:space="preserve"> </w:t>
      </w:r>
      <w:r w:rsidR="00496357" w:rsidRPr="00131FDB">
        <w:t xml:space="preserve">qui ne sont </w:t>
      </w:r>
      <w:r w:rsidR="00FF6E9E" w:rsidRPr="00131FDB">
        <w:t>présents que dans ce seul chapitre</w:t>
      </w:r>
      <w:r w:rsidR="00EB2E9D" w:rsidRPr="00131FDB">
        <w:t xml:space="preserve"> (voir</w:t>
      </w:r>
      <w:r w:rsidRPr="00131FDB">
        <w:t xml:space="preserve"> EXTF</w:t>
      </w:r>
      <w:r w:rsidR="00EB2E9D" w:rsidRPr="00131FDB">
        <w:t>)</w:t>
      </w:r>
      <w:r w:rsidR="00FF6E9E" w:rsidRPr="00131FDB">
        <w:t>.</w:t>
      </w:r>
      <w:r w:rsidRPr="00131FDB">
        <w:t xml:space="preserve"> </w:t>
      </w:r>
      <w:r w:rsidR="00BD6131" w:rsidRPr="00131FDB">
        <w:t xml:space="preserve">À cette échelle, </w:t>
      </w:r>
      <w:r w:rsidRPr="00131FDB">
        <w:t xml:space="preserve">χ² et </w:t>
      </w:r>
      <w:proofErr w:type="spellStart"/>
      <w:r w:rsidRPr="00131FDB">
        <w:t>SimpleMaths</w:t>
      </w:r>
      <w:proofErr w:type="spellEnd"/>
      <w:r w:rsidRPr="00131FDB">
        <w:t xml:space="preserve"> sont</w:t>
      </w:r>
      <w:r w:rsidR="00526046" w:rsidRPr="00131FDB">
        <w:t xml:space="preserve"> moins informatifs, car</w:t>
      </w:r>
      <w:r w:rsidR="00BD6131" w:rsidRPr="00131FDB">
        <w:t xml:space="preserve"> trop spécifique</w:t>
      </w:r>
      <w:r w:rsidR="00AB4662" w:rsidRPr="00131FDB">
        <w:t>s</w:t>
      </w:r>
      <w:r w:rsidR="00BD6131" w:rsidRPr="00131FDB">
        <w:t>.</w:t>
      </w:r>
    </w:p>
    <w:p w14:paraId="37139229" w14:textId="35E43FFF" w:rsidR="00DC7E6D" w:rsidRPr="00131FDB" w:rsidRDefault="00F51A36" w:rsidP="00FF6E9E">
      <w:pPr>
        <w:ind w:firstLine="708"/>
      </w:pPr>
      <w:proofErr w:type="spellStart"/>
      <w:r w:rsidRPr="00131FDB">
        <w:t>SubTF</w:t>
      </w:r>
      <w:proofErr w:type="spellEnd"/>
      <w:r w:rsidRPr="00131FDB">
        <w:t>-IDF</w:t>
      </w:r>
      <w:r w:rsidR="00BD6131" w:rsidRPr="00131FDB">
        <w:t xml:space="preserve"> et </w:t>
      </w:r>
      <w:r w:rsidRPr="00131FDB">
        <w:t>BM</w:t>
      </w:r>
      <w:r w:rsidR="00BD6131" w:rsidRPr="00131FDB">
        <w:t xml:space="preserve">25, classiques des moteurs de recherche, </w:t>
      </w:r>
      <w:r w:rsidR="00AE164E" w:rsidRPr="00131FDB">
        <w:t>ne promeuvent pas</w:t>
      </w:r>
      <w:r w:rsidR="00BD6131" w:rsidRPr="00131FDB">
        <w:t xml:space="preserve"> les hapax</w:t>
      </w:r>
      <w:r w:rsidR="00AE164E" w:rsidRPr="00131FDB">
        <w:t>,</w:t>
      </w:r>
      <w:r w:rsidR="00BD6131" w:rsidRPr="00131FDB">
        <w:t xml:space="preserve"> mais </w:t>
      </w:r>
      <w:r w:rsidRPr="00131FDB">
        <w:t>plusieurs</w:t>
      </w:r>
      <w:r w:rsidR="00AE164E" w:rsidRPr="00131FDB">
        <w:t xml:space="preserve"> mots-clés </w:t>
      </w:r>
      <w:r w:rsidR="00496357" w:rsidRPr="00131FDB">
        <w:t>sont</w:t>
      </w:r>
      <w:r w:rsidR="00BD6131" w:rsidRPr="00131FDB">
        <w:t xml:space="preserve"> tout de même des mots assez rares</w:t>
      </w:r>
      <w:r w:rsidR="00496357" w:rsidRPr="00131FDB">
        <w:t>,</w:t>
      </w:r>
      <w:r w:rsidR="00BD6131" w:rsidRPr="00131FDB">
        <w:t xml:space="preserve"> comme le nom propre </w:t>
      </w:r>
      <w:r w:rsidR="00BD6131" w:rsidRPr="00131FDB">
        <w:rPr>
          <w:i/>
          <w:iCs/>
        </w:rPr>
        <w:t>Bouguer</w:t>
      </w:r>
      <w:r w:rsidR="00BD6131" w:rsidRPr="00131FDB">
        <w:t>, présent à 7 occurrences dans tous Verne, 4 dans ce chapitre, et 3 autres</w:t>
      </w:r>
      <w:r w:rsidR="00AE164E" w:rsidRPr="00131FDB">
        <w:t xml:space="preserve"> dans 3</w:t>
      </w:r>
      <w:r w:rsidR="00BD6131" w:rsidRPr="00131FDB">
        <w:t xml:space="preserve"> chapitres d’autres romans.</w:t>
      </w:r>
      <w:r w:rsidR="00496357" w:rsidRPr="00131FDB">
        <w:t xml:space="preserve"> Ces formules ont</w:t>
      </w:r>
      <w:r w:rsidR="00DC7E6D" w:rsidRPr="00131FDB">
        <w:t xml:space="preserve"> été</w:t>
      </w:r>
      <w:r w:rsidR="00496357" w:rsidRPr="00131FDB">
        <w:t xml:space="preserve"> réglées pour des collections </w:t>
      </w:r>
      <w:r w:rsidR="00DC7E6D" w:rsidRPr="00131FDB">
        <w:t>de documents plus courts, plus nombreux, et</w:t>
      </w:r>
      <w:r w:rsidR="00496357" w:rsidRPr="00131FDB">
        <w:t xml:space="preserve"> plus homogènes que des</w:t>
      </w:r>
      <w:r w:rsidR="00DC7E6D" w:rsidRPr="00131FDB">
        <w:t xml:space="preserve"> chapitres de</w:t>
      </w:r>
      <w:r w:rsidR="00496357" w:rsidRPr="00131FDB">
        <w:t xml:space="preserve"> romans</w:t>
      </w:r>
      <w:r w:rsidR="00DC7E6D" w:rsidRPr="00131FDB">
        <w:t>.</w:t>
      </w:r>
    </w:p>
    <w:p w14:paraId="6EBFDB9A" w14:textId="4E4B8BE2" w:rsidR="009D1184" w:rsidRPr="00131FDB" w:rsidRDefault="00F51A36" w:rsidP="00FF6E9E">
      <w:pPr>
        <w:ind w:firstLine="708"/>
      </w:pPr>
      <w:r w:rsidRPr="00131FDB">
        <w:t>Il semble pour l’instant que</w:t>
      </w:r>
      <w:r w:rsidR="00DC0EB8" w:rsidRPr="00131FDB">
        <w:t xml:space="preserve"> l’antique TF-IDF,</w:t>
      </w:r>
      <w:r w:rsidRPr="00131FDB">
        <w:t xml:space="preserve"> l</w:t>
      </w:r>
      <w:r w:rsidR="00283B86" w:rsidRPr="00131FDB">
        <w:t>’espérance log</w:t>
      </w:r>
      <w:r w:rsidRPr="00131FDB">
        <w:t xml:space="preserve"> ou test du</w:t>
      </w:r>
      <w:r w:rsidR="00283B86" w:rsidRPr="00131FDB">
        <w:t xml:space="preserve"> </w:t>
      </w:r>
      <w:r w:rsidR="00F842E1" w:rsidRPr="00131FDB">
        <w:t>G</w:t>
      </w:r>
      <w:r w:rsidRPr="00131FDB">
        <w:t>², ainsi que le</w:t>
      </w:r>
      <w:r w:rsidR="00DC7E6D" w:rsidRPr="00131FDB">
        <w:t xml:space="preserve"> test</w:t>
      </w:r>
      <w:r w:rsidR="00283B86" w:rsidRPr="00131FDB">
        <w:t xml:space="preserve"> </w:t>
      </w:r>
      <w:r w:rsidRPr="00131FDB">
        <w:t xml:space="preserve">factoriel ou </w:t>
      </w:r>
      <w:r w:rsidR="00283B86" w:rsidRPr="00131FDB">
        <w:t xml:space="preserve">hypergéométrique de </w:t>
      </w:r>
      <w:r w:rsidR="00F842E1" w:rsidRPr="00131FDB">
        <w:rPr>
          <w:i/>
          <w:iCs/>
        </w:rPr>
        <w:t>Fisher</w:t>
      </w:r>
      <w:r w:rsidRPr="00131FDB">
        <w:t>, tel qu’implémenté par le logiciel TXM</w:t>
      </w:r>
      <w:r w:rsidR="004046D3" w:rsidRPr="00131FDB">
        <w:rPr>
          <w:rStyle w:val="FootnoteReference"/>
        </w:rPr>
        <w:footnoteReference w:id="19"/>
      </w:r>
      <w:r w:rsidRPr="00131FDB">
        <w:t xml:space="preserve">, </w:t>
      </w:r>
      <w:r w:rsidR="00526046" w:rsidRPr="00131FDB">
        <w:t>pondèrent</w:t>
      </w:r>
      <w:r w:rsidRPr="00131FDB">
        <w:t xml:space="preserve"> pour l’instant la liste la </w:t>
      </w:r>
      <w:r w:rsidR="00526046" w:rsidRPr="00131FDB">
        <w:t>plus informative</w:t>
      </w:r>
      <w:r w:rsidR="00DC7E6D" w:rsidRPr="00131FDB">
        <w:t>.</w:t>
      </w:r>
    </w:p>
    <w:p w14:paraId="0199F7D0" w14:textId="77777777" w:rsidR="00526046" w:rsidRPr="00131FDB" w:rsidRDefault="00526046" w:rsidP="00FF6E9E">
      <w:pPr>
        <w:ind w:firstLine="708"/>
      </w:pPr>
    </w:p>
    <w:p w14:paraId="5AB3AD15" w14:textId="3D195FB0" w:rsidR="00B20CAA" w:rsidRPr="00131FDB" w:rsidRDefault="003D59E5" w:rsidP="00526046">
      <w:pPr>
        <w:ind w:firstLine="0"/>
      </w:pPr>
      <w:r w:rsidRPr="00131FDB">
        <w:t>Remarque technique,</w:t>
      </w:r>
      <w:r w:rsidR="00F51A36" w:rsidRPr="00131FDB">
        <w:t xml:space="preserve"> l</w:t>
      </w:r>
      <w:r w:rsidR="00DC0EB8" w:rsidRPr="00131FDB">
        <w:t>a formule de TXM prend 30 fois plus de temps à calculer qu’un G², et 70 fois plus qu’un TF-IDF</w:t>
      </w:r>
      <w:r w:rsidR="009D1184" w:rsidRPr="00131FDB">
        <w:t xml:space="preserve">. </w:t>
      </w:r>
      <w:r w:rsidRPr="00131FDB">
        <w:t xml:space="preserve">La suite des expériences tiendra à </w:t>
      </w:r>
      <w:r w:rsidR="00AB4662" w:rsidRPr="00131FDB">
        <w:t>déterminer si</w:t>
      </w:r>
      <w:r w:rsidRPr="00131FDB">
        <w:t xml:space="preserve"> </w:t>
      </w:r>
      <w:r w:rsidR="00FB0A7B" w:rsidRPr="00131FDB">
        <w:t>l</w:t>
      </w:r>
      <w:r w:rsidRPr="00131FDB">
        <w:t>a valeur</w:t>
      </w:r>
      <w:r w:rsidR="009D1184" w:rsidRPr="00131FDB">
        <w:t xml:space="preserve"> sémantique</w:t>
      </w:r>
      <w:r w:rsidR="00FB0A7B" w:rsidRPr="00131FDB">
        <w:t xml:space="preserve"> du test hypergéométrique</w:t>
      </w:r>
      <w:r w:rsidR="00AB4662" w:rsidRPr="00131FDB">
        <w:t xml:space="preserve"> justifie</w:t>
      </w:r>
      <w:r w:rsidR="009D1184" w:rsidRPr="00131FDB">
        <w:t xml:space="preserve"> </w:t>
      </w:r>
      <w:r w:rsidR="00DC0EB8" w:rsidRPr="00131FDB">
        <w:t>cette dépense d’énergie.</w:t>
      </w:r>
      <w:r w:rsidR="009D1184" w:rsidRPr="00131FDB">
        <w:t xml:space="preserve"> La sobriété algorithmique n’est pas </w:t>
      </w:r>
      <w:r w:rsidR="0094655C" w:rsidRPr="00131FDB">
        <w:t>seulement</w:t>
      </w:r>
      <w:r w:rsidR="009D1184" w:rsidRPr="00131FDB">
        <w:t xml:space="preserve"> une conscience écologique</w:t>
      </w:r>
      <w:r w:rsidRPr="00131FDB">
        <w:t>, l</w:t>
      </w:r>
      <w:r w:rsidR="00035591" w:rsidRPr="00131FDB">
        <w:t>a vitesse</w:t>
      </w:r>
      <w:r w:rsidRPr="00131FDB">
        <w:t xml:space="preserve"> d’un instrument </w:t>
      </w:r>
      <w:r w:rsidR="004046D3" w:rsidRPr="00131FDB">
        <w:t>favorise</w:t>
      </w:r>
      <w:r w:rsidRPr="00131FDB">
        <w:t xml:space="preserve"> </w:t>
      </w:r>
      <w:r w:rsidR="004046D3" w:rsidRPr="00131FDB">
        <w:t>l’approfondissement</w:t>
      </w:r>
      <w:r w:rsidRPr="00131FDB">
        <w:t xml:space="preserve"> </w:t>
      </w:r>
      <w:r w:rsidR="004046D3" w:rsidRPr="00131FDB">
        <w:t>d</w:t>
      </w:r>
      <w:r w:rsidRPr="00131FDB">
        <w:t>es recherches</w:t>
      </w:r>
      <w:r w:rsidR="004046D3" w:rsidRPr="00131FDB">
        <w:t xml:space="preserve"> en diminuant l’attente des résultats</w:t>
      </w:r>
      <w:r w:rsidRPr="00131FDB">
        <w:t>.</w:t>
      </w:r>
    </w:p>
    <w:p w14:paraId="26C8F126" w14:textId="42C50690" w:rsidR="00DC7E6D" w:rsidRPr="00131FDB" w:rsidRDefault="001E55CC" w:rsidP="001E55CC">
      <w:pPr>
        <w:pStyle w:val="Heading1"/>
      </w:pPr>
      <w:r w:rsidRPr="00131FDB">
        <w:lastRenderedPageBreak/>
        <w:t>§</w:t>
      </w:r>
      <w:r w:rsidR="008106C5">
        <w:t>5</w:t>
      </w:r>
      <w:r w:rsidRPr="00131FDB">
        <w:t xml:space="preserve">. </w:t>
      </w:r>
      <w:r w:rsidR="00FF65DC" w:rsidRPr="00131FDB">
        <w:t xml:space="preserve">Suffit-il de supprimer les indésirables pour </w:t>
      </w:r>
      <w:r w:rsidR="00A3513D" w:rsidRPr="00131FDB">
        <w:t>trouver</w:t>
      </w:r>
      <w:r w:rsidR="00FF65DC" w:rsidRPr="00131FDB">
        <w:t xml:space="preserve"> c</w:t>
      </w:r>
      <w:r w:rsidR="002F66F8" w:rsidRPr="00131FDB">
        <w:t>e</w:t>
      </w:r>
      <w:r w:rsidR="00FF65DC" w:rsidRPr="00131FDB">
        <w:t xml:space="preserve"> que l’on désire ?</w:t>
      </w:r>
    </w:p>
    <w:p w14:paraId="24F0C81B" w14:textId="314F687F" w:rsidR="00DC7E6D" w:rsidRPr="00131FDB" w:rsidRDefault="00DC7E6D" w:rsidP="00DC7E6D">
      <w:pPr>
        <w:ind w:firstLine="0"/>
      </w:pPr>
      <w:r w:rsidRPr="00131FDB">
        <w:t xml:space="preserve">Ces mots-clés </w:t>
      </w:r>
      <w:r w:rsidR="00863F29" w:rsidRPr="00131FDB">
        <w:t xml:space="preserve">pour le chapitre « Les poulpes » </w:t>
      </w:r>
      <w:r w:rsidR="00C25F90" w:rsidRPr="00131FDB">
        <w:t>restent</w:t>
      </w:r>
      <w:r w:rsidRPr="00131FDB">
        <w:t xml:space="preserve"> </w:t>
      </w:r>
      <w:r w:rsidR="00C25F90" w:rsidRPr="00131FDB">
        <w:t>cependant</w:t>
      </w:r>
      <w:r w:rsidRPr="00131FDB">
        <w:t xml:space="preserve"> très insatisfaisants.</w:t>
      </w:r>
    </w:p>
    <w:p w14:paraId="04CB03B5" w14:textId="4FB6706D" w:rsidR="007D5F2B" w:rsidRPr="00131FDB" w:rsidRDefault="005A718F" w:rsidP="00D423D6">
      <w:pPr>
        <w:ind w:firstLine="708"/>
      </w:pPr>
      <w:r w:rsidRPr="00131FDB">
        <w:t xml:space="preserve">Les noms </w:t>
      </w:r>
      <w:r w:rsidR="00BD6131" w:rsidRPr="00131FDB">
        <w:t>de personnes</w:t>
      </w:r>
      <w:r w:rsidRPr="00131FDB">
        <w:t xml:space="preserve"> n</w:t>
      </w:r>
      <w:r w:rsidR="00DC7E6D" w:rsidRPr="00131FDB">
        <w:t>’ont</w:t>
      </w:r>
      <w:r w:rsidR="00C21D4B" w:rsidRPr="00131FDB">
        <w:t xml:space="preserve"> pas</w:t>
      </w:r>
      <w:r w:rsidR="00DC7E6D" w:rsidRPr="00131FDB">
        <w:t xml:space="preserve"> été</w:t>
      </w:r>
      <w:r w:rsidR="00C21D4B" w:rsidRPr="00131FDB">
        <w:t xml:space="preserve"> traités spécialement</w:t>
      </w:r>
      <w:r w:rsidRPr="00131FDB">
        <w:t>, si</w:t>
      </w:r>
      <w:r w:rsidR="00C21D4B" w:rsidRPr="00131FDB">
        <w:t xml:space="preserve"> bien </w:t>
      </w:r>
      <w:r w:rsidR="007B6101" w:rsidRPr="00131FDB">
        <w:t xml:space="preserve">que </w:t>
      </w:r>
      <w:proofErr w:type="gramStart"/>
      <w:r w:rsidR="007B6101" w:rsidRPr="00131FDB">
        <w:t>le harponneur</w:t>
      </w:r>
      <w:proofErr w:type="gramEnd"/>
      <w:r w:rsidR="007B6101" w:rsidRPr="00131FDB">
        <w:t xml:space="preserve"> </w:t>
      </w:r>
      <w:r w:rsidRPr="00131FDB">
        <w:rPr>
          <w:i/>
          <w:iCs/>
        </w:rPr>
        <w:t>Ned Land</w:t>
      </w:r>
      <w:r w:rsidRPr="00131FDB">
        <w:t xml:space="preserve"> se trouve tristement divisé</w:t>
      </w:r>
      <w:r w:rsidR="00DC7E6D" w:rsidRPr="00131FDB">
        <w:t xml:space="preserve">. </w:t>
      </w:r>
      <w:r w:rsidR="00AB4662" w:rsidRPr="00131FDB">
        <w:t>Pour</w:t>
      </w:r>
      <w:r w:rsidR="00535FCE" w:rsidRPr="00131FDB">
        <w:t xml:space="preserve"> obtenir des résultats plus propres, il faudrait établir des index de noms propres vérifiés, </w:t>
      </w:r>
      <w:r w:rsidR="00D423D6" w:rsidRPr="00131FDB">
        <w:t>la masse de travail nécessaire pour tous ces romans dépasse le cadre de cet article.</w:t>
      </w:r>
    </w:p>
    <w:p w14:paraId="301E876F" w14:textId="4E52B193" w:rsidR="00C25F90" w:rsidRPr="00131FDB" w:rsidRDefault="00D423D6" w:rsidP="00DC7E6D">
      <w:pPr>
        <w:ind w:firstLine="708"/>
      </w:pPr>
      <w:r w:rsidRPr="00131FDB">
        <w:t>Parmi les traitements automatiques envisageables, il faut considérer l</w:t>
      </w:r>
      <w:r w:rsidR="00C25F90" w:rsidRPr="00131FDB">
        <w:t>es majuscules</w:t>
      </w:r>
      <w:r w:rsidRPr="00131FDB">
        <w:t xml:space="preserve"> avec soin. Ainsi</w:t>
      </w:r>
      <w:r w:rsidR="00C25F90" w:rsidRPr="00131FDB">
        <w:t xml:space="preserve"> </w:t>
      </w:r>
      <w:r w:rsidR="00C25F90" w:rsidRPr="00131FDB">
        <w:rPr>
          <w:i/>
          <w:iCs/>
        </w:rPr>
        <w:t>le Canadien</w:t>
      </w:r>
      <w:r w:rsidR="00C25F90" w:rsidRPr="00131FDB">
        <w:t xml:space="preserve"> (surnom de </w:t>
      </w:r>
      <w:r w:rsidR="00C25F90" w:rsidRPr="00131FDB">
        <w:rPr>
          <w:i/>
          <w:iCs/>
        </w:rPr>
        <w:t>Ned Land</w:t>
      </w:r>
      <w:r w:rsidR="00C25F90" w:rsidRPr="00131FDB">
        <w:t>) et</w:t>
      </w:r>
      <w:r w:rsidRPr="00131FDB">
        <w:t xml:space="preserve"> surtout</w:t>
      </w:r>
      <w:r w:rsidR="00C25F90" w:rsidRPr="00131FDB">
        <w:t xml:space="preserve"> </w:t>
      </w:r>
      <w:r w:rsidR="00C25F90" w:rsidRPr="00131FDB">
        <w:rPr>
          <w:i/>
          <w:iCs/>
        </w:rPr>
        <w:t>Conseil</w:t>
      </w:r>
      <w:r w:rsidR="00C25F90" w:rsidRPr="00131FDB">
        <w:t>, le valet du narrateur (Pierre Aronnax)</w:t>
      </w:r>
      <w:r w:rsidRPr="00131FDB">
        <w:t xml:space="preserve">, ne sont pas à confondre avec leurs formes minuscules. Le ou les </w:t>
      </w:r>
      <w:r w:rsidRPr="00131FDB">
        <w:rPr>
          <w:i/>
          <w:iCs/>
        </w:rPr>
        <w:t>conseils</w:t>
      </w:r>
      <w:r w:rsidRPr="00131FDB">
        <w:t xml:space="preserve"> ne sont pas un thème spécifique de </w:t>
      </w:r>
      <w:r w:rsidRPr="00131FDB">
        <w:rPr>
          <w:i/>
          <w:iCs/>
        </w:rPr>
        <w:t>20 000 lieues sous les mers</w:t>
      </w:r>
      <w:r w:rsidRPr="00131FDB">
        <w:t>.</w:t>
      </w:r>
    </w:p>
    <w:p w14:paraId="6F371C8E" w14:textId="55732A6B" w:rsidR="00116399" w:rsidRPr="00131FDB" w:rsidRDefault="00283B86" w:rsidP="00116399">
      <w:pPr>
        <w:ind w:firstLine="708"/>
      </w:pPr>
      <w:r w:rsidRPr="00131FDB">
        <w:t xml:space="preserve">Les résultats qui suivent </w:t>
      </w:r>
      <w:r w:rsidR="00DF6F3B" w:rsidRPr="00131FDB">
        <w:t>supprimeront</w:t>
      </w:r>
      <w:r w:rsidRPr="00131FDB">
        <w:t xml:space="preserve"> les mots grammaticaux et les noms propres</w:t>
      </w:r>
      <w:r w:rsidR="006F6947" w:rsidRPr="00131FDB">
        <w:t>.</w:t>
      </w:r>
    </w:p>
    <w:p w14:paraId="374CC48D" w14:textId="77777777" w:rsidR="00283B86" w:rsidRPr="00131FDB" w:rsidRDefault="00283B86" w:rsidP="00116399">
      <w:pPr>
        <w:ind w:firstLine="708"/>
      </w:pPr>
    </w:p>
    <w:p w14:paraId="66594FB1" w14:textId="77777777" w:rsidR="0094655C" w:rsidRPr="00131FDB" w:rsidRDefault="0094655C" w:rsidP="002D6321">
      <w:pPr>
        <w:pStyle w:val="keywords"/>
      </w:pPr>
      <w:r w:rsidRPr="00131FDB">
        <w:t>DF : dire, prendre, venir, savoir, répondre, trouver, donner, passer, homme, demander</w:t>
      </w:r>
    </w:p>
    <w:p w14:paraId="44B640AE" w14:textId="5F5D1387" w:rsidR="00DC0EB8" w:rsidRPr="00131FDB" w:rsidRDefault="00DC0EB8" w:rsidP="002D6321">
      <w:pPr>
        <w:pStyle w:val="keywords"/>
      </w:pPr>
      <w:r w:rsidRPr="00131FDB">
        <w:t xml:space="preserve">CF : dire, répondre, venir, prendre, </w:t>
      </w:r>
      <w:r w:rsidRPr="00131FDB">
        <w:rPr>
          <w:b/>
          <w:bCs/>
        </w:rPr>
        <w:t>capitaine</w:t>
      </w:r>
      <w:r w:rsidRPr="00131FDB">
        <w:t xml:space="preserve">, savoir, homme, </w:t>
      </w:r>
      <w:r w:rsidRPr="00131FDB">
        <w:rPr>
          <w:b/>
          <w:bCs/>
        </w:rPr>
        <w:t>mer</w:t>
      </w:r>
      <w:r w:rsidRPr="00131FDB">
        <w:t xml:space="preserve">, </w:t>
      </w:r>
      <w:r w:rsidRPr="00131FDB">
        <w:rPr>
          <w:b/>
          <w:bCs/>
        </w:rPr>
        <w:t>île</w:t>
      </w:r>
      <w:r w:rsidRPr="00131FDB">
        <w:t>, demander</w:t>
      </w:r>
    </w:p>
    <w:p w14:paraId="22E4E1C9" w14:textId="77777777" w:rsidR="0094655C" w:rsidRPr="00131FDB" w:rsidRDefault="0094655C" w:rsidP="002D6321">
      <w:pPr>
        <w:pStyle w:val="keywords"/>
      </w:pPr>
      <w:r w:rsidRPr="00131FDB">
        <w:t xml:space="preserve">TF : </w:t>
      </w:r>
      <w:r w:rsidRPr="00131FDB">
        <w:rPr>
          <w:b/>
          <w:bCs/>
        </w:rPr>
        <w:t>poulpe</w:t>
      </w:r>
      <w:r w:rsidRPr="00131FDB">
        <w:t xml:space="preserve">, capitaine, dire, </w:t>
      </w:r>
      <w:r w:rsidRPr="00131FDB">
        <w:rPr>
          <w:b/>
          <w:bCs/>
        </w:rPr>
        <w:t>monstre</w:t>
      </w:r>
      <w:r w:rsidRPr="00131FDB">
        <w:t xml:space="preserve">, </w:t>
      </w:r>
      <w:r w:rsidRPr="00131FDB">
        <w:rPr>
          <w:b/>
          <w:bCs/>
        </w:rPr>
        <w:t>calmar</w:t>
      </w:r>
      <w:r w:rsidRPr="00131FDB">
        <w:t>, répondre, animal, mètre, œil, mer, demander…</w:t>
      </w:r>
    </w:p>
    <w:p w14:paraId="55CFA4D0" w14:textId="24EA8F33" w:rsidR="00DC0EB8" w:rsidRPr="00131FDB" w:rsidRDefault="00DC0EB8" w:rsidP="002D6321">
      <w:pPr>
        <w:pStyle w:val="keywords"/>
      </w:pPr>
      <w:r w:rsidRPr="00131FDB">
        <w:t xml:space="preserve">TF-IDF : </w:t>
      </w:r>
      <w:r w:rsidRPr="00131FDB">
        <w:rPr>
          <w:b/>
          <w:bCs/>
        </w:rPr>
        <w:t>poulpe</w:t>
      </w:r>
      <w:r w:rsidRPr="00131FDB">
        <w:t xml:space="preserve">, </w:t>
      </w:r>
      <w:r w:rsidRPr="00131FDB">
        <w:rPr>
          <w:b/>
          <w:bCs/>
        </w:rPr>
        <w:t>calmar</w:t>
      </w:r>
      <w:r w:rsidRPr="00131FDB">
        <w:t xml:space="preserve">, </w:t>
      </w:r>
      <w:r w:rsidRPr="00131FDB">
        <w:rPr>
          <w:b/>
          <w:bCs/>
        </w:rPr>
        <w:t>monstre</w:t>
      </w:r>
      <w:r w:rsidRPr="00131FDB">
        <w:t>, tentacule, céphalopode, ventouse, harpon, bec, vitre, nageoire…</w:t>
      </w:r>
    </w:p>
    <w:p w14:paraId="21647FE5" w14:textId="5A914085" w:rsidR="008959FF" w:rsidRPr="00131FDB" w:rsidRDefault="00DC0EB8" w:rsidP="002D6321">
      <w:pPr>
        <w:pStyle w:val="keywords"/>
      </w:pPr>
      <w:r w:rsidRPr="00131FDB">
        <w:t>G²</w:t>
      </w:r>
      <w:r w:rsidR="008959FF" w:rsidRPr="00131FDB">
        <w:t xml:space="preserve"> : </w:t>
      </w:r>
      <w:r w:rsidR="007B6101" w:rsidRPr="00131FDB">
        <w:rPr>
          <w:b/>
          <w:bCs/>
        </w:rPr>
        <w:t>poulpe</w:t>
      </w:r>
      <w:r w:rsidR="007B6101" w:rsidRPr="00131FDB">
        <w:t xml:space="preserve">, </w:t>
      </w:r>
      <w:r w:rsidR="007B6101" w:rsidRPr="00131FDB">
        <w:rPr>
          <w:b/>
          <w:bCs/>
        </w:rPr>
        <w:t>calmar</w:t>
      </w:r>
      <w:r w:rsidR="007B6101" w:rsidRPr="00131FDB">
        <w:t xml:space="preserve">, </w:t>
      </w:r>
      <w:r w:rsidR="007B6101" w:rsidRPr="00131FDB">
        <w:rPr>
          <w:b/>
          <w:bCs/>
        </w:rPr>
        <w:t>monstre</w:t>
      </w:r>
      <w:r w:rsidR="007B6101" w:rsidRPr="00131FDB">
        <w:t>, tentacule, céphalopode, bec, ventouse, vitre, harpon, hache</w:t>
      </w:r>
      <w:r w:rsidR="008959FF" w:rsidRPr="00131FDB">
        <w:t>…</w:t>
      </w:r>
    </w:p>
    <w:p w14:paraId="52A64951" w14:textId="74EEC48D" w:rsidR="008959FF" w:rsidRPr="00131FDB" w:rsidRDefault="00475730" w:rsidP="002D6321">
      <w:pPr>
        <w:pStyle w:val="keywords"/>
      </w:pPr>
      <w:r w:rsidRPr="00131FDB">
        <w:t>TXM</w:t>
      </w:r>
      <w:r w:rsidR="008959FF" w:rsidRPr="00131FDB">
        <w:t> :</w:t>
      </w:r>
      <w:r w:rsidRPr="00131FDB">
        <w:t xml:space="preserve"> </w:t>
      </w:r>
      <w:r w:rsidRPr="00131FDB">
        <w:rPr>
          <w:b/>
          <w:bCs/>
        </w:rPr>
        <w:t>poulpe</w:t>
      </w:r>
      <w:r w:rsidRPr="00131FDB">
        <w:t xml:space="preserve">, </w:t>
      </w:r>
      <w:r w:rsidRPr="00131FDB">
        <w:rPr>
          <w:b/>
          <w:bCs/>
        </w:rPr>
        <w:t>calmar</w:t>
      </w:r>
      <w:r w:rsidRPr="00131FDB">
        <w:t>,</w:t>
      </w:r>
      <w:r w:rsidRPr="00131FDB">
        <w:rPr>
          <w:b/>
          <w:bCs/>
        </w:rPr>
        <w:t xml:space="preserve"> monstre</w:t>
      </w:r>
      <w:r w:rsidRPr="00131FDB">
        <w:t>, tentacule, céphalopode, bec, ventouse, vitre, harpon, hache</w:t>
      </w:r>
      <w:r w:rsidR="008959FF" w:rsidRPr="00131FDB">
        <w:t>…</w:t>
      </w:r>
    </w:p>
    <w:p w14:paraId="42BCC22F" w14:textId="58E07ACD" w:rsidR="006B11F5" w:rsidRPr="00131FDB" w:rsidRDefault="00DC0EB8" w:rsidP="002D6321">
      <w:pPr>
        <w:pStyle w:val="keywords"/>
      </w:pPr>
      <w:proofErr w:type="spellStart"/>
      <w:r w:rsidRPr="00131FDB">
        <w:t>S</w:t>
      </w:r>
      <w:r w:rsidR="006B11F5" w:rsidRPr="00131FDB">
        <w:t>imple</w:t>
      </w:r>
      <w:r w:rsidRPr="00131FDB">
        <w:t>M</w:t>
      </w:r>
      <w:r w:rsidR="006B11F5" w:rsidRPr="00131FDB">
        <w:t>aths</w:t>
      </w:r>
      <w:proofErr w:type="spellEnd"/>
      <w:r w:rsidR="006B11F5" w:rsidRPr="00131FDB">
        <w:t xml:space="preserve"> : </w:t>
      </w:r>
      <w:r w:rsidR="006B11F5" w:rsidRPr="00131FDB">
        <w:rPr>
          <w:b/>
          <w:bCs/>
        </w:rPr>
        <w:t>poulpe</w:t>
      </w:r>
      <w:r w:rsidR="006B11F5" w:rsidRPr="00131FDB">
        <w:t xml:space="preserve">, </w:t>
      </w:r>
      <w:r w:rsidR="006B11F5" w:rsidRPr="00131FDB">
        <w:rPr>
          <w:b/>
          <w:bCs/>
        </w:rPr>
        <w:t>calmar</w:t>
      </w:r>
      <w:r w:rsidR="006B11F5" w:rsidRPr="00131FDB">
        <w:t xml:space="preserve">, </w:t>
      </w:r>
      <w:r w:rsidR="006B11F5" w:rsidRPr="00131FDB">
        <w:rPr>
          <w:b/>
          <w:bCs/>
        </w:rPr>
        <w:t>monstre</w:t>
      </w:r>
      <w:r w:rsidR="006B11F5" w:rsidRPr="00131FDB">
        <w:t>, tentacule, bec, vitre, hache, harpon, céphalopode, nageoire…</w:t>
      </w:r>
    </w:p>
    <w:p w14:paraId="100A1692" w14:textId="1E184FA3" w:rsidR="006B11F5" w:rsidRPr="00131FDB" w:rsidRDefault="00DC0EB8" w:rsidP="002D6321">
      <w:pPr>
        <w:pStyle w:val="keywords"/>
      </w:pPr>
      <w:r w:rsidRPr="00131FDB">
        <w:t>BM</w:t>
      </w:r>
      <w:r w:rsidR="006B11F5" w:rsidRPr="00131FDB">
        <w:t xml:space="preserve">25(k=100, b=1) : </w:t>
      </w:r>
      <w:r w:rsidR="006B11F5" w:rsidRPr="00131FDB">
        <w:rPr>
          <w:b/>
          <w:bCs/>
        </w:rPr>
        <w:t>poulpe</w:t>
      </w:r>
      <w:r w:rsidR="006B11F5" w:rsidRPr="00131FDB">
        <w:t xml:space="preserve">, </w:t>
      </w:r>
      <w:r w:rsidR="006B11F5" w:rsidRPr="00131FDB">
        <w:rPr>
          <w:b/>
          <w:bCs/>
        </w:rPr>
        <w:t>calmar</w:t>
      </w:r>
      <w:r w:rsidR="006B11F5" w:rsidRPr="00131FDB">
        <w:t xml:space="preserve">, tentacule, </w:t>
      </w:r>
      <w:r w:rsidR="006B11F5" w:rsidRPr="00131FDB">
        <w:rPr>
          <w:b/>
          <w:bCs/>
        </w:rPr>
        <w:t>monstre</w:t>
      </w:r>
      <w:r w:rsidR="006B11F5" w:rsidRPr="00131FDB">
        <w:t>, céphalopode, ventouse, harpon, bec, vitre, nageoire…</w:t>
      </w:r>
    </w:p>
    <w:p w14:paraId="25AA0BDC" w14:textId="3CC9A592" w:rsidR="008959FF" w:rsidRPr="00131FDB" w:rsidRDefault="00DC0EB8" w:rsidP="002D6321">
      <w:pPr>
        <w:pStyle w:val="keywords"/>
      </w:pPr>
      <w:proofErr w:type="spellStart"/>
      <w:proofErr w:type="gramStart"/>
      <w:r w:rsidRPr="00131FDB">
        <w:t>subTF</w:t>
      </w:r>
      <w:proofErr w:type="spellEnd"/>
      <w:proofErr w:type="gramEnd"/>
      <w:r w:rsidRPr="00131FDB">
        <w:t>-IDF </w:t>
      </w:r>
      <w:r w:rsidR="008959FF" w:rsidRPr="00131FDB">
        <w:t xml:space="preserve">: </w:t>
      </w:r>
      <w:r w:rsidR="007B6101" w:rsidRPr="00131FDB">
        <w:rPr>
          <w:b/>
          <w:bCs/>
        </w:rPr>
        <w:t>poulpe</w:t>
      </w:r>
      <w:r w:rsidR="007B6101" w:rsidRPr="00131FDB">
        <w:t xml:space="preserve">, </w:t>
      </w:r>
      <w:r w:rsidR="007B6101" w:rsidRPr="00131FDB">
        <w:rPr>
          <w:b/>
          <w:bCs/>
        </w:rPr>
        <w:t>calmar</w:t>
      </w:r>
      <w:r w:rsidR="007B6101" w:rsidRPr="00131FDB">
        <w:t xml:space="preserve">, tentacule, ventouse, céphalopode, charnu, harpon, mandibule, nageoire, </w:t>
      </w:r>
      <w:r w:rsidR="007B6101" w:rsidRPr="00131FDB">
        <w:rPr>
          <w:b/>
          <w:bCs/>
        </w:rPr>
        <w:t>monstre</w:t>
      </w:r>
      <w:r w:rsidR="008959FF" w:rsidRPr="00131FDB">
        <w:t>…</w:t>
      </w:r>
    </w:p>
    <w:p w14:paraId="626662BE" w14:textId="34CFB089" w:rsidR="006F6947" w:rsidRPr="00131FDB" w:rsidRDefault="00DC0EB8" w:rsidP="002D6321">
      <w:pPr>
        <w:pStyle w:val="keywords"/>
      </w:pPr>
      <w:r w:rsidRPr="00131FDB">
        <w:t>BM</w:t>
      </w:r>
      <w:r w:rsidR="006F6947" w:rsidRPr="00131FDB">
        <w:t xml:space="preserve">25 : </w:t>
      </w:r>
      <w:r w:rsidR="006F6947" w:rsidRPr="00131FDB">
        <w:rPr>
          <w:b/>
          <w:bCs/>
        </w:rPr>
        <w:t>calmar</w:t>
      </w:r>
      <w:r w:rsidR="006F6947" w:rsidRPr="00131FDB">
        <w:t xml:space="preserve">, </w:t>
      </w:r>
      <w:r w:rsidR="006F6947" w:rsidRPr="00131FDB">
        <w:rPr>
          <w:b/>
          <w:bCs/>
        </w:rPr>
        <w:t>poulpe</w:t>
      </w:r>
      <w:r w:rsidR="006F6947" w:rsidRPr="00131FDB">
        <w:t>, ventouse, céphalopode, tentacule, mandibule, charnu, harpon, glauque, évêque…</w:t>
      </w:r>
    </w:p>
    <w:p w14:paraId="04F2A2B8" w14:textId="11EBED31" w:rsidR="008959FF" w:rsidRPr="00131FDB" w:rsidRDefault="00DC0EB8" w:rsidP="00632EF8">
      <w:pPr>
        <w:pStyle w:val="keywords"/>
      </w:pPr>
      <w:proofErr w:type="gramStart"/>
      <w:r w:rsidRPr="00131FDB">
        <w:t>χ</w:t>
      </w:r>
      <w:proofErr w:type="gramEnd"/>
      <w:r w:rsidRPr="00131FDB">
        <w:t>² </w:t>
      </w:r>
      <w:r w:rsidR="008959FF" w:rsidRPr="00131FDB">
        <w:t xml:space="preserve">: </w:t>
      </w:r>
      <w:r w:rsidR="007B6101" w:rsidRPr="00131FDB">
        <w:t xml:space="preserve">poulpe, calmar, tentacule, ventouse, céphalopode, espalier, violacé, quenotte, suceur, </w:t>
      </w:r>
      <w:proofErr w:type="spellStart"/>
      <w:r w:rsidR="007B6101" w:rsidRPr="00131FDB">
        <w:t>brachioures</w:t>
      </w:r>
      <w:proofErr w:type="spellEnd"/>
      <w:r w:rsidR="008959FF" w:rsidRPr="00131FDB">
        <w:t>…</w:t>
      </w:r>
    </w:p>
    <w:p w14:paraId="1CD155F6" w14:textId="5773F3E6" w:rsidR="000B105A" w:rsidRPr="00131FDB" w:rsidRDefault="00DC0EB8" w:rsidP="00632EF8">
      <w:pPr>
        <w:pStyle w:val="keywords"/>
      </w:pPr>
      <w:proofErr w:type="spellStart"/>
      <w:r w:rsidRPr="00131FDB">
        <w:t>S</w:t>
      </w:r>
      <w:r w:rsidR="000B105A" w:rsidRPr="00131FDB">
        <w:t>imple</w:t>
      </w:r>
      <w:r w:rsidRPr="00131FDB">
        <w:t>M</w:t>
      </w:r>
      <w:r w:rsidR="000B105A" w:rsidRPr="00131FDB">
        <w:t>aths</w:t>
      </w:r>
      <w:proofErr w:type="spellEnd"/>
      <w:r w:rsidR="006B11F5" w:rsidRPr="00131FDB">
        <w:t>(k=1)</w:t>
      </w:r>
      <w:r w:rsidR="000B105A" w:rsidRPr="00131FDB">
        <w:t xml:space="preserve"> : poulpe, calmar, ventouse, céphalopode, tentacule, espalier, violacé, quenotte, suceur, </w:t>
      </w:r>
      <w:proofErr w:type="spellStart"/>
      <w:r w:rsidR="000B105A" w:rsidRPr="00131FDB">
        <w:t>brachioures</w:t>
      </w:r>
      <w:proofErr w:type="spellEnd"/>
      <w:r w:rsidR="000B105A" w:rsidRPr="00131FDB">
        <w:t>…</w:t>
      </w:r>
    </w:p>
    <w:p w14:paraId="6808E2B8" w14:textId="0C557514" w:rsidR="008959FF" w:rsidRPr="00131FDB" w:rsidRDefault="00DC0EB8" w:rsidP="00632EF8">
      <w:pPr>
        <w:pStyle w:val="keywords"/>
      </w:pPr>
      <w:r w:rsidRPr="00131FDB">
        <w:t>EXTF</w:t>
      </w:r>
      <w:r w:rsidR="00AF2383" w:rsidRPr="00131FDB">
        <w:t> :</w:t>
      </w:r>
      <w:r w:rsidR="007B6101" w:rsidRPr="00131FDB">
        <w:t xml:space="preserve"> espalier, violacé, quenotte, suceur, </w:t>
      </w:r>
      <w:proofErr w:type="spellStart"/>
      <w:r w:rsidR="007B6101" w:rsidRPr="00131FDB">
        <w:t>brachioures</w:t>
      </w:r>
      <w:proofErr w:type="spellEnd"/>
      <w:r w:rsidR="007B6101" w:rsidRPr="00131FDB">
        <w:t xml:space="preserve">, </w:t>
      </w:r>
      <w:proofErr w:type="spellStart"/>
      <w:r w:rsidR="007B6101" w:rsidRPr="00131FDB">
        <w:t>clupanodons</w:t>
      </w:r>
      <w:proofErr w:type="spellEnd"/>
      <w:r w:rsidR="007B6101" w:rsidRPr="00131FDB">
        <w:t xml:space="preserve">, corégone, fissurelles, gobies-plumiers, krak </w:t>
      </w:r>
      <w:r w:rsidR="00AF2383" w:rsidRPr="00131FDB">
        <w:t>…</w:t>
      </w:r>
    </w:p>
    <w:p w14:paraId="73DF33D5" w14:textId="1114229E" w:rsidR="00AF2383" w:rsidRPr="00131FDB" w:rsidRDefault="00AF2383" w:rsidP="00283B86">
      <w:pPr>
        <w:ind w:firstLine="0"/>
      </w:pPr>
    </w:p>
    <w:p w14:paraId="6AD57538" w14:textId="45658237" w:rsidR="00542CB2" w:rsidRPr="00131FDB" w:rsidRDefault="00DF6F3B" w:rsidP="00283B86">
      <w:pPr>
        <w:ind w:firstLine="0"/>
      </w:pPr>
      <w:r w:rsidRPr="00131FDB">
        <w:t xml:space="preserve">Un fois filtrés </w:t>
      </w:r>
      <w:r w:rsidR="003A56B8" w:rsidRPr="00131FDB">
        <w:t>l</w:t>
      </w:r>
      <w:r w:rsidRPr="00131FDB">
        <w:t>es mots grammaticaux</w:t>
      </w:r>
      <w:r w:rsidR="003E2742" w:rsidRPr="00131FDB">
        <w:t xml:space="preserve">, </w:t>
      </w:r>
      <w:r w:rsidR="003A56B8" w:rsidRPr="00131FDB">
        <w:t>ainsi qu</w:t>
      </w:r>
      <w:r w:rsidR="003E2742" w:rsidRPr="00131FDB">
        <w:t>e</w:t>
      </w:r>
      <w:r w:rsidRPr="00131FDB">
        <w:t xml:space="preserve"> </w:t>
      </w:r>
      <w:r w:rsidR="003A56B8" w:rsidRPr="00131FDB">
        <w:t>l</w:t>
      </w:r>
      <w:r w:rsidRPr="00131FDB">
        <w:t>es noms propres,</w:t>
      </w:r>
      <w:r w:rsidR="00863F29" w:rsidRPr="00131FDB">
        <w:t xml:space="preserve"> </w:t>
      </w:r>
      <w:r w:rsidRPr="00131FDB">
        <w:t xml:space="preserve">les </w:t>
      </w:r>
      <w:r w:rsidR="00EC4B54" w:rsidRPr="00131FDB">
        <w:t xml:space="preserve">listes les plus brutes deviennent </w:t>
      </w:r>
      <w:r w:rsidR="00C5045A" w:rsidRPr="00131FDB">
        <w:t xml:space="preserve">un peu </w:t>
      </w:r>
      <w:r w:rsidR="00EC4B54" w:rsidRPr="00131FDB">
        <w:t>plus significatives.</w:t>
      </w:r>
    </w:p>
    <w:p w14:paraId="78DECC81" w14:textId="2DB365A7" w:rsidR="00EC4B54" w:rsidRPr="00131FDB" w:rsidRDefault="00EC4B54" w:rsidP="00EC4B54">
      <w:pPr>
        <w:ind w:firstLine="708"/>
      </w:pPr>
      <w:r w:rsidRPr="00131FDB">
        <w:t>La liste DF</w:t>
      </w:r>
      <w:r w:rsidR="00863F29" w:rsidRPr="00131FDB">
        <w:t xml:space="preserve"> place les mots</w:t>
      </w:r>
      <w:r w:rsidR="00A17991" w:rsidRPr="00131FDB">
        <w:t xml:space="preserve"> de « Les poulpes » </w:t>
      </w:r>
      <w:r w:rsidRPr="00131FDB">
        <w:t>en ordre du nombre de chapitres de Verne qui contiennent ce mot</w:t>
      </w:r>
      <w:r w:rsidR="00A17991" w:rsidRPr="00131FDB">
        <w:t>. La liste</w:t>
      </w:r>
      <w:r w:rsidRPr="00131FDB">
        <w:t xml:space="preserve"> est saturée </w:t>
      </w:r>
      <w:r w:rsidR="00863F29" w:rsidRPr="00131FDB">
        <w:t>de</w:t>
      </w:r>
      <w:r w:rsidRPr="00131FDB">
        <w:t xml:space="preserve"> verbes</w:t>
      </w:r>
      <w:r w:rsidR="00863F29" w:rsidRPr="00131FDB">
        <w:t xml:space="preserve">, et un substantif particulièrement générique, </w:t>
      </w:r>
      <w:r w:rsidR="00863F29" w:rsidRPr="00131FDB">
        <w:rPr>
          <w:i/>
          <w:iCs/>
        </w:rPr>
        <w:t>homme</w:t>
      </w:r>
      <w:r w:rsidR="00863F29" w:rsidRPr="00131FDB">
        <w:t xml:space="preserve">. </w:t>
      </w:r>
      <w:r w:rsidR="00C5045A" w:rsidRPr="00131FDB">
        <w:t xml:space="preserve">Pour les </w:t>
      </w:r>
      <w:r w:rsidR="00863F29" w:rsidRPr="00131FDB">
        <w:t xml:space="preserve">autres auteurs </w:t>
      </w:r>
      <w:r w:rsidR="00C5045A" w:rsidRPr="00131FDB">
        <w:t>aussi, le haut du tableau est principalement rempli par la langue générale (</w:t>
      </w:r>
      <w:r w:rsidR="00C5045A" w:rsidRPr="00131FDB">
        <w:rPr>
          <w:i/>
          <w:iCs/>
        </w:rPr>
        <w:t>pendre, venir, savoir</w:t>
      </w:r>
      <w:r w:rsidR="00C5045A" w:rsidRPr="00131FDB">
        <w:t>…), et les mots du genre, car contrairement au théâtre, le roman rapporte les paroles (</w:t>
      </w:r>
      <w:r w:rsidR="00C5045A" w:rsidRPr="00131FDB">
        <w:rPr>
          <w:i/>
          <w:iCs/>
        </w:rPr>
        <w:t>dire, répondre, demander</w:t>
      </w:r>
      <w:r w:rsidR="00C5045A" w:rsidRPr="00131FDB">
        <w:t>…).</w:t>
      </w:r>
    </w:p>
    <w:p w14:paraId="427381A4" w14:textId="0D470D60" w:rsidR="007E5710" w:rsidRPr="00131FDB" w:rsidRDefault="007E5710" w:rsidP="00EC4B54">
      <w:pPr>
        <w:ind w:firstLine="708"/>
      </w:pPr>
      <w:r w:rsidRPr="00131FDB">
        <w:lastRenderedPageBreak/>
        <w:t xml:space="preserve">Depuis la liste CF se dégagent des mots à la fois présents dans ce chapitre et très fréquents dans tout Verne : </w:t>
      </w:r>
      <w:r w:rsidRPr="00131FDB">
        <w:rPr>
          <w:i/>
          <w:iCs/>
        </w:rPr>
        <w:t>capitaine, mer</w:t>
      </w:r>
      <w:r w:rsidR="00E11F34" w:rsidRPr="00131FDB">
        <w:rPr>
          <w:i/>
          <w:iCs/>
        </w:rPr>
        <w:t>,</w:t>
      </w:r>
      <w:r w:rsidRPr="00131FDB">
        <w:rPr>
          <w:i/>
          <w:iCs/>
        </w:rPr>
        <w:t xml:space="preserve"> île</w:t>
      </w:r>
      <w:r w:rsidRPr="00131FDB">
        <w:t xml:space="preserve"> … Pour les autres auteurs du corpus, la liste des mots pleins les plus fréquents sur l’œuvre complète ne distinguent pas de thématiques aussi franches</w:t>
      </w:r>
      <w:r w:rsidR="00C5045A" w:rsidRPr="00131FDB">
        <w:t>, à quelques nuances</w:t>
      </w:r>
      <w:r w:rsidR="00F726AB">
        <w:t xml:space="preserve"> près</w:t>
      </w:r>
      <w:r w:rsidR="00C5045A" w:rsidRPr="00131FDB">
        <w:t xml:space="preserve"> (Zola</w:t>
      </w:r>
      <w:r w:rsidR="008805C8" w:rsidRPr="00131FDB">
        <w:t> :</w:t>
      </w:r>
      <w:r w:rsidR="00C5045A" w:rsidRPr="00131FDB">
        <w:t xml:space="preserve"> </w:t>
      </w:r>
      <w:r w:rsidR="008805C8" w:rsidRPr="00131FDB">
        <w:t>9</w:t>
      </w:r>
      <w:r w:rsidR="00C5045A" w:rsidRPr="00131FDB">
        <w:rPr>
          <w:vertAlign w:val="superscript"/>
        </w:rPr>
        <w:t>e</w:t>
      </w:r>
      <w:r w:rsidR="008805C8" w:rsidRPr="00131FDB">
        <w:t> </w:t>
      </w:r>
      <w:r w:rsidR="00C5045A" w:rsidRPr="00131FDB">
        <w:rPr>
          <w:i/>
          <w:iCs/>
        </w:rPr>
        <w:t>œil</w:t>
      </w:r>
      <w:r w:rsidR="00C5045A" w:rsidRPr="00131FDB">
        <w:t>, 12</w:t>
      </w:r>
      <w:r w:rsidR="00C5045A" w:rsidRPr="00131FDB">
        <w:rPr>
          <w:vertAlign w:val="superscript"/>
        </w:rPr>
        <w:t>e</w:t>
      </w:r>
      <w:r w:rsidR="008805C8" w:rsidRPr="00131FDB">
        <w:t> </w:t>
      </w:r>
      <w:r w:rsidR="00C5045A" w:rsidRPr="00131FDB">
        <w:rPr>
          <w:i/>
          <w:iCs/>
        </w:rPr>
        <w:t>main</w:t>
      </w:r>
      <w:r w:rsidR="008805C8" w:rsidRPr="00131FDB">
        <w:t>, 15</w:t>
      </w:r>
      <w:r w:rsidR="008805C8" w:rsidRPr="00131FDB">
        <w:rPr>
          <w:vertAlign w:val="superscript"/>
        </w:rPr>
        <w:t>e</w:t>
      </w:r>
      <w:r w:rsidR="008805C8" w:rsidRPr="00131FDB">
        <w:t xml:space="preserve"> </w:t>
      </w:r>
      <w:r w:rsidR="008805C8" w:rsidRPr="00131FDB">
        <w:rPr>
          <w:i/>
          <w:iCs/>
        </w:rPr>
        <w:t>tête</w:t>
      </w:r>
      <w:r w:rsidR="008805C8" w:rsidRPr="00131FDB">
        <w:t>…</w:t>
      </w:r>
      <w:r w:rsidR="00CB210B" w:rsidRPr="00131FDB">
        <w:t> ; Balzac : 2</w:t>
      </w:r>
      <w:r w:rsidR="00CB210B" w:rsidRPr="00131FDB">
        <w:rPr>
          <w:vertAlign w:val="superscript"/>
        </w:rPr>
        <w:t>e</w:t>
      </w:r>
      <w:r w:rsidR="00CB210B" w:rsidRPr="00131FDB">
        <w:t> </w:t>
      </w:r>
      <w:r w:rsidR="00CB210B" w:rsidRPr="00131FDB">
        <w:rPr>
          <w:i/>
          <w:iCs/>
        </w:rPr>
        <w:t>femme</w:t>
      </w:r>
      <w:r w:rsidR="00CB210B" w:rsidRPr="00131FDB">
        <w:t>, 4</w:t>
      </w:r>
      <w:r w:rsidR="00CB210B" w:rsidRPr="00131FDB">
        <w:rPr>
          <w:vertAlign w:val="superscript"/>
        </w:rPr>
        <w:t>e</w:t>
      </w:r>
      <w:r w:rsidR="00CB210B" w:rsidRPr="00131FDB">
        <w:t> madame…</w:t>
      </w:r>
      <w:r w:rsidR="006D5211" w:rsidRPr="00131FDB">
        <w:t> ;</w:t>
      </w:r>
      <w:r w:rsidR="00CB210B" w:rsidRPr="00131FDB">
        <w:t xml:space="preserve"> Dumas</w:t>
      </w:r>
      <w:r w:rsidR="006D5211" w:rsidRPr="00131FDB">
        <w:t> :</w:t>
      </w:r>
      <w:r w:rsidR="00CB210B" w:rsidRPr="00131FDB">
        <w:t>4</w:t>
      </w:r>
      <w:r w:rsidR="00CB210B" w:rsidRPr="00131FDB">
        <w:rPr>
          <w:vertAlign w:val="superscript"/>
        </w:rPr>
        <w:t>e</w:t>
      </w:r>
      <w:r w:rsidR="00CB210B" w:rsidRPr="00131FDB">
        <w:t xml:space="preserve"> </w:t>
      </w:r>
      <w:r w:rsidR="00CB210B" w:rsidRPr="00131FDB">
        <w:rPr>
          <w:i/>
          <w:iCs/>
        </w:rPr>
        <w:t>roi</w:t>
      </w:r>
      <w:r w:rsidR="00CB210B" w:rsidRPr="00131FDB">
        <w:t xml:space="preserve">). </w:t>
      </w:r>
      <w:r w:rsidR="00F726AB">
        <w:t>L’</w:t>
      </w:r>
      <w:r w:rsidR="006D5211" w:rsidRPr="00131FDB">
        <w:t>univers</w:t>
      </w:r>
      <w:r w:rsidR="00F726AB">
        <w:t xml:space="preserve"> de Verne commence déjà à se révéler.</w:t>
      </w:r>
    </w:p>
    <w:p w14:paraId="125F7F05" w14:textId="1AC3A6E8" w:rsidR="00F206F1" w:rsidRPr="00131FDB" w:rsidRDefault="008805C8" w:rsidP="00F206F1">
      <w:pPr>
        <w:ind w:firstLine="708"/>
      </w:pPr>
      <w:r w:rsidRPr="00131FDB">
        <w:t>La liste TF, en ordre de fréquence dans le chapitre, est plus spécifique de son contenu, même si elle mêle encore des mots du genre</w:t>
      </w:r>
      <w:r w:rsidR="006D5211" w:rsidRPr="00131FDB">
        <w:t> ;</w:t>
      </w:r>
      <w:r w:rsidRPr="00131FDB">
        <w:t xml:space="preserve"> des mots très généraux :</w:t>
      </w:r>
      <w:r w:rsidR="00DF6F3B" w:rsidRPr="00131FDB">
        <w:t xml:space="preserve"> </w:t>
      </w:r>
      <w:r w:rsidR="00DF6F3B" w:rsidRPr="00131FDB">
        <w:rPr>
          <w:i/>
          <w:iCs/>
        </w:rPr>
        <w:t>animal</w:t>
      </w:r>
      <w:r w:rsidR="00DF6F3B" w:rsidRPr="00131FDB">
        <w:t xml:space="preserve">, </w:t>
      </w:r>
      <w:r w:rsidR="00DF6F3B" w:rsidRPr="00131FDB">
        <w:rPr>
          <w:i/>
          <w:iCs/>
        </w:rPr>
        <w:t>mètre</w:t>
      </w:r>
      <w:r w:rsidR="00DF6F3B" w:rsidRPr="00131FDB">
        <w:t>,</w:t>
      </w:r>
      <w:r w:rsidR="00F842E1" w:rsidRPr="00131FDB">
        <w:t xml:space="preserve"> et</w:t>
      </w:r>
      <w:r w:rsidR="00DF6F3B" w:rsidRPr="00131FDB">
        <w:t xml:space="preserve"> </w:t>
      </w:r>
      <w:r w:rsidR="00DF6F3B" w:rsidRPr="00131FDB">
        <w:rPr>
          <w:i/>
          <w:iCs/>
        </w:rPr>
        <w:t>œil</w:t>
      </w:r>
      <w:r w:rsidR="00F842E1" w:rsidRPr="00131FDB">
        <w:t xml:space="preserve"> (et son pluriel </w:t>
      </w:r>
      <w:r w:rsidR="00F842E1" w:rsidRPr="00131FDB">
        <w:rPr>
          <w:i/>
          <w:iCs/>
        </w:rPr>
        <w:t>yeux</w:t>
      </w:r>
      <w:r w:rsidR="00F842E1" w:rsidRPr="00131FDB">
        <w:t>)</w:t>
      </w:r>
      <w:r w:rsidRPr="00131FDB">
        <w:t> ;</w:t>
      </w:r>
      <w:r w:rsidR="00F842E1" w:rsidRPr="00131FDB">
        <w:t xml:space="preserve"> </w:t>
      </w:r>
      <w:r w:rsidRPr="00131FDB">
        <w:t xml:space="preserve">et des mots </w:t>
      </w:r>
      <w:r w:rsidR="00CB210B" w:rsidRPr="00131FDB">
        <w:t xml:space="preserve">très fréquents dans Verne. </w:t>
      </w:r>
      <w:r w:rsidR="006D5211" w:rsidRPr="00131FDB">
        <w:rPr>
          <w:i/>
          <w:iCs/>
        </w:rPr>
        <w:t>P</w:t>
      </w:r>
      <w:r w:rsidR="00CB210B" w:rsidRPr="00131FDB">
        <w:rPr>
          <w:i/>
          <w:iCs/>
        </w:rPr>
        <w:t>oulpe</w:t>
      </w:r>
      <w:r w:rsidR="00CB210B" w:rsidRPr="00131FDB">
        <w:t xml:space="preserve">, </w:t>
      </w:r>
      <w:r w:rsidR="00CB210B" w:rsidRPr="00131FDB">
        <w:rPr>
          <w:i/>
          <w:iCs/>
        </w:rPr>
        <w:t>monstre</w:t>
      </w:r>
      <w:r w:rsidR="00CB210B" w:rsidRPr="00131FDB">
        <w:t xml:space="preserve"> et </w:t>
      </w:r>
      <w:r w:rsidR="00CB210B" w:rsidRPr="00131FDB">
        <w:rPr>
          <w:i/>
          <w:iCs/>
        </w:rPr>
        <w:t>calmar</w:t>
      </w:r>
      <w:r w:rsidR="00CB210B" w:rsidRPr="00131FDB">
        <w:t xml:space="preserve"> </w:t>
      </w:r>
      <w:r w:rsidR="006D5211" w:rsidRPr="00131FDB">
        <w:t>commencent à être spécifiques du texte.</w:t>
      </w:r>
    </w:p>
    <w:p w14:paraId="45965896" w14:textId="79D8C562" w:rsidR="00F206F1" w:rsidRPr="00131FDB" w:rsidRDefault="006F6947" w:rsidP="00542CB2">
      <w:pPr>
        <w:ind w:firstLine="708"/>
      </w:pPr>
      <w:r w:rsidRPr="00131FDB">
        <w:t xml:space="preserve">Filtrer les mots </w:t>
      </w:r>
      <w:r w:rsidR="00496357" w:rsidRPr="00131FDB">
        <w:t>grammaticaux</w:t>
      </w:r>
      <w:r w:rsidRPr="00131FDB">
        <w:t xml:space="preserve"> ne suffit</w:t>
      </w:r>
      <w:r w:rsidR="0094655C" w:rsidRPr="00131FDB">
        <w:t xml:space="preserve"> donc</w:t>
      </w:r>
      <w:r w:rsidRPr="00131FDB">
        <w:t xml:space="preserve"> pas</w:t>
      </w:r>
      <w:r w:rsidR="0094655C" w:rsidRPr="00131FDB">
        <w:t xml:space="preserve"> à voir de quoi un texte parle</w:t>
      </w:r>
      <w:r w:rsidR="006D5211" w:rsidRPr="00131FDB">
        <w:t>, et il serait dangereux de fixer un seuil de fréquence</w:t>
      </w:r>
      <w:r w:rsidR="00AF1AEA" w:rsidRPr="00131FDB">
        <w:t>s car cela couperait aussi des mots très significatifs</w:t>
      </w:r>
      <w:r w:rsidR="006D5211" w:rsidRPr="00131FDB">
        <w:t>. Les formules de spécificités consistent à pondérer TF avec CF ou DF, selon différentes hypothèses statistiques.</w:t>
      </w:r>
    </w:p>
    <w:p w14:paraId="7FAF2772" w14:textId="77777777" w:rsidR="00F206F1" w:rsidRPr="00131FDB" w:rsidRDefault="00F206F1" w:rsidP="00542CB2">
      <w:pPr>
        <w:ind w:firstLine="708"/>
      </w:pPr>
    </w:p>
    <w:p w14:paraId="0779F9A9" w14:textId="0AE29BEB" w:rsidR="00F206F1" w:rsidRPr="00131FDB" w:rsidRDefault="00EB2E9D" w:rsidP="00AF1AEA">
      <w:pPr>
        <w:ind w:firstLine="0"/>
      </w:pPr>
      <w:r w:rsidRPr="00131FDB">
        <w:t>Le</w:t>
      </w:r>
      <w:r w:rsidR="006B11F5" w:rsidRPr="00131FDB">
        <w:t xml:space="preserve"> trio (</w:t>
      </w:r>
      <w:r w:rsidR="006B11F5" w:rsidRPr="00131FDB">
        <w:rPr>
          <w:i/>
          <w:iCs/>
        </w:rPr>
        <w:t>poulpe</w:t>
      </w:r>
      <w:r w:rsidR="006B11F5" w:rsidRPr="00131FDB">
        <w:t xml:space="preserve">, </w:t>
      </w:r>
      <w:r w:rsidR="006B11F5" w:rsidRPr="00131FDB">
        <w:rPr>
          <w:i/>
          <w:iCs/>
        </w:rPr>
        <w:t>calmar</w:t>
      </w:r>
      <w:r w:rsidR="006B11F5" w:rsidRPr="00131FDB">
        <w:t xml:space="preserve">, </w:t>
      </w:r>
      <w:r w:rsidR="006B11F5" w:rsidRPr="00131FDB">
        <w:rPr>
          <w:i/>
          <w:iCs/>
        </w:rPr>
        <w:t>monstre</w:t>
      </w:r>
      <w:r w:rsidR="006B11F5" w:rsidRPr="00131FDB">
        <w:t>)</w:t>
      </w:r>
      <w:r w:rsidRPr="00131FDB">
        <w:t xml:space="preserve"> </w:t>
      </w:r>
      <w:r w:rsidR="006B11F5" w:rsidRPr="00131FDB">
        <w:t>semble un bon indicateur des mots les plus sémantiques</w:t>
      </w:r>
      <w:r w:rsidR="00F206F1" w:rsidRPr="00131FDB">
        <w:t>.</w:t>
      </w:r>
      <w:r w:rsidR="00660977" w:rsidRPr="00131FDB">
        <w:t xml:space="preserve"> </w:t>
      </w:r>
      <w:r w:rsidR="00DC0EB8" w:rsidRPr="00131FDB">
        <w:t>Plusieurs</w:t>
      </w:r>
      <w:r w:rsidR="00660977" w:rsidRPr="00131FDB">
        <w:t xml:space="preserve"> </w:t>
      </w:r>
      <w:r w:rsidR="008117C4" w:rsidRPr="00131FDB">
        <w:t>formules</w:t>
      </w:r>
      <w:r w:rsidR="00660977" w:rsidRPr="00131FDB">
        <w:t xml:space="preserve"> semblent alors se détacher</w:t>
      </w:r>
      <w:r w:rsidR="00DC0EB8" w:rsidRPr="00131FDB">
        <w:t xml:space="preserve"> comme les plus pertinentes</w:t>
      </w:r>
      <w:r w:rsidR="00660977" w:rsidRPr="00131FDB">
        <w:t>,</w:t>
      </w:r>
      <w:r w:rsidR="00DC0EB8" w:rsidRPr="00131FDB">
        <w:t xml:space="preserve"> TF-IDF, G², TXM, comme vu à la section précédente ;</w:t>
      </w:r>
      <w:r w:rsidR="00660977" w:rsidRPr="00131FDB">
        <w:t xml:space="preserve"> mais aussi </w:t>
      </w:r>
      <w:proofErr w:type="spellStart"/>
      <w:r w:rsidR="00DC0EB8" w:rsidRPr="00131FDB">
        <w:t>S</w:t>
      </w:r>
      <w:r w:rsidR="00660977" w:rsidRPr="00131FDB">
        <w:t>imple</w:t>
      </w:r>
      <w:r w:rsidR="00DC0EB8" w:rsidRPr="00131FDB">
        <w:t>M</w:t>
      </w:r>
      <w:r w:rsidR="00660977" w:rsidRPr="00131FDB">
        <w:t>aths</w:t>
      </w:r>
      <w:proofErr w:type="spellEnd"/>
      <w:r w:rsidR="00660977" w:rsidRPr="00131FDB">
        <w:t xml:space="preserve"> et </w:t>
      </w:r>
      <w:r w:rsidR="00DC0EB8" w:rsidRPr="00131FDB">
        <w:t>BM</w:t>
      </w:r>
      <w:r w:rsidR="00660977" w:rsidRPr="00131FDB">
        <w:t>25</w:t>
      </w:r>
      <w:r w:rsidR="004979F1" w:rsidRPr="00131FDB">
        <w:t xml:space="preserve">, </w:t>
      </w:r>
      <w:r w:rsidR="00660977" w:rsidRPr="00131FDB">
        <w:t>une fois</w:t>
      </w:r>
      <w:r w:rsidR="0094655C" w:rsidRPr="00131FDB">
        <w:t xml:space="preserve"> que</w:t>
      </w:r>
      <w:r w:rsidR="00660977" w:rsidRPr="00131FDB">
        <w:t xml:space="preserve"> leur paramétrage </w:t>
      </w:r>
      <w:r w:rsidR="0094655C" w:rsidRPr="00131FDB">
        <w:t>est</w:t>
      </w:r>
      <w:r w:rsidR="00660977" w:rsidRPr="00131FDB">
        <w:t xml:space="preserve"> ajusté à la taille du corpus.</w:t>
      </w:r>
      <w:r w:rsidR="00AF1AEA" w:rsidRPr="00131FDB">
        <w:t xml:space="preserve"> Retenons ici que certaines formules sont paramétrables, ce que l’on approfondira en §5. Les formules dans la queue du spectre promeuvent trop de mots rares voire exclusifs. Il s’agit maintenant de confirmer ces impressions sur des masses plus importantes.</w:t>
      </w:r>
    </w:p>
    <w:p w14:paraId="78A78700" w14:textId="71303D02" w:rsidR="00F842E1" w:rsidRPr="00131FDB" w:rsidRDefault="00FD1E34" w:rsidP="00FD1E34">
      <w:pPr>
        <w:pStyle w:val="Heading1"/>
      </w:pPr>
      <w:r w:rsidRPr="00131FDB">
        <w:t>§</w:t>
      </w:r>
      <w:r w:rsidR="008106C5">
        <w:t>6</w:t>
      </w:r>
      <w:r w:rsidRPr="00131FDB">
        <w:t>. 7 </w:t>
      </w:r>
      <w:r w:rsidR="00160FC1" w:rsidRPr="00131FDB">
        <w:t>0</w:t>
      </w:r>
      <w:r w:rsidRPr="00131FDB">
        <w:t>00 chapitres</w:t>
      </w:r>
      <w:r w:rsidR="00FF65DC" w:rsidRPr="00131FDB">
        <w:t xml:space="preserve"> × 100 mots clés × </w:t>
      </w:r>
      <w:r w:rsidR="000B4E1E" w:rsidRPr="00131FDB">
        <w:t>25</w:t>
      </w:r>
      <w:r w:rsidR="00FF65DC" w:rsidRPr="00131FDB">
        <w:t xml:space="preserve"> formules</w:t>
      </w:r>
    </w:p>
    <w:p w14:paraId="0D15ABF8" w14:textId="18C36B61" w:rsidR="007A4BAE" w:rsidRPr="00131FDB" w:rsidRDefault="006429DD" w:rsidP="004E61F1">
      <w:pPr>
        <w:ind w:firstLine="0"/>
      </w:pPr>
      <w:r w:rsidRPr="00131FDB">
        <w:t>Soient tous les chapitres lemmatisés de Balzac, Dumas, Sand, Verne, Zola</w:t>
      </w:r>
      <w:r w:rsidR="004E61F1" w:rsidRPr="00131FDB">
        <w:t xml:space="preserve"> de plus de 1000 mots</w:t>
      </w:r>
      <w:r w:rsidRPr="00131FDB">
        <w:t>. En sont extrait</w:t>
      </w:r>
      <w:r w:rsidR="00C25F90" w:rsidRPr="00131FDB">
        <w:t>s</w:t>
      </w:r>
      <w:r w:rsidRPr="00131FDB">
        <w:t xml:space="preserve"> 100 mots-clés</w:t>
      </w:r>
      <w:r w:rsidR="00EB2E9D" w:rsidRPr="00131FDB">
        <w:t xml:space="preserve"> sans mots grammaticaux ni noms propres,</w:t>
      </w:r>
      <w:r w:rsidRPr="00131FDB">
        <w:t xml:space="preserve"> </w:t>
      </w:r>
      <w:r w:rsidR="00AB383E" w:rsidRPr="00131FDB">
        <w:t>selon</w:t>
      </w:r>
      <w:r w:rsidR="00E058BD" w:rsidRPr="00131FDB">
        <w:t xml:space="preserve"> le score</w:t>
      </w:r>
      <w:r w:rsidRPr="00131FDB">
        <w:t xml:space="preserve"> </w:t>
      </w:r>
      <w:r w:rsidR="00E058BD" w:rsidRPr="00131FDB">
        <w:t>de plusieurs formules classiques</w:t>
      </w:r>
      <w:r w:rsidR="00AB383E" w:rsidRPr="00131FDB">
        <w:t>.</w:t>
      </w:r>
      <w:r w:rsidR="00521D85" w:rsidRPr="00131FDB">
        <w:t xml:space="preserve"> La procédure est la suivante :</w:t>
      </w:r>
    </w:p>
    <w:p w14:paraId="43FD6F68" w14:textId="77777777" w:rsidR="00521D85" w:rsidRPr="00131FDB" w:rsidRDefault="006429DD" w:rsidP="00521D85">
      <w:pPr>
        <w:pStyle w:val="ListParagraph"/>
        <w:numPr>
          <w:ilvl w:val="0"/>
          <w:numId w:val="2"/>
        </w:numPr>
      </w:pPr>
      <w:r w:rsidRPr="00131FDB">
        <w:t>Toutes ces listes</w:t>
      </w:r>
      <w:r w:rsidR="000B105A" w:rsidRPr="00131FDB">
        <w:t xml:space="preserve"> de mots-clés</w:t>
      </w:r>
      <w:r w:rsidR="00BB7452" w:rsidRPr="00131FDB">
        <w:rPr>
          <w:rStyle w:val="FootnoteReference"/>
        </w:rPr>
        <w:footnoteReference w:id="20"/>
      </w:r>
      <w:r w:rsidRPr="00131FDB">
        <w:t xml:space="preserve"> sont comparées 2 à 2</w:t>
      </w:r>
      <w:r w:rsidR="000B105A" w:rsidRPr="00131FDB">
        <w:t xml:space="preserve"> pour chaque chapitre</w:t>
      </w:r>
      <w:r w:rsidRPr="00131FDB">
        <w:t xml:space="preserve"> </w:t>
      </w:r>
      <w:r w:rsidR="000B105A" w:rsidRPr="00131FDB">
        <w:t>selon</w:t>
      </w:r>
      <w:r w:rsidRPr="00131FDB">
        <w:t xml:space="preserve"> une distance</w:t>
      </w:r>
      <w:r w:rsidR="00AB383E" w:rsidRPr="00131FDB">
        <w:t xml:space="preserve"> dite </w:t>
      </w:r>
      <w:r w:rsidR="00AB383E" w:rsidRPr="00131FDB">
        <w:rPr>
          <w:i/>
          <w:iCs/>
        </w:rPr>
        <w:t>RBO</w:t>
      </w:r>
      <w:r w:rsidR="00AB383E" w:rsidRPr="00131FDB">
        <w:t xml:space="preserve"> (</w:t>
      </w:r>
      <w:r w:rsidR="00AB383E" w:rsidRPr="00131FDB">
        <w:rPr>
          <w:i/>
          <w:iCs/>
        </w:rPr>
        <w:t>Rank-</w:t>
      </w:r>
      <w:proofErr w:type="spellStart"/>
      <w:r w:rsidR="00AB383E" w:rsidRPr="00131FDB">
        <w:rPr>
          <w:i/>
          <w:iCs/>
        </w:rPr>
        <w:t>Biased</w:t>
      </w:r>
      <w:proofErr w:type="spellEnd"/>
      <w:r w:rsidR="00AB383E" w:rsidRPr="00131FDB">
        <w:rPr>
          <w:i/>
          <w:iCs/>
        </w:rPr>
        <w:t xml:space="preserve"> </w:t>
      </w:r>
      <w:proofErr w:type="spellStart"/>
      <w:r w:rsidR="00AB383E" w:rsidRPr="00131FDB">
        <w:rPr>
          <w:i/>
          <w:iCs/>
        </w:rPr>
        <w:t>Overlap</w:t>
      </w:r>
      <w:proofErr w:type="spellEnd"/>
      <w:r w:rsidR="00CC3CA9" w:rsidRPr="00131FDB">
        <w:rPr>
          <w:rStyle w:val="FootnoteReference"/>
        </w:rPr>
        <w:footnoteReference w:id="21"/>
      </w:r>
      <w:r w:rsidR="00AB383E" w:rsidRPr="00131FDB">
        <w:t>). Cette mesure a été mise au point pour comparer des listes de résultats de recherche ; elle tient compte du ran</w:t>
      </w:r>
      <w:r w:rsidR="00CC3CA9" w:rsidRPr="00131FDB">
        <w:t>g</w:t>
      </w:r>
      <w:r w:rsidR="00AB383E" w:rsidRPr="00131FDB">
        <w:t xml:space="preserve"> d’un résultat, et admet des li</w:t>
      </w:r>
      <w:r w:rsidR="00CC3CA9" w:rsidRPr="00131FDB">
        <w:t>s</w:t>
      </w:r>
      <w:r w:rsidR="00AB383E" w:rsidRPr="00131FDB">
        <w:t>tes de taille</w:t>
      </w:r>
      <w:r w:rsidR="00CC3CA9" w:rsidRPr="00131FDB">
        <w:t>s</w:t>
      </w:r>
      <w:r w:rsidR="00AB383E" w:rsidRPr="00131FDB">
        <w:t xml:space="preserve"> inégale</w:t>
      </w:r>
      <w:r w:rsidR="00CC3CA9" w:rsidRPr="00131FDB">
        <w:t>s, c’est notamment nécessaire pour les mots exclusifs (</w:t>
      </w:r>
      <w:r w:rsidR="004E61F1" w:rsidRPr="00131FDB">
        <w:t>EXTF</w:t>
      </w:r>
      <w:r w:rsidR="00CC3CA9" w:rsidRPr="00131FDB">
        <w:t>) qui peuvent être moins nombreux que 100.</w:t>
      </w:r>
      <w:r w:rsidRPr="00131FDB">
        <w:t xml:space="preserve"> Cet indice donne 0 si les listes sont identiques, et 1 si elles ne partagent aucun </w:t>
      </w:r>
      <w:r w:rsidR="00EB2E9D" w:rsidRPr="00131FDB">
        <w:t>élément</w:t>
      </w:r>
      <w:r w:rsidRPr="00131FDB">
        <w:t>.</w:t>
      </w:r>
      <w:r w:rsidR="000B105A" w:rsidRPr="00131FDB">
        <w:t xml:space="preserve"> </w:t>
      </w:r>
    </w:p>
    <w:p w14:paraId="1FC1236E" w14:textId="0D67037C" w:rsidR="007A4BAE" w:rsidRPr="00131FDB" w:rsidRDefault="003E2742" w:rsidP="00521D85">
      <w:pPr>
        <w:pStyle w:val="ListParagraph"/>
        <w:numPr>
          <w:ilvl w:val="0"/>
          <w:numId w:val="2"/>
        </w:numPr>
      </w:pPr>
      <w:r w:rsidRPr="00131FDB">
        <w:t>La distance entre deux algorithmes est</w:t>
      </w:r>
      <w:r w:rsidR="000B105A" w:rsidRPr="00131FDB">
        <w:t xml:space="preserve"> la moyenne des distances</w:t>
      </w:r>
      <w:r w:rsidRPr="00131FDB">
        <w:t xml:space="preserve"> pour chaque</w:t>
      </w:r>
      <w:r w:rsidR="000B105A" w:rsidRPr="00131FDB">
        <w:t xml:space="preserve"> chapitre</w:t>
      </w:r>
      <w:r w:rsidRPr="00131FDB">
        <w:t>.</w:t>
      </w:r>
      <w:r w:rsidR="000B105A" w:rsidRPr="00131FDB">
        <w:t xml:space="preserve"> </w:t>
      </w:r>
      <w:r w:rsidR="002A3C2A" w:rsidRPr="00131FDB">
        <w:t>U</w:t>
      </w:r>
      <w:r w:rsidR="000B105A" w:rsidRPr="00131FDB">
        <w:t>ne même formule comparée avec elle-même</w:t>
      </w:r>
      <w:r w:rsidR="00CC3CA9" w:rsidRPr="00131FDB">
        <w:t xml:space="preserve"> a</w:t>
      </w:r>
      <w:r w:rsidR="002A3C2A" w:rsidRPr="00131FDB">
        <w:t xml:space="preserve"> un</w:t>
      </w:r>
      <w:r w:rsidRPr="00131FDB">
        <w:t>e</w:t>
      </w:r>
      <w:r w:rsidR="002A3C2A" w:rsidRPr="00131FDB">
        <w:t xml:space="preserve"> distance égale à 0</w:t>
      </w:r>
      <w:r w:rsidR="00CC3CA9" w:rsidRPr="00131FDB">
        <w:t> ;</w:t>
      </w:r>
      <w:r w:rsidR="000B105A" w:rsidRPr="00131FDB">
        <w:t xml:space="preserve"> </w:t>
      </w:r>
      <w:r w:rsidR="004E61F1" w:rsidRPr="00131FDB">
        <w:t>TF</w:t>
      </w:r>
      <w:r w:rsidR="000B105A" w:rsidRPr="00131FDB">
        <w:t xml:space="preserve"> et</w:t>
      </w:r>
      <w:r w:rsidR="00CC3CA9" w:rsidRPr="00131FDB">
        <w:t xml:space="preserve"> </w:t>
      </w:r>
      <w:r w:rsidR="004E61F1" w:rsidRPr="00131FDB">
        <w:t>EXTF</w:t>
      </w:r>
      <w:r w:rsidR="00CC3CA9" w:rsidRPr="00131FDB">
        <w:t xml:space="preserve"> sont les plus éloignées </w:t>
      </w:r>
      <w:r w:rsidR="00BB7452" w:rsidRPr="00131FDB">
        <w:t xml:space="preserve">: </w:t>
      </w:r>
      <w:r w:rsidR="00CC3CA9" w:rsidRPr="00131FDB">
        <w:t>~1.0 (quelques textes très courts</w:t>
      </w:r>
      <w:r w:rsidR="007125AF" w:rsidRPr="00131FDB">
        <w:t xml:space="preserve"> peuvent</w:t>
      </w:r>
      <w:r w:rsidR="00CC3CA9" w:rsidRPr="00131FDB">
        <w:t xml:space="preserve"> </w:t>
      </w:r>
      <w:r w:rsidR="008117C4" w:rsidRPr="00131FDB">
        <w:t>avoir</w:t>
      </w:r>
      <w:r w:rsidR="00CC3CA9" w:rsidRPr="00131FDB">
        <w:t xml:space="preserve"> des mots exclusifs</w:t>
      </w:r>
      <w:r w:rsidR="008117C4" w:rsidRPr="00131FDB">
        <w:t xml:space="preserve"> dans la fin de la liste </w:t>
      </w:r>
      <w:r w:rsidR="004E61F1" w:rsidRPr="00131FDB">
        <w:t>TF</w:t>
      </w:r>
      <w:r w:rsidR="00CC3CA9" w:rsidRPr="00131FDB">
        <w:t>).</w:t>
      </w:r>
    </w:p>
    <w:p w14:paraId="3B5B7139" w14:textId="77777777" w:rsidR="00521D85" w:rsidRPr="00131FDB" w:rsidRDefault="002A3C2A" w:rsidP="00521D85">
      <w:pPr>
        <w:pStyle w:val="ListParagraph"/>
        <w:numPr>
          <w:ilvl w:val="0"/>
          <w:numId w:val="2"/>
        </w:numPr>
        <w:rPr>
          <w:lang w:val="fr-FR"/>
        </w:rPr>
      </w:pPr>
      <w:r w:rsidRPr="00131FDB">
        <w:t>T</w:t>
      </w:r>
      <w:r w:rsidR="008959D0" w:rsidRPr="00131FDB">
        <w:t xml:space="preserve">outes ces distances </w:t>
      </w:r>
      <w:r w:rsidR="004E61F1" w:rsidRPr="00131FDB">
        <w:t xml:space="preserve">2 à 2 </w:t>
      </w:r>
      <w:r w:rsidR="008959D0" w:rsidRPr="00131FDB">
        <w:t>forment</w:t>
      </w:r>
      <w:r w:rsidR="00EB2E9D" w:rsidRPr="00131FDB">
        <w:t xml:space="preserve"> une matrice </w:t>
      </w:r>
      <w:r w:rsidR="008117C4" w:rsidRPr="00131FDB">
        <w:t>avec une ligne et une colonne pour chaque formule</w:t>
      </w:r>
      <w:r w:rsidR="00EB2E9D" w:rsidRPr="00131FDB">
        <w:t>.</w:t>
      </w:r>
    </w:p>
    <w:p w14:paraId="2BEB1D5D" w14:textId="73A3FC6A" w:rsidR="00C25F90" w:rsidRPr="00131FDB" w:rsidRDefault="00B0054F" w:rsidP="00521D85">
      <w:pPr>
        <w:pStyle w:val="ListParagraph"/>
        <w:numPr>
          <w:ilvl w:val="0"/>
          <w:numId w:val="2"/>
        </w:numPr>
        <w:rPr>
          <w:lang w:val="fr-FR"/>
        </w:rPr>
      </w:pPr>
      <w:r w:rsidRPr="00131FDB">
        <w:t>Afin de</w:t>
      </w:r>
      <w:r w:rsidR="00BB7452" w:rsidRPr="00131FDB">
        <w:t xml:space="preserve"> donner une représentation synthétique qu’un humain peut saisir</w:t>
      </w:r>
      <w:r w:rsidRPr="00131FDB">
        <w:t>, l</w:t>
      </w:r>
      <w:r w:rsidR="00BB7452" w:rsidRPr="00131FDB">
        <w:t>e graphique ci-dess</w:t>
      </w:r>
      <w:r w:rsidR="004E61F1" w:rsidRPr="00131FDB">
        <w:t>o</w:t>
      </w:r>
      <w:r w:rsidR="00BB7452" w:rsidRPr="00131FDB">
        <w:t>us est une « </w:t>
      </w:r>
      <w:r w:rsidR="00BB7452" w:rsidRPr="00131FDB">
        <w:rPr>
          <w:lang w:val="fr-FR"/>
        </w:rPr>
        <w:t>analyse en composantes principales » (</w:t>
      </w:r>
      <w:proofErr w:type="spellStart"/>
      <w:r w:rsidR="00BB7452" w:rsidRPr="00131FDB">
        <w:rPr>
          <w:i/>
          <w:iCs/>
          <w:lang w:val="fr-FR"/>
        </w:rPr>
        <w:t>PCoA</w:t>
      </w:r>
      <w:proofErr w:type="spellEnd"/>
      <w:r w:rsidR="00BB7452" w:rsidRPr="00131FDB">
        <w:rPr>
          <w:lang w:val="fr-FR"/>
        </w:rPr>
        <w:t>)</w:t>
      </w:r>
      <w:r w:rsidRPr="00131FDB">
        <w:rPr>
          <w:lang w:val="fr-FR"/>
        </w:rPr>
        <w:t>,</w:t>
      </w:r>
      <w:r w:rsidR="00DB5D85" w:rsidRPr="00131FDB">
        <w:rPr>
          <w:lang w:val="fr-FR"/>
        </w:rPr>
        <w:t xml:space="preserve"> </w:t>
      </w:r>
      <w:r w:rsidR="00BB7452" w:rsidRPr="00131FDB">
        <w:rPr>
          <w:lang w:val="fr-FR"/>
        </w:rPr>
        <w:t xml:space="preserve">qui projette les </w:t>
      </w:r>
      <w:r w:rsidR="008117C4" w:rsidRPr="00131FDB">
        <w:rPr>
          <w:lang w:val="fr-FR"/>
        </w:rPr>
        <w:t>multiples</w:t>
      </w:r>
      <w:r w:rsidR="00BB7452" w:rsidRPr="00131FDB">
        <w:rPr>
          <w:lang w:val="fr-FR"/>
        </w:rPr>
        <w:t xml:space="preserve"> dimensions de la matrice initiale sur les 2 dimensions d’un plan. Cette projection conserve</w:t>
      </w:r>
      <w:r w:rsidR="00C25F90" w:rsidRPr="00131FDB">
        <w:rPr>
          <w:lang w:val="fr-FR"/>
        </w:rPr>
        <w:t xml:space="preserve"> </w:t>
      </w:r>
      <w:r w:rsidR="00E058BD" w:rsidRPr="00131FDB">
        <w:rPr>
          <w:lang w:val="fr-FR"/>
        </w:rPr>
        <w:lastRenderedPageBreak/>
        <w:t>environ</w:t>
      </w:r>
      <w:r w:rsidR="00C25F90" w:rsidRPr="00131FDB">
        <w:rPr>
          <w:lang w:val="fr-FR"/>
        </w:rPr>
        <w:t xml:space="preserve"> </w:t>
      </w:r>
      <w:r w:rsidR="00556624" w:rsidRPr="00131FDB">
        <w:rPr>
          <w:lang w:val="fr-FR"/>
        </w:rPr>
        <w:t>85</w:t>
      </w:r>
      <w:r w:rsidR="00BB7452" w:rsidRPr="00131FDB">
        <w:rPr>
          <w:lang w:val="fr-FR"/>
        </w:rPr>
        <w:t xml:space="preserve">% de la variation, </w:t>
      </w:r>
      <w:r w:rsidR="008959D0" w:rsidRPr="00131FDB">
        <w:rPr>
          <w:lang w:val="fr-FR"/>
        </w:rPr>
        <w:t>elle</w:t>
      </w:r>
      <w:r w:rsidR="00BB7452" w:rsidRPr="00131FDB">
        <w:rPr>
          <w:lang w:val="fr-FR"/>
        </w:rPr>
        <w:t xml:space="preserve"> est donc très représentative de</w:t>
      </w:r>
      <w:r w:rsidR="007A4BAE" w:rsidRPr="00131FDB">
        <w:rPr>
          <w:lang w:val="fr-FR"/>
        </w:rPr>
        <w:t xml:space="preserve"> la matrice</w:t>
      </w:r>
      <w:r w:rsidR="00BB7452" w:rsidRPr="00131FDB">
        <w:rPr>
          <w:lang w:val="fr-FR"/>
        </w:rPr>
        <w:t>.</w:t>
      </w:r>
      <w:r w:rsidR="00E058BD" w:rsidRPr="00131FDB">
        <w:rPr>
          <w:lang w:val="fr-FR"/>
        </w:rPr>
        <w:t xml:space="preserve"> Les </w:t>
      </w:r>
      <w:r w:rsidR="007F01DC" w:rsidRPr="00131FDB">
        <w:rPr>
          <w:lang w:val="fr-FR"/>
        </w:rPr>
        <w:t>formules</w:t>
      </w:r>
      <w:r w:rsidR="00E058BD" w:rsidRPr="00131FDB">
        <w:rPr>
          <w:lang w:val="fr-FR"/>
        </w:rPr>
        <w:t xml:space="preserve"> proches </w:t>
      </w:r>
      <w:r w:rsidR="007F01DC" w:rsidRPr="00131FDB">
        <w:rPr>
          <w:lang w:val="fr-FR"/>
        </w:rPr>
        <w:t>produisent</w:t>
      </w:r>
      <w:r w:rsidR="00E058BD" w:rsidRPr="00131FDB">
        <w:rPr>
          <w:lang w:val="fr-FR"/>
        </w:rPr>
        <w:t xml:space="preserve"> des listes de mots-clés similaires, les points éloignés diffèrent. </w:t>
      </w:r>
    </w:p>
    <w:p w14:paraId="3B16853B" w14:textId="77777777" w:rsidR="00521D85" w:rsidRPr="00131FDB" w:rsidRDefault="00521D85" w:rsidP="00C25F90">
      <w:pPr>
        <w:ind w:firstLine="0"/>
        <w:rPr>
          <w:lang w:val="fr-FR"/>
        </w:rPr>
      </w:pPr>
    </w:p>
    <w:p w14:paraId="21201125" w14:textId="61E0ED62" w:rsidR="00C25F90" w:rsidRPr="00131FDB" w:rsidRDefault="004E61F1" w:rsidP="00C25F90">
      <w:pPr>
        <w:ind w:firstLine="0"/>
        <w:rPr>
          <w:lang w:val="fr-FR"/>
        </w:rPr>
      </w:pPr>
      <w:r w:rsidRPr="00131FDB">
        <w:rPr>
          <w:noProof/>
        </w:rPr>
        <w:drawing>
          <wp:anchor distT="0" distB="0" distL="114300" distR="114300" simplePos="0" relativeHeight="251665408" behindDoc="0" locked="0" layoutInCell="1" allowOverlap="1" wp14:anchorId="3A130EF5" wp14:editId="715436EA">
            <wp:simplePos x="0" y="0"/>
            <wp:positionH relativeFrom="column">
              <wp:posOffset>9280</wp:posOffset>
            </wp:positionH>
            <wp:positionV relativeFrom="paragraph">
              <wp:posOffset>423203</wp:posOffset>
            </wp:positionV>
            <wp:extent cx="5760720" cy="3439160"/>
            <wp:effectExtent l="0" t="0" r="0" b="8890"/>
            <wp:wrapTopAndBottom/>
            <wp:docPr id="9402633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263395"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760720" cy="3439160"/>
                    </a:xfrm>
                    <a:prstGeom prst="rect">
                      <a:avLst/>
                    </a:prstGeom>
                  </pic:spPr>
                </pic:pic>
              </a:graphicData>
            </a:graphic>
          </wp:anchor>
        </w:drawing>
      </w:r>
      <w:r w:rsidR="00521D85" w:rsidRPr="00131FDB">
        <w:rPr>
          <w:lang w:val="fr-FR"/>
        </w:rPr>
        <w:t>Graphique 1 : Comparaison de 23 formules de spécificités</w:t>
      </w:r>
      <w:r w:rsidR="00C45E29" w:rsidRPr="00131FDB">
        <w:rPr>
          <w:lang w:val="fr-FR"/>
        </w:rPr>
        <w:t xml:space="preserve"> par l’extraction de 100 mots-clés</w:t>
      </w:r>
      <w:r w:rsidR="00521D85" w:rsidRPr="00131FDB">
        <w:rPr>
          <w:lang w:val="fr-FR"/>
        </w:rPr>
        <w:t xml:space="preserve"> sur plus de 7 000 chapitres de romans du 19</w:t>
      </w:r>
      <w:r w:rsidR="00521D85" w:rsidRPr="00131FDB">
        <w:rPr>
          <w:vertAlign w:val="superscript"/>
          <w:lang w:val="fr-FR"/>
        </w:rPr>
        <w:t>e</w:t>
      </w:r>
      <w:r w:rsidR="00521D85" w:rsidRPr="00131FDB">
        <w:rPr>
          <w:lang w:val="fr-FR"/>
        </w:rPr>
        <w:t xml:space="preserve"> siècle</w:t>
      </w:r>
    </w:p>
    <w:p w14:paraId="4AF4C9C3" w14:textId="77777777" w:rsidR="004E61F1" w:rsidRPr="00131FDB" w:rsidRDefault="004E61F1" w:rsidP="00C25F90">
      <w:pPr>
        <w:ind w:firstLine="0"/>
        <w:rPr>
          <w:lang w:val="fr-FR"/>
        </w:rPr>
      </w:pPr>
    </w:p>
    <w:p w14:paraId="5ED1EF86" w14:textId="4A6895FF" w:rsidR="004E61F1" w:rsidRPr="00131FDB" w:rsidRDefault="00ED5CA0" w:rsidP="004E61F1">
      <w:pPr>
        <w:ind w:firstLine="0"/>
        <w:rPr>
          <w:lang w:val="fr-FR"/>
        </w:rPr>
      </w:pPr>
      <w:r>
        <w:rPr>
          <w:lang w:val="fr-FR"/>
        </w:rPr>
        <w:t xml:space="preserve">[…] </w:t>
      </w:r>
      <w:r w:rsidR="004E61F1" w:rsidRPr="00131FDB">
        <w:rPr>
          <w:lang w:val="fr-FR"/>
        </w:rPr>
        <w:t>nous en avons collect</w:t>
      </w:r>
      <w:r w:rsidR="009A3603" w:rsidRPr="00131FDB">
        <w:rPr>
          <w:lang w:val="fr-FR"/>
        </w:rPr>
        <w:t>é</w:t>
      </w:r>
      <w:r w:rsidR="004E61F1" w:rsidRPr="00131FDB">
        <w:rPr>
          <w:lang w:val="fr-FR"/>
        </w:rPr>
        <w:t xml:space="preserve"> et implément</w:t>
      </w:r>
      <w:r w:rsidR="009A3603" w:rsidRPr="00131FDB">
        <w:rPr>
          <w:lang w:val="fr-FR"/>
        </w:rPr>
        <w:t>é</w:t>
      </w:r>
      <w:r w:rsidR="004E61F1" w:rsidRPr="00131FDB">
        <w:rPr>
          <w:lang w:val="fr-FR"/>
        </w:rPr>
        <w:t xml:space="preserve"> quelques autres dans la </w:t>
      </w:r>
      <w:r w:rsidR="009A3603" w:rsidRPr="00131FDB">
        <w:rPr>
          <w:lang w:val="fr-FR"/>
        </w:rPr>
        <w:t>littérature</w:t>
      </w:r>
      <w:r w:rsidR="004E61F1" w:rsidRPr="00131FDB">
        <w:rPr>
          <w:lang w:val="fr-FR"/>
        </w:rPr>
        <w:t>.</w:t>
      </w:r>
    </w:p>
    <w:p w14:paraId="301BE104" w14:textId="44EB19FA" w:rsidR="004E61F1" w:rsidRPr="00131FDB" w:rsidRDefault="004E61F1" w:rsidP="004E61F1">
      <w:pPr>
        <w:ind w:firstLine="708"/>
        <w:rPr>
          <w:lang w:val="fr-FR"/>
        </w:rPr>
      </w:pPr>
      <w:r w:rsidRPr="00131FDB">
        <w:rPr>
          <w:lang w:val="fr-FR"/>
        </w:rPr>
        <w:t>En effet, la variété des tailles de corpus et de partitions peut demander des réglages différents. On peut comparer un texte, un livre, un auteur, une année, la co-occurrence autour d’un mot. Un chercheur peut aussi s’intéresser à des relations très fortes, par exemple les collocations pour le</w:t>
      </w:r>
      <w:r w:rsidR="00C45E29" w:rsidRPr="00131FDB">
        <w:rPr>
          <w:lang w:val="fr-FR"/>
        </w:rPr>
        <w:t>s</w:t>
      </w:r>
      <w:r w:rsidRPr="00131FDB">
        <w:rPr>
          <w:lang w:val="fr-FR"/>
        </w:rPr>
        <w:t>quel</w:t>
      </w:r>
      <w:r w:rsidR="00C45E29" w:rsidRPr="00131FDB">
        <w:rPr>
          <w:lang w:val="fr-FR"/>
        </w:rPr>
        <w:t>s</w:t>
      </w:r>
      <w:r w:rsidRPr="00131FDB">
        <w:rPr>
          <w:lang w:val="fr-FR"/>
        </w:rPr>
        <w:t xml:space="preserve"> le score d’exclusivité est important ; ou bien très lâches, comme observer des thématiques partagées à travers de gros corpus. Il est vain de promettre la formule universelle.</w:t>
      </w:r>
    </w:p>
    <w:p w14:paraId="0500CD4F" w14:textId="6C935E15" w:rsidR="004E61F1" w:rsidRPr="00131FDB" w:rsidRDefault="004E61F1" w:rsidP="004E61F1">
      <w:pPr>
        <w:ind w:firstLine="708"/>
        <w:rPr>
          <w:lang w:val="fr-FR"/>
        </w:rPr>
      </w:pPr>
      <w:r w:rsidRPr="00131FDB">
        <w:rPr>
          <w:lang w:val="fr-FR"/>
        </w:rPr>
        <w:t>Cependant</w:t>
      </w:r>
      <w:r w:rsidR="00C45E29" w:rsidRPr="00131FDB">
        <w:rPr>
          <w:lang w:val="fr-FR"/>
        </w:rPr>
        <w:t>, toutes</w:t>
      </w:r>
      <w:r w:rsidRPr="00131FDB">
        <w:rPr>
          <w:lang w:val="fr-FR"/>
        </w:rPr>
        <w:t xml:space="preserve"> ces possibilités sont </w:t>
      </w:r>
      <w:r w:rsidR="00C45E29" w:rsidRPr="00131FDB">
        <w:rPr>
          <w:lang w:val="fr-FR"/>
        </w:rPr>
        <w:t>généralement données</w:t>
      </w:r>
      <w:r w:rsidRPr="00131FDB">
        <w:rPr>
          <w:lang w:val="fr-FR"/>
        </w:rPr>
        <w:t xml:space="preserve"> sans beaucoup d’explication</w:t>
      </w:r>
      <w:r w:rsidR="00C45E29" w:rsidRPr="00131FDB">
        <w:rPr>
          <w:lang w:val="fr-FR"/>
        </w:rPr>
        <w:t>s, ou du moins, d’explications que le chercheur en humanités peut s’approprier</w:t>
      </w:r>
      <w:r w:rsidRPr="00131FDB">
        <w:rPr>
          <w:lang w:val="fr-FR"/>
        </w:rPr>
        <w:t xml:space="preserve">. </w:t>
      </w:r>
      <w:r w:rsidR="00C45E29" w:rsidRPr="00131FDB">
        <w:rPr>
          <w:lang w:val="fr-FR"/>
        </w:rPr>
        <w:t>Il peinera le plus souvent à</w:t>
      </w:r>
      <w:r w:rsidRPr="00131FDB">
        <w:rPr>
          <w:lang w:val="fr-FR"/>
        </w:rPr>
        <w:t xml:space="preserve"> comprendre les résultats qu’il obtient, </w:t>
      </w:r>
      <w:r w:rsidR="00C45E29" w:rsidRPr="00131FDB">
        <w:rPr>
          <w:lang w:val="fr-FR"/>
        </w:rPr>
        <w:t>et risque de</w:t>
      </w:r>
      <w:r w:rsidRPr="00131FDB">
        <w:rPr>
          <w:lang w:val="fr-FR"/>
        </w:rPr>
        <w:t xml:space="preserve"> choisir la formule qui produit les résultats qui lui plaisent, sans pouvoir les </w:t>
      </w:r>
      <w:r w:rsidR="00C45E29" w:rsidRPr="00131FDB">
        <w:rPr>
          <w:lang w:val="fr-FR"/>
        </w:rPr>
        <w:t>justifier par une argumentation</w:t>
      </w:r>
      <w:r w:rsidRPr="00131FDB">
        <w:rPr>
          <w:lang w:val="fr-FR"/>
        </w:rPr>
        <w:t>.</w:t>
      </w:r>
    </w:p>
    <w:p w14:paraId="0178352A" w14:textId="77777777" w:rsidR="00C45E29" w:rsidRPr="00131FDB" w:rsidRDefault="00C45E29" w:rsidP="004E61F1">
      <w:pPr>
        <w:ind w:firstLine="708"/>
        <w:rPr>
          <w:lang w:val="fr-FR"/>
        </w:rPr>
      </w:pPr>
    </w:p>
    <w:p w14:paraId="622552EF" w14:textId="4E797871" w:rsidR="00F70B73" w:rsidRPr="00131FDB" w:rsidRDefault="00297A18" w:rsidP="00297A18">
      <w:pPr>
        <w:ind w:firstLine="0"/>
        <w:rPr>
          <w:lang w:val="fr-FR"/>
        </w:rPr>
      </w:pPr>
      <w:r w:rsidRPr="00131FDB">
        <w:rPr>
          <w:lang w:val="fr-FR"/>
        </w:rPr>
        <w:t>Pour cette tâche d’extraction de mots-clés, le graphique 1 montre que la variation des formules de spécificités n’est pas aléatoire. L</w:t>
      </w:r>
      <w:r w:rsidR="004E61F1" w:rsidRPr="00131FDB">
        <w:rPr>
          <w:lang w:val="fr-FR"/>
        </w:rPr>
        <w:t>e nuage de points dessine comme un arc continu entre fréquences locales TF et fréquences exclusives EXTF,</w:t>
      </w:r>
      <w:r w:rsidRPr="00131FDB">
        <w:rPr>
          <w:lang w:val="fr-FR"/>
        </w:rPr>
        <w:t xml:space="preserve"> venant ainsi</w:t>
      </w:r>
      <w:r w:rsidR="004E61F1" w:rsidRPr="00131FDB">
        <w:rPr>
          <w:lang w:val="fr-FR"/>
        </w:rPr>
        <w:t xml:space="preserve"> confirm</w:t>
      </w:r>
      <w:r w:rsidRPr="00131FDB">
        <w:rPr>
          <w:lang w:val="fr-FR"/>
        </w:rPr>
        <w:t>er</w:t>
      </w:r>
      <w:r w:rsidR="004E61F1" w:rsidRPr="00131FDB">
        <w:rPr>
          <w:lang w:val="fr-FR"/>
        </w:rPr>
        <w:t xml:space="preserve"> les impressions subjectives</w:t>
      </w:r>
      <w:r w:rsidRPr="00131FDB">
        <w:rPr>
          <w:lang w:val="fr-FR"/>
        </w:rPr>
        <w:t xml:space="preserve"> recueillies</w:t>
      </w:r>
      <w:r w:rsidR="004E61F1" w:rsidRPr="00131FDB">
        <w:rPr>
          <w:lang w:val="fr-FR"/>
        </w:rPr>
        <w:t xml:space="preserve"> sur un seul chapitre</w:t>
      </w:r>
      <w:r w:rsidRPr="00131FDB">
        <w:rPr>
          <w:lang w:val="fr-FR"/>
        </w:rPr>
        <w:t xml:space="preserve"> en §3</w:t>
      </w:r>
      <w:r w:rsidR="004E61F1" w:rsidRPr="00131FDB">
        <w:rPr>
          <w:lang w:val="fr-FR"/>
        </w:rPr>
        <w:t>.</w:t>
      </w:r>
      <w:r w:rsidRPr="00131FDB">
        <w:rPr>
          <w:lang w:val="fr-FR"/>
        </w:rPr>
        <w:t xml:space="preserve"> On notera aussi que</w:t>
      </w:r>
      <w:r w:rsidR="004E61F1" w:rsidRPr="00131FDB">
        <w:rPr>
          <w:lang w:val="fr-FR"/>
        </w:rPr>
        <w:t xml:space="preserve"> le χ²</w:t>
      </w:r>
      <w:r w:rsidRPr="00131FDB">
        <w:rPr>
          <w:lang w:val="fr-FR"/>
        </w:rPr>
        <w:t>,</w:t>
      </w:r>
      <w:r w:rsidR="004E61F1" w:rsidRPr="00131FDB">
        <w:rPr>
          <w:lang w:val="fr-FR"/>
        </w:rPr>
        <w:t xml:space="preserve"> ainsi que </w:t>
      </w:r>
      <w:r w:rsidR="004E61F1" w:rsidRPr="00131FDB">
        <w:rPr>
          <w:i/>
          <w:iCs/>
          <w:lang w:val="fr-FR"/>
        </w:rPr>
        <w:t>mi3</w:t>
      </w:r>
      <w:r w:rsidR="004E61F1" w:rsidRPr="00131FDB">
        <w:rPr>
          <w:lang w:val="fr-FR"/>
        </w:rPr>
        <w:t>, se détache</w:t>
      </w:r>
      <w:r w:rsidRPr="00131FDB">
        <w:rPr>
          <w:lang w:val="fr-FR"/>
        </w:rPr>
        <w:t>nt du nuage</w:t>
      </w:r>
      <w:r w:rsidR="004E61F1" w:rsidRPr="00131FDB">
        <w:rPr>
          <w:lang w:val="fr-FR"/>
        </w:rPr>
        <w:t>. S’agit-il de cas particuliers, ou le signe que l’arc est un croissant, avec un ventre que nous pourrions remplir si l’on avait d’autres formules ?</w:t>
      </w:r>
      <w:r w:rsidR="00AC2FEA" w:rsidRPr="00131FDB">
        <w:rPr>
          <w:lang w:val="fr-FR"/>
        </w:rPr>
        <w:t xml:space="preserve"> </w:t>
      </w:r>
      <w:r w:rsidRPr="00131FDB">
        <w:rPr>
          <w:lang w:val="fr-FR"/>
        </w:rPr>
        <w:t>Cet indice nous met sur la voie de ce que nous allons montrer dans la section suivante.</w:t>
      </w:r>
    </w:p>
    <w:p w14:paraId="43F685D4" w14:textId="638CE75E" w:rsidR="00F70B73" w:rsidRPr="00131FDB" w:rsidRDefault="00F70B73" w:rsidP="00F70B73">
      <w:pPr>
        <w:pStyle w:val="Heading1"/>
        <w:rPr>
          <w:lang w:val="fr-FR"/>
        </w:rPr>
      </w:pPr>
      <w:r w:rsidRPr="00131FDB">
        <w:rPr>
          <w:lang w:val="fr-FR"/>
        </w:rPr>
        <w:lastRenderedPageBreak/>
        <w:t>§</w:t>
      </w:r>
      <w:r w:rsidR="008106C5">
        <w:rPr>
          <w:lang w:val="fr-FR"/>
        </w:rPr>
        <w:t>7</w:t>
      </w:r>
      <w:r w:rsidRPr="00131FDB">
        <w:rPr>
          <w:lang w:val="fr-FR"/>
        </w:rPr>
        <w:t xml:space="preserve">. </w:t>
      </w:r>
      <w:r w:rsidR="004B29CD" w:rsidRPr="00131FDB">
        <w:rPr>
          <w:lang w:val="fr-FR"/>
        </w:rPr>
        <w:t>Au menu</w:t>
      </w:r>
      <w:r w:rsidR="00297A18" w:rsidRPr="00131FDB">
        <w:rPr>
          <w:lang w:val="fr-FR"/>
        </w:rPr>
        <w:t>, 5 formules</w:t>
      </w:r>
      <w:r w:rsidR="004B29CD" w:rsidRPr="00131FDB">
        <w:rPr>
          <w:lang w:val="fr-FR"/>
        </w:rPr>
        <w:t xml:space="preserve"> variables</w:t>
      </w:r>
    </w:p>
    <w:p w14:paraId="1CB966A1" w14:textId="1F668936" w:rsidR="00575FB2" w:rsidRPr="00131FDB" w:rsidRDefault="00DB5D85" w:rsidP="00295B50">
      <w:pPr>
        <w:ind w:firstLine="0"/>
        <w:rPr>
          <w:lang w:val="fr-FR"/>
        </w:rPr>
      </w:pPr>
      <w:r w:rsidRPr="00131FDB">
        <w:t xml:space="preserve">Plutôt que de contraindre le chercheur à choisir entre de nombreux algorithmes, on pourrait lui proposer un curseur permettant de faire varier le degré de spécificité recherché : privilégier les mots les plus fréquents dans un texte ou bien ceux qui le distinguent le plus nettement du reste du corpus. </w:t>
      </w:r>
      <w:r w:rsidR="00295B50" w:rsidRPr="00131FDB">
        <w:rPr>
          <w:lang w:val="fr-FR"/>
        </w:rPr>
        <w:t xml:space="preserve">Nous testerons ici 5 formules paramétrables pour observer </w:t>
      </w:r>
      <w:r w:rsidR="002E2587" w:rsidRPr="00131FDB">
        <w:rPr>
          <w:lang w:val="fr-FR"/>
        </w:rPr>
        <w:t>l</w:t>
      </w:r>
      <w:r w:rsidR="004B29CD" w:rsidRPr="00131FDB">
        <w:rPr>
          <w:lang w:val="fr-FR"/>
        </w:rPr>
        <w:t>a variation</w:t>
      </w:r>
      <w:r w:rsidR="002E2587" w:rsidRPr="00131FDB">
        <w:rPr>
          <w:lang w:val="fr-FR"/>
        </w:rPr>
        <w:t xml:space="preserve"> qu’elle</w:t>
      </w:r>
      <w:r w:rsidR="00286FA7" w:rsidRPr="00131FDB">
        <w:rPr>
          <w:lang w:val="fr-FR"/>
        </w:rPr>
        <w:t>s couvrent</w:t>
      </w:r>
      <w:r w:rsidR="002E2587" w:rsidRPr="00131FDB">
        <w:rPr>
          <w:lang w:val="fr-FR"/>
        </w:rPr>
        <w:t>.</w:t>
      </w:r>
    </w:p>
    <w:p w14:paraId="7DED894E" w14:textId="77777777" w:rsidR="00575FB2" w:rsidRPr="00131FDB" w:rsidRDefault="00575FB2" w:rsidP="00C25F90">
      <w:pPr>
        <w:ind w:firstLine="0"/>
        <w:rPr>
          <w:lang w:val="fr-FR"/>
        </w:rPr>
      </w:pPr>
    </w:p>
    <w:p w14:paraId="41EE964E" w14:textId="4ECE55CE" w:rsidR="00AC2FEA" w:rsidRPr="00131FDB" w:rsidRDefault="00286FA7" w:rsidP="00286FA7">
      <w:pPr>
        <w:ind w:firstLine="0"/>
        <w:rPr>
          <w:lang w:val="fr-FR"/>
        </w:rPr>
      </w:pPr>
      <w:r w:rsidRPr="00131FDB">
        <w:rPr>
          <w:lang w:val="fr-FR"/>
        </w:rPr>
        <w:t xml:space="preserve">Deux </w:t>
      </w:r>
      <w:r w:rsidR="00AC2FEA" w:rsidRPr="00131FDB">
        <w:rPr>
          <w:lang w:val="fr-FR"/>
        </w:rPr>
        <w:t xml:space="preserve">formules </w:t>
      </w:r>
      <w:r w:rsidRPr="00131FDB">
        <w:rPr>
          <w:lang w:val="fr-FR"/>
        </w:rPr>
        <w:t>déjà présentées ici acceptent</w:t>
      </w:r>
      <w:r w:rsidR="00295B50" w:rsidRPr="00131FDB">
        <w:rPr>
          <w:lang w:val="fr-FR"/>
        </w:rPr>
        <w:t xml:space="preserve"> un paramétrage</w:t>
      </w:r>
      <w:r w:rsidR="00C25F90" w:rsidRPr="00131FDB">
        <w:rPr>
          <w:lang w:val="fr-FR"/>
        </w:rPr>
        <w:t>.</w:t>
      </w:r>
      <w:r w:rsidRPr="00131FDB">
        <w:rPr>
          <w:lang w:val="fr-FR"/>
        </w:rPr>
        <w:t xml:space="preserve"> </w:t>
      </w:r>
      <w:proofErr w:type="spellStart"/>
      <w:r w:rsidR="00C25F90" w:rsidRPr="00131FDB">
        <w:rPr>
          <w:lang w:val="fr-FR"/>
        </w:rPr>
        <w:t>Simple</w:t>
      </w:r>
      <w:r w:rsidR="00876DB6" w:rsidRPr="00131FDB">
        <w:rPr>
          <w:lang w:val="fr-FR"/>
        </w:rPr>
        <w:t>M</w:t>
      </w:r>
      <w:r w:rsidR="00C25F90" w:rsidRPr="00131FDB">
        <w:rPr>
          <w:lang w:val="fr-FR"/>
        </w:rPr>
        <w:t>aths</w:t>
      </w:r>
      <w:proofErr w:type="spellEnd"/>
      <w:r w:rsidR="00C25F90" w:rsidRPr="00131FDB">
        <w:rPr>
          <w:lang w:val="fr-FR"/>
        </w:rPr>
        <w:t xml:space="preserve"> et </w:t>
      </w:r>
      <w:r w:rsidR="00876DB6" w:rsidRPr="00131FDB">
        <w:rPr>
          <w:lang w:val="fr-FR"/>
        </w:rPr>
        <w:t>BM</w:t>
      </w:r>
      <w:r w:rsidR="00C25F90" w:rsidRPr="00131FDB">
        <w:rPr>
          <w:lang w:val="fr-FR"/>
        </w:rPr>
        <w:t>25 peuvent être réglé</w:t>
      </w:r>
      <w:r w:rsidR="00AC2FEA" w:rsidRPr="00131FDB">
        <w:rPr>
          <w:lang w:val="fr-FR"/>
        </w:rPr>
        <w:t>e</w:t>
      </w:r>
      <w:r w:rsidR="00C25F90" w:rsidRPr="00131FDB">
        <w:rPr>
          <w:lang w:val="fr-FR"/>
        </w:rPr>
        <w:t>s pour tendre vers</w:t>
      </w:r>
      <w:r w:rsidR="00876DB6" w:rsidRPr="00131FDB">
        <w:rPr>
          <w:lang w:val="fr-FR"/>
        </w:rPr>
        <w:t xml:space="preserve"> les mots exclusifs</w:t>
      </w:r>
      <w:r w:rsidRPr="00131FDB">
        <w:rPr>
          <w:lang w:val="fr-FR"/>
        </w:rPr>
        <w:t xml:space="preserve">, </w:t>
      </w:r>
      <w:r w:rsidR="00D0301E" w:rsidRPr="00131FDB">
        <w:rPr>
          <w:lang w:val="fr-FR"/>
        </w:rPr>
        <w:t>dans le graphique</w:t>
      </w:r>
      <w:r w:rsidRPr="00131FDB">
        <w:rPr>
          <w:lang w:val="fr-FR"/>
        </w:rPr>
        <w:t> 1</w:t>
      </w:r>
      <w:r w:rsidR="00F70B73" w:rsidRPr="00131FDB">
        <w:rPr>
          <w:lang w:val="fr-FR"/>
        </w:rPr>
        <w:t xml:space="preserve">, </w:t>
      </w:r>
      <w:r w:rsidR="00D0301E" w:rsidRPr="00131FDB">
        <w:rPr>
          <w:lang w:val="fr-FR"/>
        </w:rPr>
        <w:t>remarquer</w:t>
      </w:r>
      <w:r w:rsidR="00B97C59" w:rsidRPr="00131FDB">
        <w:rPr>
          <w:lang w:val="fr-FR"/>
        </w:rPr>
        <w:t xml:space="preserve"> </w:t>
      </w:r>
      <w:proofErr w:type="spellStart"/>
      <w:r w:rsidR="00876DB6" w:rsidRPr="00131FDB">
        <w:rPr>
          <w:lang w:val="fr-FR"/>
        </w:rPr>
        <w:t>S</w:t>
      </w:r>
      <w:r w:rsidR="00B97C59" w:rsidRPr="00131FDB">
        <w:rPr>
          <w:lang w:val="fr-FR"/>
        </w:rPr>
        <w:t>imple</w:t>
      </w:r>
      <w:r w:rsidR="00876DB6" w:rsidRPr="00131FDB">
        <w:rPr>
          <w:lang w:val="fr-FR"/>
        </w:rPr>
        <w:t>M</w:t>
      </w:r>
      <w:r w:rsidR="00B97C59" w:rsidRPr="00131FDB">
        <w:rPr>
          <w:lang w:val="fr-FR"/>
        </w:rPr>
        <w:t>aths</w:t>
      </w:r>
      <w:proofErr w:type="spellEnd"/>
      <w:r w:rsidR="00D0301E" w:rsidRPr="00131FDB">
        <w:rPr>
          <w:lang w:val="fr-FR"/>
        </w:rPr>
        <w:t xml:space="preserve"> </w:t>
      </w:r>
      <w:r w:rsidR="00B97C59" w:rsidRPr="00131FDB">
        <w:rPr>
          <w:lang w:val="fr-FR"/>
        </w:rPr>
        <w:t xml:space="preserve">et </w:t>
      </w:r>
      <w:proofErr w:type="spellStart"/>
      <w:proofErr w:type="gramStart"/>
      <w:r w:rsidR="00876DB6" w:rsidRPr="00131FDB">
        <w:rPr>
          <w:iCs/>
          <w:lang w:val="fr-FR"/>
        </w:rPr>
        <w:t>S</w:t>
      </w:r>
      <w:r w:rsidR="00D0301E" w:rsidRPr="00131FDB">
        <w:rPr>
          <w:iCs/>
          <w:lang w:val="fr-FR"/>
        </w:rPr>
        <w:t>imple</w:t>
      </w:r>
      <w:r w:rsidR="00876DB6" w:rsidRPr="00131FDB">
        <w:rPr>
          <w:iCs/>
          <w:lang w:val="fr-FR"/>
        </w:rPr>
        <w:t>M</w:t>
      </w:r>
      <w:r w:rsidR="00D0301E" w:rsidRPr="00131FDB">
        <w:rPr>
          <w:iCs/>
          <w:lang w:val="fr-FR"/>
        </w:rPr>
        <w:t>aths</w:t>
      </w:r>
      <w:proofErr w:type="spellEnd"/>
      <w:r w:rsidR="00876DB6" w:rsidRPr="00131FDB">
        <w:rPr>
          <w:iCs/>
          <w:lang w:val="fr-FR"/>
        </w:rPr>
        <w:t>(</w:t>
      </w:r>
      <w:proofErr w:type="gramEnd"/>
      <w:r w:rsidR="00D0301E" w:rsidRPr="00131FDB">
        <w:rPr>
          <w:iCs/>
          <w:lang w:val="fr-FR"/>
        </w:rPr>
        <w:t>1</w:t>
      </w:r>
      <w:r w:rsidR="00876DB6" w:rsidRPr="00131FDB">
        <w:rPr>
          <w:iCs/>
          <w:lang w:val="fr-FR"/>
        </w:rPr>
        <w:t>)</w:t>
      </w:r>
      <w:r w:rsidR="00D0301E" w:rsidRPr="00131FDB">
        <w:rPr>
          <w:lang w:val="fr-FR"/>
        </w:rPr>
        <w:t> ;</w:t>
      </w:r>
      <w:r w:rsidR="00876DB6" w:rsidRPr="00131FDB">
        <w:rPr>
          <w:lang w:val="fr-FR"/>
        </w:rPr>
        <w:t xml:space="preserve"> </w:t>
      </w:r>
      <w:r w:rsidRPr="00131FDB">
        <w:rPr>
          <w:lang w:val="fr-FR"/>
        </w:rPr>
        <w:t>ainsi que</w:t>
      </w:r>
      <w:r w:rsidR="00D0301E" w:rsidRPr="00131FDB">
        <w:rPr>
          <w:lang w:val="fr-FR"/>
        </w:rPr>
        <w:t xml:space="preserve"> </w:t>
      </w:r>
      <w:r w:rsidR="00876DB6" w:rsidRPr="00131FDB">
        <w:rPr>
          <w:lang w:val="fr-FR"/>
        </w:rPr>
        <w:t>BM25(k₁=</w:t>
      </w:r>
      <w:proofErr w:type="gramStart"/>
      <w:r w:rsidR="00876DB6" w:rsidRPr="00131FDB">
        <w:rPr>
          <w:lang w:val="fr-FR"/>
        </w:rPr>
        <w:t>100,b</w:t>
      </w:r>
      <w:proofErr w:type="gramEnd"/>
      <w:r w:rsidR="00876DB6" w:rsidRPr="00131FDB">
        <w:rPr>
          <w:lang w:val="fr-FR"/>
        </w:rPr>
        <w:t>=1)</w:t>
      </w:r>
      <w:r w:rsidR="00B97C59" w:rsidRPr="00131FDB">
        <w:rPr>
          <w:lang w:val="fr-FR"/>
        </w:rPr>
        <w:t xml:space="preserve"> et </w:t>
      </w:r>
      <w:r w:rsidR="00876DB6" w:rsidRPr="00131FDB">
        <w:rPr>
          <w:iCs/>
          <w:lang w:val="fr-FR"/>
        </w:rPr>
        <w:t>BM</w:t>
      </w:r>
      <w:r w:rsidR="00B97C59" w:rsidRPr="00131FDB">
        <w:rPr>
          <w:iCs/>
          <w:lang w:val="fr-FR"/>
        </w:rPr>
        <w:t>25</w:t>
      </w:r>
      <w:r w:rsidR="00876DB6" w:rsidRPr="00131FDB">
        <w:rPr>
          <w:iCs/>
          <w:lang w:val="fr-FR"/>
        </w:rPr>
        <w:t xml:space="preserve"> par défaut</w:t>
      </w:r>
      <w:r w:rsidR="00B97C59" w:rsidRPr="00131FDB">
        <w:rPr>
          <w:lang w:val="fr-FR"/>
        </w:rPr>
        <w:t>. Cependant ces fonctions ne peuvent pas tendre vers</w:t>
      </w:r>
      <w:r w:rsidR="00C25F90" w:rsidRPr="00131FDB">
        <w:rPr>
          <w:lang w:val="fr-FR"/>
        </w:rPr>
        <w:t xml:space="preserve"> </w:t>
      </w:r>
      <w:r w:rsidR="00876DB6" w:rsidRPr="00131FDB">
        <w:rPr>
          <w:lang w:val="fr-FR"/>
        </w:rPr>
        <w:t>TF</w:t>
      </w:r>
      <w:r w:rsidR="00C25F90" w:rsidRPr="00131FDB">
        <w:rPr>
          <w:lang w:val="fr-FR"/>
        </w:rPr>
        <w:t>.</w:t>
      </w:r>
    </w:p>
    <w:p w14:paraId="3755CA9B" w14:textId="77777777" w:rsidR="00286FA7" w:rsidRPr="00131FDB" w:rsidRDefault="00286FA7" w:rsidP="00286FA7">
      <w:pPr>
        <w:ind w:firstLine="0"/>
        <w:rPr>
          <w:lang w:val="fr-FR"/>
        </w:rPr>
      </w:pPr>
    </w:p>
    <w:p w14:paraId="7BDBF134" w14:textId="5DDFE6BB" w:rsidR="00D0301E" w:rsidRPr="00131FDB" w:rsidRDefault="00C25F90" w:rsidP="00286FA7">
      <w:pPr>
        <w:ind w:firstLine="0"/>
      </w:pPr>
      <w:r w:rsidRPr="00131FDB">
        <w:rPr>
          <w:lang w:val="fr-FR"/>
        </w:rPr>
        <w:t xml:space="preserve">Le classique </w:t>
      </w:r>
      <w:r w:rsidR="00876DB6" w:rsidRPr="00131FDB">
        <w:rPr>
          <w:lang w:val="fr-FR"/>
        </w:rPr>
        <w:t>TF</w:t>
      </w:r>
      <w:r w:rsidRPr="00131FDB">
        <w:rPr>
          <w:lang w:val="fr-FR"/>
        </w:rPr>
        <w:t>-</w:t>
      </w:r>
      <w:r w:rsidR="00876DB6" w:rsidRPr="00131FDB">
        <w:rPr>
          <w:lang w:val="fr-FR"/>
        </w:rPr>
        <w:t>IDF</w:t>
      </w:r>
      <w:r w:rsidRPr="00131FDB">
        <w:t>α</w:t>
      </w:r>
      <w:r w:rsidRPr="00131FDB">
        <w:rPr>
          <w:lang w:val="fr-FR"/>
        </w:rPr>
        <w:t xml:space="preserve"> </w:t>
      </w:r>
      <w:r w:rsidR="00286FA7" w:rsidRPr="00131FDB">
        <w:rPr>
          <w:lang w:val="fr-FR"/>
        </w:rPr>
        <w:t>est une fonction continue entre</w:t>
      </w:r>
      <w:r w:rsidR="00F26665" w:rsidRPr="00131FDB">
        <w:rPr>
          <w:lang w:val="fr-FR"/>
        </w:rPr>
        <w:t xml:space="preserve"> </w:t>
      </w:r>
      <w:r w:rsidR="00876DB6" w:rsidRPr="00131FDB">
        <w:rPr>
          <w:lang w:val="fr-FR"/>
        </w:rPr>
        <w:t>TF</w:t>
      </w:r>
      <w:r w:rsidR="00F26665" w:rsidRPr="00131FDB">
        <w:rPr>
          <w:lang w:val="fr-FR"/>
        </w:rPr>
        <w:t xml:space="preserve"> et </w:t>
      </w:r>
      <w:r w:rsidR="00876DB6" w:rsidRPr="00131FDB">
        <w:rPr>
          <w:lang w:val="fr-FR"/>
        </w:rPr>
        <w:t>EXTF</w:t>
      </w:r>
      <w:r w:rsidRPr="00131FDB">
        <w:rPr>
          <w:lang w:val="fr-FR"/>
        </w:rPr>
        <w:t xml:space="preserve"> par un effet mathématique élémentaire. Soit </w:t>
      </w:r>
      <w:proofErr w:type="spellStart"/>
      <w:r w:rsidRPr="00131FDB">
        <w:rPr>
          <w:i/>
          <w:iCs/>
          <w:lang w:val="fr-FR"/>
        </w:rPr>
        <w:t>tf</w:t>
      </w:r>
      <w:proofErr w:type="spellEnd"/>
      <w:r w:rsidRPr="00131FDB">
        <w:rPr>
          <w:lang w:val="fr-FR"/>
        </w:rPr>
        <w:t>/</w:t>
      </w:r>
      <w:proofErr w:type="spellStart"/>
      <w:r w:rsidRPr="00131FDB">
        <w:rPr>
          <w:i/>
          <w:iCs/>
          <w:lang w:val="fr-FR"/>
        </w:rPr>
        <w:t>df</w:t>
      </w:r>
      <w:proofErr w:type="spellEnd"/>
      <w:r w:rsidRPr="00131FDB">
        <w:rPr>
          <w:i/>
          <w:iCs/>
          <w:vertAlign w:val="superscript"/>
        </w:rPr>
        <w:t>α</w:t>
      </w:r>
      <w:r w:rsidR="00B97C59" w:rsidRPr="00131FDB">
        <w:t xml:space="preserve">, où </w:t>
      </w:r>
      <w:proofErr w:type="spellStart"/>
      <w:r w:rsidR="00B97C59" w:rsidRPr="00131FDB">
        <w:rPr>
          <w:i/>
          <w:iCs/>
        </w:rPr>
        <w:t>tf</w:t>
      </w:r>
      <w:proofErr w:type="spellEnd"/>
      <w:r w:rsidR="00B97C59" w:rsidRPr="00131FDB">
        <w:t xml:space="preserve"> (</w:t>
      </w:r>
      <w:proofErr w:type="spellStart"/>
      <w:r w:rsidR="00B97C59" w:rsidRPr="00131FDB">
        <w:rPr>
          <w:i/>
          <w:iCs/>
        </w:rPr>
        <w:t>term</w:t>
      </w:r>
      <w:proofErr w:type="spellEnd"/>
      <w:r w:rsidR="00B97C59" w:rsidRPr="00131FDB">
        <w:rPr>
          <w:i/>
          <w:iCs/>
        </w:rPr>
        <w:t xml:space="preserve"> </w:t>
      </w:r>
      <w:proofErr w:type="spellStart"/>
      <w:r w:rsidR="00B97C59" w:rsidRPr="00131FDB">
        <w:rPr>
          <w:i/>
          <w:iCs/>
        </w:rPr>
        <w:t>frequency</w:t>
      </w:r>
      <w:proofErr w:type="spellEnd"/>
      <w:r w:rsidR="00B97C59" w:rsidRPr="00131FDB">
        <w:t xml:space="preserve">) est la fréquence d’un terme dans le texte observé, et </w:t>
      </w:r>
      <w:proofErr w:type="spellStart"/>
      <w:r w:rsidR="00B97C59" w:rsidRPr="00131FDB">
        <w:rPr>
          <w:i/>
          <w:iCs/>
        </w:rPr>
        <w:t>df</w:t>
      </w:r>
      <w:proofErr w:type="spellEnd"/>
      <w:r w:rsidR="00B97C59" w:rsidRPr="00131FDB">
        <w:t xml:space="preserve"> (</w:t>
      </w:r>
      <w:r w:rsidR="00B97C59" w:rsidRPr="00131FDB">
        <w:rPr>
          <w:i/>
          <w:iCs/>
        </w:rPr>
        <w:t xml:space="preserve">document </w:t>
      </w:r>
      <w:proofErr w:type="spellStart"/>
      <w:r w:rsidR="00B97C59" w:rsidRPr="00131FDB">
        <w:rPr>
          <w:i/>
          <w:iCs/>
        </w:rPr>
        <w:t>frequency</w:t>
      </w:r>
      <w:proofErr w:type="spellEnd"/>
      <w:r w:rsidR="00B97C59" w:rsidRPr="00131FDB">
        <w:t xml:space="preserve">) est le nombre de textes où apparaît ce terme. </w:t>
      </w:r>
      <w:r w:rsidRPr="00131FDB">
        <w:t xml:space="preserve">Si </w:t>
      </w:r>
      <w:r w:rsidRPr="00131FDB">
        <w:rPr>
          <w:i/>
          <w:iCs/>
        </w:rPr>
        <w:t>α</w:t>
      </w:r>
      <w:r w:rsidRPr="00131FDB">
        <w:t>=0,</w:t>
      </w:r>
      <w:r w:rsidR="00AC2FEA" w:rsidRPr="00131FDB">
        <w:t xml:space="preserve"> alors</w:t>
      </w:r>
      <w:r w:rsidR="00D0301E" w:rsidRPr="00131FDB">
        <w:t xml:space="preserve"> le dénominateur</w:t>
      </w:r>
      <w:r w:rsidRPr="00131FDB">
        <w:t xml:space="preserve"> </w:t>
      </w:r>
      <w:proofErr w:type="spellStart"/>
      <w:r w:rsidRPr="00131FDB">
        <w:rPr>
          <w:i/>
          <w:iCs/>
          <w:lang w:val="fr-FR"/>
        </w:rPr>
        <w:t>df</w:t>
      </w:r>
      <w:proofErr w:type="spellEnd"/>
      <w:r w:rsidRPr="00131FDB">
        <w:rPr>
          <w:i/>
          <w:iCs/>
          <w:vertAlign w:val="superscript"/>
        </w:rPr>
        <w:t>α</w:t>
      </w:r>
      <w:r w:rsidRPr="00131FDB">
        <w:t xml:space="preserve">=1, donc </w:t>
      </w:r>
      <w:proofErr w:type="spellStart"/>
      <w:r w:rsidRPr="00131FDB">
        <w:rPr>
          <w:i/>
          <w:iCs/>
          <w:lang w:val="fr-FR"/>
        </w:rPr>
        <w:t>tf</w:t>
      </w:r>
      <w:proofErr w:type="spellEnd"/>
      <w:r w:rsidRPr="00131FDB">
        <w:rPr>
          <w:lang w:val="fr-FR"/>
        </w:rPr>
        <w:t>/</w:t>
      </w:r>
      <w:proofErr w:type="spellStart"/>
      <w:r w:rsidRPr="00131FDB">
        <w:rPr>
          <w:i/>
          <w:iCs/>
          <w:lang w:val="fr-FR"/>
        </w:rPr>
        <w:t>df</w:t>
      </w:r>
      <w:proofErr w:type="spellEnd"/>
      <w:r w:rsidRPr="00131FDB">
        <w:rPr>
          <w:i/>
          <w:iCs/>
          <w:vertAlign w:val="superscript"/>
        </w:rPr>
        <w:t>α</w:t>
      </w:r>
      <w:r w:rsidRPr="00131FDB">
        <w:t>=</w:t>
      </w:r>
      <w:proofErr w:type="spellStart"/>
      <w:r w:rsidRPr="00131FDB">
        <w:rPr>
          <w:i/>
          <w:iCs/>
        </w:rPr>
        <w:t>tf</w:t>
      </w:r>
      <w:proofErr w:type="spellEnd"/>
      <w:r w:rsidRPr="00131FDB">
        <w:t xml:space="preserve">, la fréquence relative brute. </w:t>
      </w:r>
      <w:r w:rsidR="00AC2FEA" w:rsidRPr="00131FDB">
        <w:t>Plus</w:t>
      </w:r>
      <w:r w:rsidR="00D0301E" w:rsidRPr="00131FDB">
        <w:t xml:space="preserve"> </w:t>
      </w:r>
      <w:r w:rsidR="00D0301E" w:rsidRPr="00131FDB">
        <w:rPr>
          <w:i/>
          <w:iCs/>
        </w:rPr>
        <w:t>α</w:t>
      </w:r>
      <w:r w:rsidR="00D0301E" w:rsidRPr="00131FDB">
        <w:rPr>
          <w:vertAlign w:val="superscript"/>
        </w:rPr>
        <w:t xml:space="preserve"> </w:t>
      </w:r>
      <w:r w:rsidR="00D0301E" w:rsidRPr="00131FDB">
        <w:t xml:space="preserve">augmente, plus </w:t>
      </w:r>
      <w:proofErr w:type="spellStart"/>
      <w:r w:rsidR="00D0301E" w:rsidRPr="00131FDB">
        <w:rPr>
          <w:i/>
          <w:iCs/>
          <w:lang w:val="fr-FR"/>
        </w:rPr>
        <w:t>tf-idf</w:t>
      </w:r>
      <w:proofErr w:type="spellEnd"/>
      <w:r w:rsidR="00D0301E" w:rsidRPr="00131FDB">
        <w:rPr>
          <w:i/>
          <w:iCs/>
        </w:rPr>
        <w:t>α</w:t>
      </w:r>
      <w:r w:rsidR="00D0301E" w:rsidRPr="00131FDB">
        <w:t xml:space="preserve"> tend vers </w:t>
      </w:r>
      <w:r w:rsidR="009A3603" w:rsidRPr="00131FDB">
        <w:t>EXTF</w:t>
      </w:r>
      <w:r w:rsidR="00D5215A" w:rsidRPr="00131FDB">
        <w:t xml:space="preserve">, </w:t>
      </w:r>
      <w:r w:rsidR="00286FA7" w:rsidRPr="00131FDB">
        <w:t xml:space="preserve">et donc </w:t>
      </w:r>
      <w:r w:rsidR="00D0301E" w:rsidRPr="00131FDB">
        <w:t>les mots exclusifs sont promus, les mots partagés sont dépréciés. En effet, un mot exclusif est présent dans un seul document</w:t>
      </w:r>
      <w:r w:rsidR="00D5215A" w:rsidRPr="00131FDB">
        <w:t>,</w:t>
      </w:r>
      <w:r w:rsidR="00D0301E" w:rsidRPr="00131FDB">
        <w:t xml:space="preserve"> </w:t>
      </w:r>
      <w:proofErr w:type="spellStart"/>
      <w:r w:rsidR="00D0301E" w:rsidRPr="00131FDB">
        <w:rPr>
          <w:i/>
          <w:iCs/>
        </w:rPr>
        <w:t>df</w:t>
      </w:r>
      <w:proofErr w:type="spellEnd"/>
      <w:r w:rsidR="00D0301E" w:rsidRPr="00131FDB">
        <w:t xml:space="preserve">=1, son </w:t>
      </w:r>
      <w:r w:rsidR="00227743" w:rsidRPr="00131FDB">
        <w:rPr>
          <w:lang w:val="fr-FR"/>
        </w:rPr>
        <w:t>TF</w:t>
      </w:r>
      <w:r w:rsidR="00D0301E" w:rsidRPr="00131FDB">
        <w:rPr>
          <w:lang w:val="fr-FR"/>
        </w:rPr>
        <w:t>-</w:t>
      </w:r>
      <w:r w:rsidR="00227743" w:rsidRPr="00131FDB">
        <w:rPr>
          <w:lang w:val="fr-FR"/>
        </w:rPr>
        <w:t>IDF</w:t>
      </w:r>
      <w:r w:rsidR="00D0301E" w:rsidRPr="00131FDB">
        <w:t xml:space="preserve">α restera toujours égal à </w:t>
      </w:r>
      <w:proofErr w:type="spellStart"/>
      <w:r w:rsidR="00D0301E" w:rsidRPr="00131FDB">
        <w:rPr>
          <w:i/>
          <w:iCs/>
        </w:rPr>
        <w:t>tf</w:t>
      </w:r>
      <w:proofErr w:type="spellEnd"/>
      <w:r w:rsidR="00D0301E" w:rsidRPr="00131FDB">
        <w:t xml:space="preserve"> = </w:t>
      </w:r>
      <w:proofErr w:type="spellStart"/>
      <w:r w:rsidR="00D0301E" w:rsidRPr="00131FDB">
        <w:rPr>
          <w:i/>
          <w:iCs/>
        </w:rPr>
        <w:t>tf</w:t>
      </w:r>
      <w:proofErr w:type="spellEnd"/>
      <w:r w:rsidR="00D0301E" w:rsidRPr="00131FDB">
        <w:t>/1</w:t>
      </w:r>
      <w:r w:rsidR="00D0301E" w:rsidRPr="00131FDB">
        <w:rPr>
          <w:i/>
          <w:iCs/>
          <w:vertAlign w:val="superscript"/>
        </w:rPr>
        <w:t>α</w:t>
      </w:r>
      <w:r w:rsidR="00D0301E" w:rsidRPr="00131FDB">
        <w:t xml:space="preserve"> = </w:t>
      </w:r>
      <w:proofErr w:type="spellStart"/>
      <w:r w:rsidR="00D0301E" w:rsidRPr="00131FDB">
        <w:rPr>
          <w:i/>
          <w:iCs/>
        </w:rPr>
        <w:t>tf</w:t>
      </w:r>
      <w:proofErr w:type="spellEnd"/>
      <w:r w:rsidR="00D0301E" w:rsidRPr="00131FDB">
        <w:t xml:space="preserve">/1. </w:t>
      </w:r>
      <w:proofErr w:type="gramStart"/>
      <w:r w:rsidR="00D0301E" w:rsidRPr="00131FDB">
        <w:t>Par contre</w:t>
      </w:r>
      <w:proofErr w:type="gramEnd"/>
      <w:r w:rsidR="00D0301E" w:rsidRPr="00131FDB">
        <w:t xml:space="preserve">, si un mot est présent dans 2 documents, même s’il est très fréquent, par exemple </w:t>
      </w:r>
      <w:proofErr w:type="spellStart"/>
      <w:r w:rsidR="00D0301E" w:rsidRPr="00131FDB">
        <w:rPr>
          <w:i/>
          <w:iCs/>
        </w:rPr>
        <w:t>tf</w:t>
      </w:r>
      <w:proofErr w:type="spellEnd"/>
      <w:r w:rsidR="00D0301E" w:rsidRPr="00131FDB">
        <w:t xml:space="preserve"> = 1000, son score peut </w:t>
      </w:r>
      <w:r w:rsidR="00286FA7" w:rsidRPr="00131FDB">
        <w:t>se trouver</w:t>
      </w:r>
      <w:r w:rsidR="00D0301E" w:rsidRPr="00131FDB">
        <w:t xml:space="preserve"> en dessous de 1, donc en dessous de tous les </w:t>
      </w:r>
      <w:r w:rsidR="00F70B73" w:rsidRPr="00131FDB">
        <w:t>termes exclusifs,</w:t>
      </w:r>
      <w:r w:rsidR="00D0301E" w:rsidRPr="00131FDB">
        <w:t xml:space="preserve"> par exemple avec </w:t>
      </w:r>
      <w:r w:rsidR="00D0301E" w:rsidRPr="00131FDB">
        <w:rPr>
          <w:i/>
          <w:iCs/>
        </w:rPr>
        <w:t>α</w:t>
      </w:r>
      <w:r w:rsidR="00D0301E" w:rsidRPr="00131FDB">
        <w:t>=10, 1000/2</w:t>
      </w:r>
      <w:r w:rsidR="00D0301E" w:rsidRPr="00131FDB">
        <w:rPr>
          <w:vertAlign w:val="superscript"/>
        </w:rPr>
        <w:t>10</w:t>
      </w:r>
      <w:r w:rsidR="00D0301E" w:rsidRPr="00131FDB">
        <w:t xml:space="preserve"> = 1000/1024 </w:t>
      </w:r>
      <w:r w:rsidR="00D0301E" w:rsidRPr="00131FDB">
        <w:rPr>
          <w:rFonts w:ascii="Cambria Math" w:hAnsi="Cambria Math" w:cs="Cambria Math"/>
        </w:rPr>
        <w:t>≃</w:t>
      </w:r>
      <w:r w:rsidR="00D0301E" w:rsidRPr="00131FDB">
        <w:t xml:space="preserve"> 0,98.</w:t>
      </w:r>
    </w:p>
    <w:p w14:paraId="1A0F1AE3" w14:textId="39F2A662" w:rsidR="00556624" w:rsidRPr="00131FDB" w:rsidRDefault="00556624" w:rsidP="005E2327">
      <w:pPr>
        <w:ind w:firstLine="708"/>
      </w:pPr>
      <w:r w:rsidRPr="00131FDB">
        <w:t xml:space="preserve">Sur ce modèle, </w:t>
      </w:r>
      <w:r w:rsidR="00F70B73" w:rsidRPr="00131FDB">
        <w:t>on peut paramétrer d’autres formules. Par exemple</w:t>
      </w:r>
      <w:r w:rsidR="005E2327" w:rsidRPr="00131FDB">
        <w:t xml:space="preserve"> un</w:t>
      </w:r>
      <w:r w:rsidR="00F70B73" w:rsidRPr="00131FDB">
        <w:t xml:space="preserve"> </w:t>
      </w:r>
      <w:r w:rsidR="00F70B73" w:rsidRPr="00131FDB">
        <w:rPr>
          <w:i/>
          <w:iCs/>
        </w:rPr>
        <w:t>G</w:t>
      </w:r>
      <w:r w:rsidR="00F70B73" w:rsidRPr="00131FDB">
        <w:rPr>
          <w:i/>
          <w:iCs/>
          <w:vertAlign w:val="superscript"/>
        </w:rPr>
        <w:t>2</w:t>
      </w:r>
      <w:r w:rsidR="007F6A46" w:rsidRPr="00131FDB">
        <w:rPr>
          <w:i/>
          <w:iCs/>
        </w:rPr>
        <w:t>α</w:t>
      </w:r>
      <w:r w:rsidR="007F6A46" w:rsidRPr="00131FDB">
        <w:t xml:space="preserve"> </w:t>
      </w:r>
      <w:r w:rsidR="005E2327" w:rsidRPr="00131FDB">
        <w:t xml:space="preserve">peut s’obtenir avec un calcul assez simple : </w:t>
      </w:r>
      <w:r w:rsidR="005E2327" w:rsidRPr="00131FDB">
        <w:rPr>
          <w:i/>
          <w:iCs/>
        </w:rPr>
        <w:t>G</w:t>
      </w:r>
      <w:r w:rsidR="005E2327" w:rsidRPr="00131FDB">
        <w:rPr>
          <w:i/>
          <w:iCs/>
          <w:vertAlign w:val="superscript"/>
        </w:rPr>
        <w:t>2</w:t>
      </w:r>
      <w:r w:rsidR="00F77EAA" w:rsidRPr="00131FDB">
        <w:rPr>
          <w:i/>
          <w:iCs/>
        </w:rPr>
        <w:t>α</w:t>
      </w:r>
      <w:r w:rsidR="00F77EAA" w:rsidRPr="00131FDB">
        <w:t>(</w:t>
      </w:r>
      <w:r w:rsidR="005E2327" w:rsidRPr="00131FDB">
        <w:rPr>
          <w:i/>
          <w:iCs/>
        </w:rPr>
        <w:t>α</w:t>
      </w:r>
      <w:r w:rsidR="005E2327" w:rsidRPr="00131FDB">
        <w:t xml:space="preserve">) = </w:t>
      </w:r>
      <w:proofErr w:type="spellStart"/>
      <w:proofErr w:type="gramStart"/>
      <w:r w:rsidR="005E2327" w:rsidRPr="00131FDB">
        <w:rPr>
          <w:i/>
          <w:iCs/>
        </w:rPr>
        <w:t>tf</w:t>
      </w:r>
      <w:proofErr w:type="spellEnd"/>
      <w:r w:rsidR="005E2327" w:rsidRPr="00131FDB">
        <w:rPr>
          <w:vertAlign w:val="superscript"/>
        </w:rPr>
        <w:t>(</w:t>
      </w:r>
      <w:proofErr w:type="gramEnd"/>
      <w:r w:rsidR="005E2327" w:rsidRPr="00131FDB">
        <w:rPr>
          <w:vertAlign w:val="superscript"/>
        </w:rPr>
        <w:t xml:space="preserve">1 - </w:t>
      </w:r>
      <w:r w:rsidR="005E2327" w:rsidRPr="00131FDB">
        <w:rPr>
          <w:i/>
          <w:iCs/>
          <w:vertAlign w:val="superscript"/>
        </w:rPr>
        <w:t>α</w:t>
      </w:r>
      <w:r w:rsidR="005E2327" w:rsidRPr="00131FDB">
        <w:rPr>
          <w:vertAlign w:val="superscript"/>
        </w:rPr>
        <w:t>)</w:t>
      </w:r>
      <w:r w:rsidR="005E2327" w:rsidRPr="00131FDB">
        <w:t xml:space="preserve"> × (</w:t>
      </w:r>
      <w:r w:rsidR="005E2327" w:rsidRPr="00131FDB">
        <w:rPr>
          <w:i/>
          <w:iCs/>
        </w:rPr>
        <w:t>G</w:t>
      </w:r>
      <w:r w:rsidR="005E2327" w:rsidRPr="00131FDB">
        <w:rPr>
          <w:i/>
          <w:iCs/>
          <w:vertAlign w:val="superscript"/>
        </w:rPr>
        <w:t>2</w:t>
      </w:r>
      <w:r w:rsidR="005E2327" w:rsidRPr="00131FDB">
        <w:t>)</w:t>
      </w:r>
      <w:r w:rsidR="005E2327" w:rsidRPr="00131FDB">
        <w:rPr>
          <w:i/>
          <w:iCs/>
          <w:vertAlign w:val="superscript"/>
        </w:rPr>
        <w:t xml:space="preserve"> </w:t>
      </w:r>
      <w:proofErr w:type="gramStart"/>
      <w:r w:rsidR="005E2327" w:rsidRPr="00131FDB">
        <w:rPr>
          <w:i/>
          <w:iCs/>
          <w:vertAlign w:val="superscript"/>
        </w:rPr>
        <w:t>α</w:t>
      </w:r>
      <w:r w:rsidR="005E2327" w:rsidRPr="00131FDB">
        <w:t xml:space="preserve"> .</w:t>
      </w:r>
      <w:proofErr w:type="gramEnd"/>
      <w:r w:rsidR="005E2327" w:rsidRPr="00131FDB">
        <w:t xml:space="preserve"> Si </w:t>
      </w:r>
      <w:r w:rsidR="005E2327" w:rsidRPr="00131FDB">
        <w:rPr>
          <w:i/>
          <w:iCs/>
        </w:rPr>
        <w:t>α</w:t>
      </w:r>
      <w:r w:rsidR="005E2327" w:rsidRPr="00131FDB">
        <w:t xml:space="preserve"> = 0, </w:t>
      </w:r>
      <w:r w:rsidR="005E2327" w:rsidRPr="00131FDB">
        <w:rPr>
          <w:i/>
          <w:iCs/>
        </w:rPr>
        <w:t>G</w:t>
      </w:r>
      <w:r w:rsidR="005E2327" w:rsidRPr="00131FDB">
        <w:rPr>
          <w:i/>
          <w:iCs/>
          <w:vertAlign w:val="superscript"/>
        </w:rPr>
        <w:t>2</w:t>
      </w:r>
      <w:r w:rsidR="005E2327" w:rsidRPr="00131FDB">
        <w:t xml:space="preserve">(0) = </w:t>
      </w:r>
      <w:proofErr w:type="spellStart"/>
      <w:proofErr w:type="gramStart"/>
      <w:r w:rsidR="005E2327" w:rsidRPr="00131FDB">
        <w:rPr>
          <w:i/>
          <w:iCs/>
        </w:rPr>
        <w:t>tf</w:t>
      </w:r>
      <w:proofErr w:type="spellEnd"/>
      <w:r w:rsidR="005E2327" w:rsidRPr="00131FDB">
        <w:rPr>
          <w:vertAlign w:val="superscript"/>
        </w:rPr>
        <w:t>(</w:t>
      </w:r>
      <w:proofErr w:type="gramEnd"/>
      <w:r w:rsidR="005E2327" w:rsidRPr="00131FDB">
        <w:rPr>
          <w:vertAlign w:val="superscript"/>
        </w:rPr>
        <w:t>1-0)</w:t>
      </w:r>
      <w:r w:rsidR="005E2327" w:rsidRPr="00131FDB">
        <w:t xml:space="preserve"> × (</w:t>
      </w:r>
      <w:r w:rsidR="005E2327" w:rsidRPr="00131FDB">
        <w:rPr>
          <w:i/>
          <w:iCs/>
        </w:rPr>
        <w:t>G</w:t>
      </w:r>
      <w:r w:rsidR="005E2327" w:rsidRPr="00131FDB">
        <w:rPr>
          <w:i/>
          <w:iCs/>
          <w:vertAlign w:val="superscript"/>
        </w:rPr>
        <w:t>2</w:t>
      </w:r>
      <w:r w:rsidR="005E2327" w:rsidRPr="00131FDB">
        <w:t>)</w:t>
      </w:r>
      <w:r w:rsidR="005E2327" w:rsidRPr="00131FDB">
        <w:rPr>
          <w:i/>
          <w:iCs/>
          <w:vertAlign w:val="superscript"/>
        </w:rPr>
        <w:t xml:space="preserve"> </w:t>
      </w:r>
      <w:r w:rsidR="005E2327" w:rsidRPr="00131FDB">
        <w:rPr>
          <w:vertAlign w:val="superscript"/>
        </w:rPr>
        <w:t>0</w:t>
      </w:r>
      <w:r w:rsidR="005E2327" w:rsidRPr="00131FDB">
        <w:t xml:space="preserve"> = </w:t>
      </w:r>
      <w:r w:rsidR="005E2327" w:rsidRPr="00131FDB">
        <w:rPr>
          <w:i/>
          <w:iCs/>
        </w:rPr>
        <w:t>tf</w:t>
      </w:r>
      <w:r w:rsidR="005E2327" w:rsidRPr="00131FDB">
        <w:rPr>
          <w:vertAlign w:val="superscript"/>
        </w:rPr>
        <w:t>1</w:t>
      </w:r>
      <w:r w:rsidR="005E2327" w:rsidRPr="00131FDB">
        <w:t xml:space="preserve"> × 1 = </w:t>
      </w:r>
      <w:proofErr w:type="spellStart"/>
      <w:r w:rsidR="005E2327" w:rsidRPr="00131FDB">
        <w:rPr>
          <w:i/>
          <w:iCs/>
        </w:rPr>
        <w:t>tf</w:t>
      </w:r>
      <w:proofErr w:type="spellEnd"/>
      <w:r w:rsidR="005E2327" w:rsidRPr="00131FDB">
        <w:t xml:space="preserve">. Si </w:t>
      </w:r>
      <w:r w:rsidR="005E2327" w:rsidRPr="00131FDB">
        <w:rPr>
          <w:i/>
          <w:iCs/>
        </w:rPr>
        <w:t>α</w:t>
      </w:r>
      <w:r w:rsidR="005E2327" w:rsidRPr="00131FDB">
        <w:t xml:space="preserve"> = 1, </w:t>
      </w:r>
      <w:r w:rsidR="00F77EAA" w:rsidRPr="00131FDB">
        <w:rPr>
          <w:i/>
          <w:iCs/>
        </w:rPr>
        <w:t>G</w:t>
      </w:r>
      <w:r w:rsidR="00F77EAA" w:rsidRPr="00131FDB">
        <w:rPr>
          <w:i/>
          <w:iCs/>
          <w:vertAlign w:val="superscript"/>
        </w:rPr>
        <w:t>2</w:t>
      </w:r>
      <w:proofErr w:type="gramStart"/>
      <w:r w:rsidR="00F77EAA" w:rsidRPr="00131FDB">
        <w:rPr>
          <w:i/>
          <w:iCs/>
        </w:rPr>
        <w:t>α</w:t>
      </w:r>
      <w:r w:rsidR="005E2327" w:rsidRPr="00131FDB">
        <w:t>(</w:t>
      </w:r>
      <w:proofErr w:type="gramEnd"/>
      <w:r w:rsidR="005E2327" w:rsidRPr="00131FDB">
        <w:t xml:space="preserve">1) = </w:t>
      </w:r>
      <w:proofErr w:type="spellStart"/>
      <w:proofErr w:type="gramStart"/>
      <w:r w:rsidR="005E2327" w:rsidRPr="00131FDB">
        <w:rPr>
          <w:i/>
          <w:iCs/>
        </w:rPr>
        <w:t>tf</w:t>
      </w:r>
      <w:proofErr w:type="spellEnd"/>
      <w:r w:rsidR="005E2327" w:rsidRPr="00131FDB">
        <w:rPr>
          <w:vertAlign w:val="superscript"/>
        </w:rPr>
        <w:t>(</w:t>
      </w:r>
      <w:proofErr w:type="gramEnd"/>
      <w:r w:rsidR="005E2327" w:rsidRPr="00131FDB">
        <w:rPr>
          <w:vertAlign w:val="superscript"/>
        </w:rPr>
        <w:t>1-1)</w:t>
      </w:r>
      <w:r w:rsidR="005E2327" w:rsidRPr="00131FDB">
        <w:t xml:space="preserve"> × (</w:t>
      </w:r>
      <w:r w:rsidR="005E2327" w:rsidRPr="00131FDB">
        <w:rPr>
          <w:i/>
          <w:iCs/>
        </w:rPr>
        <w:t>G</w:t>
      </w:r>
      <w:r w:rsidR="005E2327" w:rsidRPr="00131FDB">
        <w:rPr>
          <w:i/>
          <w:iCs/>
          <w:vertAlign w:val="superscript"/>
        </w:rPr>
        <w:t>2</w:t>
      </w:r>
      <w:r w:rsidR="005E2327" w:rsidRPr="00131FDB">
        <w:t>)</w:t>
      </w:r>
      <w:r w:rsidR="005E2327" w:rsidRPr="00131FDB">
        <w:rPr>
          <w:i/>
          <w:iCs/>
          <w:vertAlign w:val="superscript"/>
        </w:rPr>
        <w:t xml:space="preserve"> </w:t>
      </w:r>
      <w:r w:rsidR="005E2327" w:rsidRPr="00131FDB">
        <w:rPr>
          <w:vertAlign w:val="superscript"/>
        </w:rPr>
        <w:t>1</w:t>
      </w:r>
      <w:r w:rsidR="005E2327" w:rsidRPr="00131FDB">
        <w:t xml:space="preserve"> = </w:t>
      </w:r>
      <w:r w:rsidR="005E2327" w:rsidRPr="00131FDB">
        <w:rPr>
          <w:i/>
          <w:iCs/>
        </w:rPr>
        <w:t>tf</w:t>
      </w:r>
      <w:r w:rsidR="005E2327" w:rsidRPr="00131FDB">
        <w:rPr>
          <w:vertAlign w:val="superscript"/>
        </w:rPr>
        <w:t>0</w:t>
      </w:r>
      <w:r w:rsidR="005E2327" w:rsidRPr="00131FDB">
        <w:t xml:space="preserve"> × </w:t>
      </w:r>
      <w:r w:rsidR="005E2327" w:rsidRPr="00131FDB">
        <w:rPr>
          <w:i/>
          <w:iCs/>
        </w:rPr>
        <w:t>G</w:t>
      </w:r>
      <w:r w:rsidR="005E2327" w:rsidRPr="00131FDB">
        <w:rPr>
          <w:i/>
          <w:iCs/>
          <w:vertAlign w:val="superscript"/>
        </w:rPr>
        <w:t>2</w:t>
      </w:r>
      <w:r w:rsidR="005E2327" w:rsidRPr="00131FDB">
        <w:t xml:space="preserve"> = </w:t>
      </w:r>
      <w:r w:rsidR="005E2327" w:rsidRPr="00131FDB">
        <w:rPr>
          <w:i/>
          <w:iCs/>
        </w:rPr>
        <w:t>G</w:t>
      </w:r>
      <w:r w:rsidR="005E2327" w:rsidRPr="00131FDB">
        <w:rPr>
          <w:i/>
          <w:iCs/>
          <w:vertAlign w:val="superscript"/>
        </w:rPr>
        <w:t>2</w:t>
      </w:r>
      <w:r w:rsidR="005E2327" w:rsidRPr="00131FDB">
        <w:t xml:space="preserve">. La fonction est continue entre </w:t>
      </w:r>
      <w:r w:rsidR="00876DB6" w:rsidRPr="00131FDB">
        <w:t>TF</w:t>
      </w:r>
      <w:r w:rsidR="005E2327" w:rsidRPr="00131FDB">
        <w:t xml:space="preserve"> et </w:t>
      </w:r>
      <w:r w:rsidR="005E2327" w:rsidRPr="00131FDB">
        <w:rPr>
          <w:i/>
          <w:iCs/>
        </w:rPr>
        <w:t>G</w:t>
      </w:r>
      <w:r w:rsidR="005E2327" w:rsidRPr="00131FDB">
        <w:rPr>
          <w:i/>
          <w:iCs/>
          <w:vertAlign w:val="superscript"/>
        </w:rPr>
        <w:t>2</w:t>
      </w:r>
      <w:r w:rsidR="005E2327" w:rsidRPr="00131FDB">
        <w:t xml:space="preserve"> pour </w:t>
      </w:r>
      <w:r w:rsidR="005E2327" w:rsidRPr="00131FDB">
        <w:rPr>
          <w:i/>
          <w:iCs/>
        </w:rPr>
        <w:t>α</w:t>
      </w:r>
      <w:r w:rsidR="005E2327" w:rsidRPr="00131FDB">
        <w:t xml:space="preserve"> </w:t>
      </w:r>
      <w:r w:rsidR="005E2327" w:rsidRPr="00131FDB">
        <w:rPr>
          <w:rFonts w:ascii="Cambria Math" w:hAnsi="Cambria Math" w:cs="Cambria Math"/>
        </w:rPr>
        <w:t>∈</w:t>
      </w:r>
      <w:r w:rsidR="005E2327" w:rsidRPr="00131FDB">
        <w:t xml:space="preserve"> [0, 1]. Il est </w:t>
      </w:r>
      <w:r w:rsidR="00F77EAA" w:rsidRPr="00131FDB">
        <w:t xml:space="preserve">moins simple que pour </w:t>
      </w:r>
      <w:r w:rsidR="00876DB6" w:rsidRPr="00131FDB">
        <w:rPr>
          <w:lang w:val="fr-FR"/>
        </w:rPr>
        <w:t>TF</w:t>
      </w:r>
      <w:r w:rsidR="00F77EAA" w:rsidRPr="00131FDB">
        <w:rPr>
          <w:lang w:val="fr-FR"/>
        </w:rPr>
        <w:t>-</w:t>
      </w:r>
      <w:r w:rsidR="00876DB6" w:rsidRPr="00131FDB">
        <w:rPr>
          <w:lang w:val="fr-FR"/>
        </w:rPr>
        <w:t>IDF</w:t>
      </w:r>
      <w:r w:rsidR="00F77EAA" w:rsidRPr="00131FDB">
        <w:t>α de démontrer vers quoi tend G</w:t>
      </w:r>
      <w:r w:rsidR="00F77EAA" w:rsidRPr="00131FDB">
        <w:rPr>
          <w:vertAlign w:val="superscript"/>
        </w:rPr>
        <w:t>2</w:t>
      </w:r>
      <w:r w:rsidR="00F77EAA" w:rsidRPr="00131FDB">
        <w:t xml:space="preserve">α quand </w:t>
      </w:r>
      <w:r w:rsidR="00F77EAA" w:rsidRPr="00131FDB">
        <w:rPr>
          <w:i/>
          <w:iCs/>
        </w:rPr>
        <w:t>α</w:t>
      </w:r>
      <w:r w:rsidR="00F77EAA" w:rsidRPr="00131FDB">
        <w:t xml:space="preserve"> &gt; 1, mais il est</w:t>
      </w:r>
      <w:r w:rsidR="00876DB6" w:rsidRPr="00131FDB">
        <w:t xml:space="preserve"> très</w:t>
      </w:r>
      <w:r w:rsidR="00F77EAA" w:rsidRPr="00131FDB">
        <w:t xml:space="preserve"> facile de le montrer en traçant des points.</w:t>
      </w:r>
    </w:p>
    <w:p w14:paraId="0ACB3877" w14:textId="0BEBF034" w:rsidR="00876DB6" w:rsidRPr="00131FDB" w:rsidRDefault="00876DB6" w:rsidP="005E2327">
      <w:pPr>
        <w:ind w:firstLine="708"/>
      </w:pPr>
      <w:r w:rsidRPr="00131FDB">
        <w:t xml:space="preserve">Pour l’exercice on aura aussi forgé un </w:t>
      </w:r>
      <w:proofErr w:type="spellStart"/>
      <w:r w:rsidRPr="00131FDB">
        <w:t>subTF</w:t>
      </w:r>
      <w:proofErr w:type="spellEnd"/>
      <w:r w:rsidRPr="00131FDB">
        <w:t>-IDFα, un χ²α, et un HGTα, c’est-à-dire un score hypergéométrique paramétrable du type de TXM, mais sans valeur</w:t>
      </w:r>
      <w:r w:rsidR="00392619" w:rsidRPr="00131FDB">
        <w:t>s</w:t>
      </w:r>
      <w:r w:rsidRPr="00131FDB">
        <w:t xml:space="preserve"> négatives.</w:t>
      </w:r>
    </w:p>
    <w:p w14:paraId="1E22B492" w14:textId="009FBEF8" w:rsidR="00286FA7" w:rsidRPr="00131FDB" w:rsidRDefault="00286FA7" w:rsidP="005E2327">
      <w:pPr>
        <w:ind w:firstLine="708"/>
      </w:pPr>
      <w:r w:rsidRPr="00131FDB">
        <w:t>Ces 5 formules paramétrables de spécificité sont comparées dans le graphique 2.</w:t>
      </w:r>
    </w:p>
    <w:p w14:paraId="0F08A002" w14:textId="4DE00B8C" w:rsidR="00286FA7" w:rsidRPr="00131FDB" w:rsidRDefault="00286FA7" w:rsidP="005E2327">
      <w:pPr>
        <w:ind w:firstLine="708"/>
      </w:pPr>
    </w:p>
    <w:p w14:paraId="6A22740A" w14:textId="7070AF7D" w:rsidR="00286FA7" w:rsidRPr="00131FDB" w:rsidRDefault="00286FA7" w:rsidP="00286FA7">
      <w:pPr>
        <w:ind w:firstLine="0"/>
        <w:rPr>
          <w:i/>
          <w:iCs/>
        </w:rPr>
      </w:pPr>
      <w:r w:rsidRPr="00131FDB">
        <w:rPr>
          <w:noProof/>
        </w:rPr>
        <w:lastRenderedPageBreak/>
        <w:drawing>
          <wp:anchor distT="0" distB="0" distL="114300" distR="114300" simplePos="0" relativeHeight="251667456" behindDoc="0" locked="0" layoutInCell="1" allowOverlap="1" wp14:anchorId="314229C8" wp14:editId="7C7288CC">
            <wp:simplePos x="0" y="0"/>
            <wp:positionH relativeFrom="column">
              <wp:posOffset>33655</wp:posOffset>
            </wp:positionH>
            <wp:positionV relativeFrom="paragraph">
              <wp:posOffset>586398</wp:posOffset>
            </wp:positionV>
            <wp:extent cx="5760720" cy="3339465"/>
            <wp:effectExtent l="0" t="0" r="0" b="0"/>
            <wp:wrapTopAndBottom/>
            <wp:docPr id="9854985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98588"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760720" cy="3339465"/>
                    </a:xfrm>
                    <a:prstGeom prst="rect">
                      <a:avLst/>
                    </a:prstGeom>
                  </pic:spPr>
                </pic:pic>
              </a:graphicData>
            </a:graphic>
          </wp:anchor>
        </w:drawing>
      </w:r>
      <w:r w:rsidRPr="00131FDB">
        <w:t xml:space="preserve">Graphique 2, comparaison de listes de 100 mots-clés, extraites de plus de 7000 </w:t>
      </w:r>
      <w:proofErr w:type="gramStart"/>
      <w:r w:rsidRPr="00131FDB">
        <w:t>chapitre</w:t>
      </w:r>
      <w:proofErr w:type="gramEnd"/>
      <w:r w:rsidRPr="00131FDB">
        <w:t xml:space="preserve"> de romans du 19</w:t>
      </w:r>
      <w:r w:rsidRPr="00131FDB">
        <w:rPr>
          <w:vertAlign w:val="superscript"/>
        </w:rPr>
        <w:t>e</w:t>
      </w:r>
      <w:r w:rsidRPr="00131FDB">
        <w:t xml:space="preserve"> siècle, selon 5 formules paramétrables de spécificité, et plusieurs valeurs de paramètre</w:t>
      </w:r>
    </w:p>
    <w:p w14:paraId="476BAB1A" w14:textId="19C969CB" w:rsidR="00F77EAA" w:rsidRPr="00131FDB" w:rsidRDefault="00F77EAA" w:rsidP="00F77EAA">
      <w:pPr>
        <w:ind w:firstLine="0"/>
      </w:pPr>
    </w:p>
    <w:p w14:paraId="78FA68C2" w14:textId="27E4A9D0" w:rsidR="00F77EAA" w:rsidRPr="00131FDB" w:rsidRDefault="00F77EAA" w:rsidP="00F77EAA">
      <w:pPr>
        <w:ind w:firstLine="0"/>
      </w:pPr>
      <w:r w:rsidRPr="00131FDB">
        <w:t xml:space="preserve">Le graphique </w:t>
      </w:r>
      <w:r w:rsidR="00286FA7" w:rsidRPr="00131FDB">
        <w:t>2</w:t>
      </w:r>
      <w:r w:rsidRPr="00131FDB">
        <w:t xml:space="preserve"> est obtenu par le même procédé que le graphique précédent</w:t>
      </w:r>
      <w:r w:rsidR="009F5928" w:rsidRPr="00131FDB">
        <w:t>. Des</w:t>
      </w:r>
      <w:r w:rsidR="005A6340" w:rsidRPr="00131FDB">
        <w:t xml:space="preserve"> plus de</w:t>
      </w:r>
      <w:r w:rsidR="009F5928" w:rsidRPr="00131FDB">
        <w:t xml:space="preserve"> 7 </w:t>
      </w:r>
      <w:r w:rsidR="00892D23" w:rsidRPr="00131FDB">
        <w:t>0</w:t>
      </w:r>
      <w:r w:rsidR="009F5928" w:rsidRPr="00131FDB">
        <w:t xml:space="preserve">00 chapitres sont extraits 55 listes de 100 mots clés, avec 5 formules paramétrables de spécificités : </w:t>
      </w:r>
      <w:proofErr w:type="spellStart"/>
      <w:r w:rsidR="00876DB6" w:rsidRPr="00131FDB">
        <w:t>sub</w:t>
      </w:r>
      <w:r w:rsidR="009F5928" w:rsidRPr="00131FDB">
        <w:t>T</w:t>
      </w:r>
      <w:r w:rsidR="00876DB6" w:rsidRPr="00131FDB">
        <w:t>F</w:t>
      </w:r>
      <w:proofErr w:type="spellEnd"/>
      <w:r w:rsidR="00F26665" w:rsidRPr="00131FDB">
        <w:noBreakHyphen/>
      </w:r>
      <w:r w:rsidR="00876DB6" w:rsidRPr="00131FDB">
        <w:t>IDF</w:t>
      </w:r>
      <w:r w:rsidR="009F5928" w:rsidRPr="00131FDB">
        <w:t xml:space="preserve">α, </w:t>
      </w:r>
      <w:r w:rsidR="00876DB6" w:rsidRPr="00131FDB">
        <w:t>TF</w:t>
      </w:r>
      <w:r w:rsidR="009A3603" w:rsidRPr="00131FDB">
        <w:noBreakHyphen/>
      </w:r>
      <w:r w:rsidR="00876DB6" w:rsidRPr="00131FDB">
        <w:t>IDF</w:t>
      </w:r>
      <w:r w:rsidR="009F5928" w:rsidRPr="00131FDB">
        <w:t xml:space="preserve">α, </w:t>
      </w:r>
      <w:r w:rsidR="00876DB6" w:rsidRPr="00131FDB">
        <w:t>HGT</w:t>
      </w:r>
      <w:r w:rsidR="009F5928" w:rsidRPr="00131FDB">
        <w:t xml:space="preserve">α, </w:t>
      </w:r>
      <w:r w:rsidR="00876DB6" w:rsidRPr="00131FDB">
        <w:t>G²</w:t>
      </w:r>
      <w:r w:rsidR="009F5928" w:rsidRPr="00131FDB">
        <w:t xml:space="preserve">α, </w:t>
      </w:r>
      <w:r w:rsidR="00876DB6" w:rsidRPr="00131FDB">
        <w:t>χ²</w:t>
      </w:r>
      <w:r w:rsidR="009F5928" w:rsidRPr="00131FDB">
        <w:t xml:space="preserve">α ; et différentes valeurs </w:t>
      </w:r>
      <w:r w:rsidR="009F5928" w:rsidRPr="00131FDB">
        <w:rPr>
          <w:i/>
          <w:iCs/>
        </w:rPr>
        <w:t>α</w:t>
      </w:r>
      <w:r w:rsidR="009F5928" w:rsidRPr="00131FDB">
        <w:t xml:space="preserve"> de 0 à 1 puis supérieures à 1. Toutes les listes de mots-clés sont comparées 2 à 2 avec </w:t>
      </w:r>
      <w:r w:rsidR="009F5928" w:rsidRPr="00131FDB">
        <w:rPr>
          <w:i/>
          <w:iCs/>
        </w:rPr>
        <w:t>RBO</w:t>
      </w:r>
      <w:r w:rsidR="009F5928" w:rsidRPr="00131FDB">
        <w:t xml:space="preserve">, ce qui permet d’avoir une matrice de distances entre les 55 sortes de listes de mots-clés. Ces distances sont projetées sur un plan avec une </w:t>
      </w:r>
      <w:proofErr w:type="spellStart"/>
      <w:r w:rsidR="009F5928" w:rsidRPr="00131FDB">
        <w:rPr>
          <w:i/>
          <w:iCs/>
        </w:rPr>
        <w:t>PCoA</w:t>
      </w:r>
      <w:proofErr w:type="spellEnd"/>
      <w:r w:rsidR="009F5928" w:rsidRPr="00131FDB">
        <w:t xml:space="preserve">. La ligne qui relie les points d’une même couleur interpole la variation supposée d’une formule de spécificité selon la valeur </w:t>
      </w:r>
      <w:r w:rsidR="009F5928" w:rsidRPr="00131FDB">
        <w:rPr>
          <w:i/>
          <w:iCs/>
        </w:rPr>
        <w:t>α</w:t>
      </w:r>
      <w:r w:rsidR="009F5928" w:rsidRPr="00131FDB">
        <w:t>.</w:t>
      </w:r>
    </w:p>
    <w:p w14:paraId="2564CA10" w14:textId="7DA0F94B" w:rsidR="009F5928" w:rsidRPr="00131FDB" w:rsidRDefault="009F5928" w:rsidP="009F5928">
      <w:pPr>
        <w:ind w:firstLine="708"/>
      </w:pPr>
      <w:r w:rsidRPr="00131FDB">
        <w:t>Par construction,</w:t>
      </w:r>
      <w:r w:rsidR="009A3603" w:rsidRPr="00131FDB">
        <w:rPr>
          <w:i/>
          <w:iCs/>
        </w:rPr>
        <w:t xml:space="preserve"> </w:t>
      </w:r>
      <w:r w:rsidR="009A3603" w:rsidRPr="00131FDB">
        <w:t>α = </w:t>
      </w:r>
      <w:r w:rsidRPr="00131FDB">
        <w:t>0</w:t>
      </w:r>
      <w:r w:rsidR="009A3603" w:rsidRPr="00131FDB">
        <w:t xml:space="preserve"> </w:t>
      </w:r>
      <w:r w:rsidR="00F26665" w:rsidRPr="00131FDB">
        <w:t>donne les mêmes listes de mots-clés que</w:t>
      </w:r>
      <w:r w:rsidRPr="00131FDB">
        <w:t xml:space="preserve"> </w:t>
      </w:r>
      <w:r w:rsidR="00876DB6" w:rsidRPr="00131FDB">
        <w:t>TF</w:t>
      </w:r>
      <w:r w:rsidRPr="00131FDB">
        <w:t>.</w:t>
      </w:r>
      <w:r w:rsidR="00F26665" w:rsidRPr="00131FDB">
        <w:t xml:space="preserve"> </w:t>
      </w:r>
      <w:r w:rsidRPr="00131FDB">
        <w:t xml:space="preserve">Par construction, </w:t>
      </w:r>
      <w:r w:rsidR="009A3603" w:rsidRPr="00131FDB">
        <w:t>α = 1 donne le même résultat que sa formule non paramétrée, ainsi</w:t>
      </w:r>
      <w:r w:rsidRPr="00131FDB">
        <w:t xml:space="preserve"> les points avec la valeur 1 se disposent avec des distances relatives similaires </w:t>
      </w:r>
      <w:r w:rsidR="00575FB2" w:rsidRPr="00131FDB">
        <w:t>au graphique de la section précédente, plaçant des formules non paramétrées.</w:t>
      </w:r>
    </w:p>
    <w:p w14:paraId="37294911" w14:textId="4F2012B1" w:rsidR="00575FB2" w:rsidRPr="00131FDB" w:rsidRDefault="00286FA7" w:rsidP="009F5928">
      <w:pPr>
        <w:ind w:firstLine="708"/>
      </w:pPr>
      <w:r w:rsidRPr="00131FDB">
        <w:t>De la sorte, on obtient un p</w:t>
      </w:r>
      <w:r w:rsidR="00575FB2" w:rsidRPr="00131FDB">
        <w:t>remier résultat intéressant, les</w:t>
      </w:r>
      <w:r w:rsidR="00F26665" w:rsidRPr="00131FDB">
        <w:t xml:space="preserve"> mots clés des</w:t>
      </w:r>
      <w:r w:rsidR="00575FB2" w:rsidRPr="00131FDB">
        <w:t xml:space="preserve"> 4 nouvelles formules paramétrables tendent </w:t>
      </w:r>
      <w:r w:rsidR="00532D6F" w:rsidRPr="00131FDB">
        <w:t>à ressembler à</w:t>
      </w:r>
      <w:r w:rsidR="00575FB2" w:rsidRPr="00131FDB">
        <w:t xml:space="preserve"> </w:t>
      </w:r>
      <w:r w:rsidR="00876DB6" w:rsidRPr="00131FDB">
        <w:t>TF</w:t>
      </w:r>
      <w:r w:rsidR="00575FB2" w:rsidRPr="00131FDB">
        <w:noBreakHyphen/>
      </w:r>
      <w:r w:rsidR="00876DB6" w:rsidRPr="00131FDB">
        <w:t>IDF</w:t>
      </w:r>
      <w:proofErr w:type="gramStart"/>
      <w:r w:rsidR="00575FB2" w:rsidRPr="00131FDB">
        <w:t>α(</w:t>
      </w:r>
      <w:proofErr w:type="gramEnd"/>
      <w:r w:rsidR="00575FB2" w:rsidRPr="00131FDB">
        <w:t>α &gt; 10)</w:t>
      </w:r>
      <w:r w:rsidR="00F26665" w:rsidRPr="00131FDB">
        <w:t>, les mots exclusifs.</w:t>
      </w:r>
    </w:p>
    <w:p w14:paraId="14B7F839" w14:textId="7F512AA8" w:rsidR="00F26665" w:rsidRPr="00131FDB" w:rsidRDefault="00F26665" w:rsidP="00286FA7">
      <w:pPr>
        <w:ind w:firstLine="708"/>
      </w:pPr>
      <w:r w:rsidRPr="00131FDB">
        <w:t xml:space="preserve">Autre résultat que l’intuition géométrique </w:t>
      </w:r>
      <w:r w:rsidR="009A3603" w:rsidRPr="00131FDB">
        <w:t>pressentait</w:t>
      </w:r>
      <w:r w:rsidRPr="00131FDB">
        <w:t xml:space="preserve"> dans le graphique</w:t>
      </w:r>
      <w:r w:rsidR="00286FA7" w:rsidRPr="00131FDB">
        <w:t> 1</w:t>
      </w:r>
      <w:r w:rsidRPr="00131FDB">
        <w:t>, la variation des formules n’est pas un arc mais un croissant. Notre</w:t>
      </w:r>
      <w:r w:rsidR="00876DB6" w:rsidRPr="00131FDB">
        <w:rPr>
          <w:i/>
          <w:iCs/>
        </w:rPr>
        <w:t xml:space="preserve"> </w:t>
      </w:r>
      <w:r w:rsidR="00876DB6" w:rsidRPr="00131FDB">
        <w:t xml:space="preserve">χ²α </w:t>
      </w:r>
      <w:r w:rsidRPr="00131FDB">
        <w:t xml:space="preserve">peut tout à fait approcher la pertinence du </w:t>
      </w:r>
      <w:r w:rsidR="00876DB6" w:rsidRPr="00131FDB">
        <w:t xml:space="preserve">test hypergéométrique </w:t>
      </w:r>
      <w:r w:rsidRPr="00131FDB">
        <w:t>naturel avec le bon paramètre</w:t>
      </w:r>
      <w:r w:rsidR="00286FA7" w:rsidRPr="00131FDB">
        <w:t xml:space="preserve"> α</w:t>
      </w:r>
      <w:r w:rsidRPr="00131FDB">
        <w:t>, mais il ne produit jamais des résultats identiques.</w:t>
      </w:r>
      <w:r w:rsidR="00286FA7" w:rsidRPr="00131FDB">
        <w:t xml:space="preserve"> Sur le bord supérieur du croissant se détache la fonction</w:t>
      </w:r>
      <w:r w:rsidR="00876DB6" w:rsidRPr="00131FDB">
        <w:t xml:space="preserve"> </w:t>
      </w:r>
      <w:proofErr w:type="spellStart"/>
      <w:r w:rsidR="00876DB6" w:rsidRPr="00131FDB">
        <w:t>SubTF</w:t>
      </w:r>
      <w:proofErr w:type="spellEnd"/>
      <w:r w:rsidR="00876DB6" w:rsidRPr="00131FDB">
        <w:noBreakHyphen/>
        <w:t xml:space="preserve">IDFα, </w:t>
      </w:r>
      <w:r w:rsidR="00286FA7" w:rsidRPr="00131FDB">
        <w:t xml:space="preserve">elle </w:t>
      </w:r>
      <w:r w:rsidRPr="00131FDB">
        <w:t>parcoure une autre trajectoire</w:t>
      </w:r>
      <w:r w:rsidR="0072763B" w:rsidRPr="00131FDB">
        <w:t xml:space="preserve">, serait-elle </w:t>
      </w:r>
      <w:r w:rsidR="0072763B" w:rsidRPr="00131FDB">
        <w:rPr>
          <w:i/>
          <w:iCs/>
        </w:rPr>
        <w:t>meilleure</w:t>
      </w:r>
      <w:r w:rsidR="0072763B" w:rsidRPr="00131FDB">
        <w:t xml:space="preserve">, </w:t>
      </w:r>
      <w:r w:rsidR="009A3603" w:rsidRPr="00131FDB">
        <w:t>mais</w:t>
      </w:r>
      <w:r w:rsidR="0072763B" w:rsidRPr="00131FDB">
        <w:t xml:space="preserve"> </w:t>
      </w:r>
      <w:r w:rsidR="0072763B" w:rsidRPr="00131FDB">
        <w:rPr>
          <w:i/>
          <w:iCs/>
        </w:rPr>
        <w:t>meilleure</w:t>
      </w:r>
      <w:r w:rsidR="0072763B" w:rsidRPr="00131FDB">
        <w:t xml:space="preserve"> à quoi ?</w:t>
      </w:r>
    </w:p>
    <w:p w14:paraId="78C50A39" w14:textId="77777777" w:rsidR="00286FA7" w:rsidRPr="00131FDB" w:rsidRDefault="00286FA7" w:rsidP="00286FA7">
      <w:pPr>
        <w:ind w:firstLine="0"/>
      </w:pPr>
    </w:p>
    <w:p w14:paraId="290FA009" w14:textId="1DE2511E" w:rsidR="0072763B" w:rsidRPr="00131FDB" w:rsidRDefault="0072763B" w:rsidP="00286FA7">
      <w:pPr>
        <w:ind w:firstLine="0"/>
      </w:pPr>
      <w:r w:rsidRPr="00131FDB">
        <w:t>Cette section</w:t>
      </w:r>
      <w:r w:rsidR="00286FA7" w:rsidRPr="00131FDB">
        <w:t xml:space="preserve"> a donc</w:t>
      </w:r>
      <w:r w:rsidRPr="00131FDB">
        <w:t xml:space="preserve"> établi que plusieurs formules paramétrables de spécificité peuvent couvrir une partie de la variation entre fréquences locales</w:t>
      </w:r>
      <w:r w:rsidR="00E50576" w:rsidRPr="00131FDB">
        <w:t xml:space="preserve"> </w:t>
      </w:r>
      <w:r w:rsidRPr="00131FDB">
        <w:t xml:space="preserve">et </w:t>
      </w:r>
      <w:r w:rsidR="00306818" w:rsidRPr="00131FDB">
        <w:t>exclusives</w:t>
      </w:r>
      <w:r w:rsidRPr="00131FDB">
        <w:t xml:space="preserve">, </w:t>
      </w:r>
      <w:r w:rsidR="00286FA7" w:rsidRPr="00131FDB">
        <w:t xml:space="preserve">mais il </w:t>
      </w:r>
      <w:r w:rsidRPr="00131FDB">
        <w:t xml:space="preserve">reste à trouver un critère objectif pour </w:t>
      </w:r>
      <w:r w:rsidR="00E50576" w:rsidRPr="00131FDB">
        <w:t>n’</w:t>
      </w:r>
      <w:r w:rsidRPr="00131FDB">
        <w:t xml:space="preserve">en choisir </w:t>
      </w:r>
      <w:r w:rsidR="00E50576" w:rsidRPr="00131FDB">
        <w:t>qu’</w:t>
      </w:r>
      <w:r w:rsidRPr="00131FDB">
        <w:t>une</w:t>
      </w:r>
      <w:r w:rsidR="00E50576" w:rsidRPr="00131FDB">
        <w:t xml:space="preserve">, </w:t>
      </w:r>
      <w:r w:rsidR="00286FA7" w:rsidRPr="00131FDB">
        <w:t>qui couvre au mieux ce que peut souhaiter un chercheur.</w:t>
      </w:r>
    </w:p>
    <w:p w14:paraId="296E7A4B" w14:textId="7DB8C109" w:rsidR="00532D6F" w:rsidRPr="00131FDB" w:rsidRDefault="00532D6F" w:rsidP="00532D6F">
      <w:pPr>
        <w:pStyle w:val="Heading1"/>
      </w:pPr>
      <w:r w:rsidRPr="00131FDB">
        <w:lastRenderedPageBreak/>
        <w:t>§</w:t>
      </w:r>
      <w:r w:rsidR="008106C5">
        <w:t>8</w:t>
      </w:r>
      <w:r w:rsidRPr="00131FDB">
        <w:t xml:space="preserve">. </w:t>
      </w:r>
      <w:r w:rsidR="008D666B" w:rsidRPr="00131FDB">
        <w:t>D</w:t>
      </w:r>
      <w:r w:rsidRPr="00131FDB">
        <w:t>ans le ventre du croissant</w:t>
      </w:r>
      <w:r w:rsidR="008D666B" w:rsidRPr="00131FDB">
        <w:t>, les hapax</w:t>
      </w:r>
    </w:p>
    <w:p w14:paraId="0CD24BE6" w14:textId="6AF72024" w:rsidR="00370921" w:rsidRPr="00131FDB" w:rsidRDefault="0096333D" w:rsidP="00306818">
      <w:pPr>
        <w:ind w:firstLine="0"/>
      </w:pPr>
      <w:r w:rsidRPr="00131FDB">
        <w:t>Sur</w:t>
      </w:r>
      <w:r w:rsidR="007259B9" w:rsidRPr="00131FDB">
        <w:t xml:space="preserve"> la figure</w:t>
      </w:r>
      <w:r w:rsidR="008B4960" w:rsidRPr="00131FDB">
        <w:t> 2</w:t>
      </w:r>
      <w:r w:rsidR="007259B9" w:rsidRPr="00131FDB">
        <w:t>, l</w:t>
      </w:r>
      <w:r w:rsidR="00306818" w:rsidRPr="00131FDB">
        <w:t>’alignement</w:t>
      </w:r>
      <w:r w:rsidR="007259B9" w:rsidRPr="00131FDB">
        <w:t xml:space="preserve"> de points</w:t>
      </w:r>
      <w:r w:rsidR="00306818" w:rsidRPr="00131FDB">
        <w:t xml:space="preserve"> au milieu du croissant n’est pas fortuit. Les valeurs d’</w:t>
      </w:r>
      <w:r w:rsidR="00306818" w:rsidRPr="00131FDB">
        <w:rPr>
          <w:i/>
          <w:iCs/>
        </w:rPr>
        <w:t>α</w:t>
      </w:r>
      <w:r w:rsidR="00306818" w:rsidRPr="00131FDB">
        <w:t xml:space="preserve"> </w:t>
      </w:r>
      <w:r w:rsidR="00370921" w:rsidRPr="00131FDB">
        <w:t>affichées</w:t>
      </w:r>
      <w:r w:rsidR="00306818" w:rsidRPr="00131FDB">
        <w:t xml:space="preserve"> ont été trouvées par </w:t>
      </w:r>
      <w:r w:rsidR="007259B9" w:rsidRPr="00131FDB">
        <w:t>un calcul</w:t>
      </w:r>
      <w:r w:rsidR="00306818" w:rsidRPr="00131FDB">
        <w:t xml:space="preserve"> </w:t>
      </w:r>
      <w:r w:rsidR="007259B9" w:rsidRPr="00131FDB">
        <w:t xml:space="preserve">cherchant une sorte de milieu pour chaque </w:t>
      </w:r>
      <w:r w:rsidR="000750C7" w:rsidRPr="00131FDB">
        <w:t>formule paramétrable</w:t>
      </w:r>
      <w:r w:rsidR="007259B9" w:rsidRPr="00131FDB">
        <w:t xml:space="preserve"> entre le</w:t>
      </w:r>
      <w:r w:rsidR="008B4960" w:rsidRPr="00131FDB">
        <w:t>urs</w:t>
      </w:r>
      <w:r w:rsidR="000750C7" w:rsidRPr="00131FDB">
        <w:t xml:space="preserve"> deux</w:t>
      </w:r>
      <w:r w:rsidR="007259B9" w:rsidRPr="00131FDB">
        <w:t xml:space="preserve"> points de convergence </w:t>
      </w:r>
      <w:r w:rsidR="009A3603" w:rsidRPr="00131FDB">
        <w:t>TF</w:t>
      </w:r>
      <w:r w:rsidR="007259B9" w:rsidRPr="00131FDB">
        <w:t xml:space="preserve"> et </w:t>
      </w:r>
      <w:r w:rsidR="009A3603" w:rsidRPr="00131FDB">
        <w:t>EXTF</w:t>
      </w:r>
      <w:r w:rsidR="00D2274E" w:rsidRPr="00131FDB">
        <w:t>.</w:t>
      </w:r>
      <w:r w:rsidR="007259B9" w:rsidRPr="00131FDB">
        <w:t xml:space="preserve"> </w:t>
      </w:r>
      <w:r w:rsidR="000750C7" w:rsidRPr="00131FDB">
        <w:t>La ligne affichée</w:t>
      </w:r>
      <w:r w:rsidR="007259B9" w:rsidRPr="00131FDB">
        <w:t xml:space="preserve"> ne résult</w:t>
      </w:r>
      <w:r w:rsidR="008B4960" w:rsidRPr="00131FDB">
        <w:t>ant</w:t>
      </w:r>
      <w:r w:rsidR="007259B9" w:rsidRPr="00131FDB">
        <w:t xml:space="preserve"> pas d’une fonction a priori mais d’une</w:t>
      </w:r>
      <w:r w:rsidR="008B4960" w:rsidRPr="00131FDB">
        <w:t xml:space="preserve"> comparaison multivariée</w:t>
      </w:r>
      <w:r w:rsidR="007259B9" w:rsidRPr="00131FDB">
        <w:t xml:space="preserve"> réd</w:t>
      </w:r>
      <w:r w:rsidR="008B4960" w:rsidRPr="00131FDB">
        <w:t>uite</w:t>
      </w:r>
      <w:r w:rsidR="007259B9" w:rsidRPr="00131FDB">
        <w:t xml:space="preserve"> </w:t>
      </w:r>
      <w:proofErr w:type="spellStart"/>
      <w:r w:rsidR="007259B9" w:rsidRPr="00131FDB">
        <w:rPr>
          <w:i/>
          <w:iCs/>
        </w:rPr>
        <w:t>PCoA</w:t>
      </w:r>
      <w:proofErr w:type="spellEnd"/>
      <w:r w:rsidR="000750C7" w:rsidRPr="00131FDB">
        <w:t xml:space="preserve">, son </w:t>
      </w:r>
      <w:r w:rsidR="00AE3069" w:rsidRPr="00131FDB">
        <w:t>équation</w:t>
      </w:r>
      <w:r w:rsidR="000750C7" w:rsidRPr="00131FDB">
        <w:t xml:space="preserve"> ne peut être qu’une interpolation. Ce juste </w:t>
      </w:r>
      <w:r w:rsidR="000750C7" w:rsidRPr="00131FDB">
        <w:rPr>
          <w:i/>
          <w:iCs/>
        </w:rPr>
        <w:t>α</w:t>
      </w:r>
      <w:r w:rsidR="000750C7" w:rsidRPr="00131FDB">
        <w:t xml:space="preserve"> médian permet de comparer </w:t>
      </w:r>
      <w:r w:rsidR="008B4960" w:rsidRPr="00131FDB">
        <w:t>avec plus d’impartialité</w:t>
      </w:r>
      <w:r w:rsidR="00AE3069" w:rsidRPr="00131FDB">
        <w:t xml:space="preserve"> </w:t>
      </w:r>
      <w:r w:rsidR="00876DB6" w:rsidRPr="00131FDB">
        <w:t>χ²</w:t>
      </w:r>
      <w:r w:rsidR="00AE3069" w:rsidRPr="00131FDB">
        <w:t xml:space="preserve">, </w:t>
      </w:r>
      <w:r w:rsidR="00876DB6" w:rsidRPr="00131FDB">
        <w:t>G²</w:t>
      </w:r>
      <w:r w:rsidR="00AE3069" w:rsidRPr="00131FDB">
        <w:t>,</w:t>
      </w:r>
      <w:r w:rsidR="00876DB6" w:rsidRPr="00131FDB">
        <w:t xml:space="preserve"> </w:t>
      </w:r>
      <w:r w:rsidR="009C7AC7" w:rsidRPr="00131FDB">
        <w:t xml:space="preserve">HGT </w:t>
      </w:r>
      <w:r w:rsidR="006B39F9" w:rsidRPr="00131FDB">
        <w:t>(</w:t>
      </w:r>
      <w:r w:rsidR="009C7AC7" w:rsidRPr="00131FDB">
        <w:rPr>
          <w:rFonts w:ascii="Cambria Math" w:hAnsi="Cambria Math" w:cs="Cambria Math"/>
        </w:rPr>
        <w:t>≃</w:t>
      </w:r>
      <w:r w:rsidR="009C7AC7" w:rsidRPr="00131FDB">
        <w:t>TXM</w:t>
      </w:r>
      <w:r w:rsidR="006B39F9" w:rsidRPr="00131FDB">
        <w:t>)</w:t>
      </w:r>
      <w:r w:rsidR="00876DB6" w:rsidRPr="00131FDB">
        <w:t xml:space="preserve">, </w:t>
      </w:r>
      <w:r w:rsidR="009A3603" w:rsidRPr="00131FDB">
        <w:t>TF-</w:t>
      </w:r>
      <w:r w:rsidR="00876DB6" w:rsidRPr="00131FDB">
        <w:t xml:space="preserve">IDF, </w:t>
      </w:r>
      <w:proofErr w:type="spellStart"/>
      <w:r w:rsidR="00876DB6" w:rsidRPr="00131FDB">
        <w:t>sub</w:t>
      </w:r>
      <w:r w:rsidR="009A3603" w:rsidRPr="00131FDB">
        <w:t>TF</w:t>
      </w:r>
      <w:proofErr w:type="spellEnd"/>
      <w:r w:rsidR="009A3603" w:rsidRPr="00131FDB">
        <w:t>-</w:t>
      </w:r>
      <w:r w:rsidR="00876DB6" w:rsidRPr="00131FDB">
        <w:t xml:space="preserve">IDF </w:t>
      </w:r>
      <w:r w:rsidRPr="00131FDB">
        <w:t>en neutralisant</w:t>
      </w:r>
      <w:r w:rsidR="000750C7" w:rsidRPr="00131FDB">
        <w:t xml:space="preserve"> </w:t>
      </w:r>
      <w:r w:rsidR="00AE3069" w:rsidRPr="00131FDB">
        <w:t>le</w:t>
      </w:r>
      <w:r w:rsidRPr="00131FDB">
        <w:t xml:space="preserve"> biais</w:t>
      </w:r>
      <w:r w:rsidR="00AE3069" w:rsidRPr="00131FDB">
        <w:t xml:space="preserve"> d’exclusivité</w:t>
      </w:r>
      <w:r w:rsidR="000750C7" w:rsidRPr="00131FDB">
        <w:t>.</w:t>
      </w:r>
      <w:r w:rsidR="00370921" w:rsidRPr="00131FDB">
        <w:t xml:space="preserve"> Ce ventre du croissant permet de les observer au mieux de leur divergence pour qualifier </w:t>
      </w:r>
      <w:r w:rsidR="00487ADA" w:rsidRPr="00131FDB">
        <w:t>leurs différences</w:t>
      </w:r>
      <w:r w:rsidR="00370921" w:rsidRPr="00131FDB">
        <w:t>.</w:t>
      </w:r>
    </w:p>
    <w:p w14:paraId="4580DE6D" w14:textId="77777777" w:rsidR="000750C7" w:rsidRPr="00131FDB" w:rsidRDefault="000750C7" w:rsidP="00306818">
      <w:pPr>
        <w:ind w:firstLine="0"/>
      </w:pPr>
    </w:p>
    <w:p w14:paraId="248315A7" w14:textId="0FE889A7" w:rsidR="008972CC" w:rsidRPr="00131FDB" w:rsidRDefault="00487ADA" w:rsidP="00306818">
      <w:pPr>
        <w:ind w:firstLine="0"/>
      </w:pPr>
      <w:r w:rsidRPr="00131FDB">
        <w:t>Reconsidérons les</w:t>
      </w:r>
      <w:r w:rsidR="00174619" w:rsidRPr="00131FDB">
        <w:t xml:space="preserve"> mots-clés de la section §3, pour</w:t>
      </w:r>
      <w:r w:rsidRPr="00131FDB">
        <w:t xml:space="preserve"> « Les poulpes » de</w:t>
      </w:r>
      <w:r w:rsidR="00174619" w:rsidRPr="00131FDB">
        <w:t xml:space="preserve"> </w:t>
      </w:r>
      <w:r w:rsidR="00174619" w:rsidRPr="00131FDB">
        <w:rPr>
          <w:i/>
          <w:iCs/>
        </w:rPr>
        <w:t>20 000 lieues sous les mers</w:t>
      </w:r>
      <w:r w:rsidRPr="00131FDB">
        <w:t xml:space="preserve">, sans mots grammaticaux </w:t>
      </w:r>
      <w:r w:rsidR="00CF60C9" w:rsidRPr="00131FDB">
        <w:t>ni</w:t>
      </w:r>
      <w:r w:rsidRPr="00131FDB">
        <w:t xml:space="preserve"> noms propres</w:t>
      </w:r>
      <w:r w:rsidR="00787D9F" w:rsidRPr="00131FDB">
        <w:t>.</w:t>
      </w:r>
      <w:r w:rsidR="00174619" w:rsidRPr="00131FDB">
        <w:t xml:space="preserve"> </w:t>
      </w:r>
      <w:r w:rsidR="00787D9F" w:rsidRPr="00131FDB">
        <w:t>A</w:t>
      </w:r>
      <w:r w:rsidR="00174619" w:rsidRPr="00131FDB">
        <w:t xml:space="preserve">vec </w:t>
      </w:r>
      <w:r w:rsidR="00787D9F" w:rsidRPr="00131FDB">
        <w:t>d</w:t>
      </w:r>
      <w:r w:rsidR="00174619" w:rsidRPr="00131FDB">
        <w:t>es formules paramétrées</w:t>
      </w:r>
      <w:r w:rsidR="00787D9F" w:rsidRPr="00131FDB">
        <w:t xml:space="preserve"> ajustées, l</w:t>
      </w:r>
      <w:r w:rsidR="008972CC" w:rsidRPr="00131FDB">
        <w:t>es têtes de listes sont maintenant très similaires</w:t>
      </w:r>
      <w:r w:rsidR="00174619" w:rsidRPr="00131FDB">
        <w:t>.</w:t>
      </w:r>
    </w:p>
    <w:p w14:paraId="6E3EA218" w14:textId="77777777" w:rsidR="00174619" w:rsidRPr="00131FDB" w:rsidRDefault="00174619" w:rsidP="00306818">
      <w:pPr>
        <w:ind w:firstLine="0"/>
      </w:pPr>
    </w:p>
    <w:p w14:paraId="49AFB933" w14:textId="14116DBE" w:rsidR="00CF60C9" w:rsidRPr="00131FDB" w:rsidRDefault="009D1184" w:rsidP="00E81B85">
      <w:pPr>
        <w:pStyle w:val="keywords"/>
      </w:pPr>
      <w:proofErr w:type="spellStart"/>
      <w:proofErr w:type="gramStart"/>
      <w:r w:rsidRPr="00131FDB">
        <w:t>sub</w:t>
      </w:r>
      <w:r w:rsidR="009A3603" w:rsidRPr="00131FDB">
        <w:t>TF</w:t>
      </w:r>
      <w:proofErr w:type="spellEnd"/>
      <w:proofErr w:type="gramEnd"/>
      <w:r w:rsidR="009A3603" w:rsidRPr="00131FDB">
        <w:t>-</w:t>
      </w:r>
      <w:r w:rsidRPr="00131FDB">
        <w:t>IDF</w:t>
      </w:r>
      <w:proofErr w:type="gramStart"/>
      <w:r w:rsidRPr="00131FDB">
        <w:t>α(</w:t>
      </w:r>
      <w:proofErr w:type="gramEnd"/>
      <w:r w:rsidR="00CF60C9" w:rsidRPr="00131FDB">
        <w:t>0.56</w:t>
      </w:r>
      <w:r w:rsidRPr="00131FDB">
        <w:t>)</w:t>
      </w:r>
      <w:r w:rsidR="00CF60C9" w:rsidRPr="00131FDB">
        <w:t> : poulpe, calmar, tentacule, céphalopode, ventouse, monstre, harpon, charnu, nageoire, bec</w:t>
      </w:r>
      <w:r w:rsidR="00174619" w:rsidRPr="00131FDB">
        <w:t>…</w:t>
      </w:r>
    </w:p>
    <w:p w14:paraId="3746473F" w14:textId="3CEF5491" w:rsidR="00174619" w:rsidRPr="00131FDB" w:rsidRDefault="009D1184" w:rsidP="00E81B85">
      <w:pPr>
        <w:pStyle w:val="keywords"/>
      </w:pPr>
      <w:r w:rsidRPr="00131FDB">
        <w:t>TF</w:t>
      </w:r>
      <w:r w:rsidRPr="00131FDB">
        <w:noBreakHyphen/>
        <w:t>IDF</w:t>
      </w:r>
      <w:proofErr w:type="gramStart"/>
      <w:r w:rsidRPr="00131FDB">
        <w:t>α(</w:t>
      </w:r>
      <w:proofErr w:type="gramEnd"/>
      <w:r w:rsidR="00174619" w:rsidRPr="00131FDB">
        <w:t>1.14</w:t>
      </w:r>
      <w:r w:rsidRPr="00131FDB">
        <w:t>)</w:t>
      </w:r>
      <w:r w:rsidR="00174619" w:rsidRPr="00131FDB">
        <w:t> : poulpe, calmar, tentacule, monstre, céphalopode, ventouse, harpon, bec, nageoire, vitre…</w:t>
      </w:r>
    </w:p>
    <w:p w14:paraId="2D63B139" w14:textId="75BBD3D7" w:rsidR="00CF60C9" w:rsidRPr="00131FDB" w:rsidRDefault="009D1184" w:rsidP="00E81B85">
      <w:pPr>
        <w:pStyle w:val="keywords"/>
      </w:pPr>
      <w:r w:rsidRPr="00131FDB">
        <w:t>HGT</w:t>
      </w:r>
      <w:proofErr w:type="gramStart"/>
      <w:r w:rsidRPr="00131FDB">
        <w:t>α(</w:t>
      </w:r>
      <w:proofErr w:type="gramEnd"/>
      <w:r w:rsidR="00174619" w:rsidRPr="00131FDB">
        <w:t>1.47</w:t>
      </w:r>
      <w:r w:rsidRPr="00131FDB">
        <w:t>)</w:t>
      </w:r>
      <w:r w:rsidR="00174619" w:rsidRPr="00131FDB">
        <w:t> : poulpe, calmar, tentacule, monstre, céphalopode, ventouse, bec, vitre, charnu, harpon…</w:t>
      </w:r>
    </w:p>
    <w:p w14:paraId="37B20FA4" w14:textId="38D7B86D" w:rsidR="008972CC" w:rsidRPr="00131FDB" w:rsidRDefault="009D1184" w:rsidP="00E81B85">
      <w:pPr>
        <w:pStyle w:val="keywords"/>
      </w:pPr>
      <w:r w:rsidRPr="00131FDB">
        <w:t>G²</w:t>
      </w:r>
      <w:proofErr w:type="gramStart"/>
      <w:r w:rsidRPr="00131FDB">
        <w:t>α(</w:t>
      </w:r>
      <w:proofErr w:type="gramEnd"/>
      <w:r w:rsidR="00CF60C9" w:rsidRPr="00131FDB">
        <w:t>0.56</w:t>
      </w:r>
      <w:r w:rsidRPr="00131FDB">
        <w:t>)</w:t>
      </w:r>
      <w:r w:rsidR="00CF60C9" w:rsidRPr="00131FDB">
        <w:t> : poulpe, calmar, monstre, tentacule, céphalopode, ventouse, bec, vitre, charnu, harpon</w:t>
      </w:r>
      <w:r w:rsidR="00174619" w:rsidRPr="00131FDB">
        <w:t>…</w:t>
      </w:r>
    </w:p>
    <w:p w14:paraId="70F09063" w14:textId="5A2E69C4" w:rsidR="00CF60C9" w:rsidRPr="00131FDB" w:rsidRDefault="009D1184" w:rsidP="00E81B85">
      <w:pPr>
        <w:pStyle w:val="keywords"/>
      </w:pPr>
      <w:proofErr w:type="gramStart"/>
      <w:r w:rsidRPr="00131FDB">
        <w:t>χ</w:t>
      </w:r>
      <w:proofErr w:type="gramEnd"/>
      <w:r w:rsidRPr="00131FDB">
        <w:t>²</w:t>
      </w:r>
      <w:proofErr w:type="gramStart"/>
      <w:r w:rsidRPr="00131FDB">
        <w:t>α(</w:t>
      </w:r>
      <w:proofErr w:type="gramEnd"/>
      <w:r w:rsidR="00174619" w:rsidRPr="00131FDB">
        <w:t>0.43</w:t>
      </w:r>
      <w:r w:rsidRPr="00131FDB">
        <w:t>)</w:t>
      </w:r>
      <w:r w:rsidR="00174619" w:rsidRPr="00131FDB">
        <w:t> : poulpe, calmar, tentacule, monstre, céphalopode, ventouse, bec, charnu, vitre, harpon</w:t>
      </w:r>
    </w:p>
    <w:p w14:paraId="678D717D" w14:textId="77777777" w:rsidR="008972CC" w:rsidRPr="00131FDB" w:rsidRDefault="008972CC" w:rsidP="00306818">
      <w:pPr>
        <w:ind w:firstLine="0"/>
      </w:pPr>
    </w:p>
    <w:p w14:paraId="76CDE43A" w14:textId="2B5F8441" w:rsidR="00DA7E7D" w:rsidRPr="00131FDB" w:rsidRDefault="00743E5F" w:rsidP="00306818">
      <w:pPr>
        <w:ind w:firstLine="0"/>
      </w:pPr>
      <w:r w:rsidRPr="00131FDB">
        <w:t>Avec un paramètre</w:t>
      </w:r>
      <w:r w:rsidR="002A3D75" w:rsidRPr="00131FDB">
        <w:t xml:space="preserve"> α qui</w:t>
      </w:r>
      <w:r w:rsidRPr="00131FDB">
        <w:t xml:space="preserve"> </w:t>
      </w:r>
      <w:r w:rsidR="00DA7E7D" w:rsidRPr="00131FDB">
        <w:t>rel</w:t>
      </w:r>
      <w:r w:rsidR="002A3D75" w:rsidRPr="00131FDB">
        <w:t>è</w:t>
      </w:r>
      <w:r w:rsidR="00DA7E7D" w:rsidRPr="00131FDB">
        <w:t>v</w:t>
      </w:r>
      <w:r w:rsidR="002A3D75" w:rsidRPr="00131FDB">
        <w:t>e</w:t>
      </w:r>
      <w:r w:rsidR="00DA7E7D" w:rsidRPr="00131FDB">
        <w:t xml:space="preserve"> les hautes fréquences</w:t>
      </w:r>
      <w:r w:rsidR="00243011" w:rsidRPr="00131FDB">
        <w:t xml:space="preserve"> (le</w:t>
      </w:r>
      <w:r w:rsidR="00DA7E7D" w:rsidRPr="00131FDB">
        <w:t xml:space="preserve"> </w:t>
      </w:r>
      <w:proofErr w:type="spellStart"/>
      <w:r w:rsidR="00DA7E7D" w:rsidRPr="00131FDB">
        <w:rPr>
          <w:i/>
          <w:iCs/>
        </w:rPr>
        <w:t>tf</w:t>
      </w:r>
      <w:proofErr w:type="spellEnd"/>
      <w:r w:rsidR="00243011" w:rsidRPr="00131FDB">
        <w:t>),</w:t>
      </w:r>
      <w:r w:rsidR="00DA7E7D" w:rsidRPr="00131FDB">
        <w:t xml:space="preserve"> </w:t>
      </w:r>
      <w:r w:rsidR="00243011" w:rsidRPr="00131FDB">
        <w:t>la</w:t>
      </w:r>
      <w:r w:rsidR="00174619" w:rsidRPr="00131FDB">
        <w:t xml:space="preserve"> </w:t>
      </w:r>
      <w:r w:rsidR="00243011" w:rsidRPr="00131FDB">
        <w:t>tendance du χ²</w:t>
      </w:r>
      <w:r w:rsidR="00174619" w:rsidRPr="00131FDB">
        <w:t xml:space="preserve"> </w:t>
      </w:r>
      <w:r w:rsidR="00243011" w:rsidRPr="00131FDB">
        <w:t>aux mots exclusifs se déplace</w:t>
      </w:r>
      <w:r w:rsidR="00583651" w:rsidRPr="00131FDB">
        <w:t xml:space="preserve"> un peu</w:t>
      </w:r>
      <w:r w:rsidR="00243011" w:rsidRPr="00131FDB">
        <w:t xml:space="preserve"> vers le bas du tableau, mais elle reste importante, dès le rang 17 on trouvera : </w:t>
      </w:r>
      <w:r w:rsidR="00243011" w:rsidRPr="00131FDB">
        <w:rPr>
          <w:i/>
          <w:iCs/>
        </w:rPr>
        <w:t xml:space="preserve">espalier, violacé, quenotte, suceur, </w:t>
      </w:r>
      <w:proofErr w:type="spellStart"/>
      <w:r w:rsidR="00243011" w:rsidRPr="00131FDB">
        <w:rPr>
          <w:i/>
          <w:iCs/>
        </w:rPr>
        <w:t>brachioures</w:t>
      </w:r>
      <w:proofErr w:type="spellEnd"/>
      <w:r w:rsidR="00243011" w:rsidRPr="00131FDB">
        <w:rPr>
          <w:i/>
          <w:iCs/>
        </w:rPr>
        <w:t xml:space="preserve">, </w:t>
      </w:r>
      <w:proofErr w:type="spellStart"/>
      <w:r w:rsidR="00243011" w:rsidRPr="00131FDB">
        <w:rPr>
          <w:i/>
          <w:iCs/>
        </w:rPr>
        <w:t>clupanodons</w:t>
      </w:r>
      <w:proofErr w:type="spellEnd"/>
      <w:r w:rsidR="00243011" w:rsidRPr="00131FDB">
        <w:rPr>
          <w:i/>
          <w:iCs/>
        </w:rPr>
        <w:t>, corégone, fissurelles, gobies-plumiers, krak</w:t>
      </w:r>
      <w:r w:rsidR="00243011" w:rsidRPr="00131FDB">
        <w:t xml:space="preserve">… </w:t>
      </w:r>
      <w:r w:rsidR="00BA718A" w:rsidRPr="00131FDB">
        <w:t>La formule</w:t>
      </w:r>
      <w:r w:rsidR="008B4960" w:rsidRPr="00131FDB">
        <w:t xml:space="preserve"> native</w:t>
      </w:r>
      <w:r w:rsidR="00BA718A" w:rsidRPr="00131FDB">
        <w:t xml:space="preserve"> de TXM, sans paramétrage α, n’est pas indemne de cet inconvénient, même si elle le retarde au rang 47</w:t>
      </w:r>
      <w:r w:rsidR="006E6A04" w:rsidRPr="00131FDB">
        <w:t>.</w:t>
      </w:r>
      <w:r w:rsidR="00BA718A" w:rsidRPr="00131FDB">
        <w:t xml:space="preserve"> </w:t>
      </w:r>
      <w:r w:rsidR="00C54C43" w:rsidRPr="00131FDB">
        <w:t>Un paramétrage permet donc de faire</w:t>
      </w:r>
      <w:r w:rsidR="006E6A04" w:rsidRPr="00131FDB">
        <w:t xml:space="preserve"> vari</w:t>
      </w:r>
      <w:r w:rsidR="00C54C43" w:rsidRPr="00131FDB">
        <w:t>er</w:t>
      </w:r>
      <w:r w:rsidR="006E6A04" w:rsidRPr="00131FDB">
        <w:t xml:space="preserve"> </w:t>
      </w:r>
      <w:r w:rsidR="00C54C43" w:rsidRPr="00131FDB">
        <w:t>le</w:t>
      </w:r>
      <w:r w:rsidR="006E6A04" w:rsidRPr="00131FDB">
        <w:t xml:space="preserve"> ran</w:t>
      </w:r>
      <w:r w:rsidR="00C54C43" w:rsidRPr="00131FDB">
        <w:t>g</w:t>
      </w:r>
      <w:r w:rsidR="006E6A04" w:rsidRPr="00131FDB">
        <w:t xml:space="preserve"> des hapax</w:t>
      </w:r>
      <w:r w:rsidR="00C54C43" w:rsidRPr="00131FDB">
        <w:t>, mais chaque formule conserve un comportement spécifique à l’égard des hapax. On peut en donner une image graphique.</w:t>
      </w:r>
    </w:p>
    <w:p w14:paraId="5C8186BB" w14:textId="77777777" w:rsidR="009A3603" w:rsidRPr="00131FDB" w:rsidRDefault="009A3603" w:rsidP="00306818">
      <w:pPr>
        <w:ind w:firstLine="0"/>
      </w:pPr>
    </w:p>
    <w:p w14:paraId="43A6773B" w14:textId="5FFB88CD" w:rsidR="005745BC" w:rsidRPr="00131FDB" w:rsidRDefault="00037DA5" w:rsidP="005745BC">
      <w:pPr>
        <w:ind w:firstLine="0"/>
      </w:pPr>
      <w:r w:rsidRPr="00131FDB">
        <w:t>Soi</w:t>
      </w:r>
      <w:r w:rsidR="006E6A04" w:rsidRPr="00131FDB">
        <w:t>en</w:t>
      </w:r>
      <w:r w:rsidRPr="00131FDB">
        <w:t>t tous les mots clés de</w:t>
      </w:r>
      <w:r w:rsidR="006E6A04" w:rsidRPr="00131FDB">
        <w:t xml:space="preserve"> ce chapitre</w:t>
      </w:r>
      <w:r w:rsidRPr="00131FDB">
        <w:t xml:space="preserve"> « Les poulpes ». Soit un point pour chaque mot-clé sur une bande, où la longueur indique </w:t>
      </w:r>
      <w:r w:rsidR="00E81B85" w:rsidRPr="00131FDB">
        <w:t>son</w:t>
      </w:r>
      <w:r w:rsidR="00227743" w:rsidRPr="00131FDB">
        <w:t xml:space="preserve"> rang</w:t>
      </w:r>
      <w:r w:rsidRPr="00131FDB">
        <w:t xml:space="preserve"> dans la liste, et la hauteur indique si le mot est de fréquence haute ou basse dans Jules Verne.</w:t>
      </w:r>
      <w:r w:rsidR="005745BC" w:rsidRPr="00131FDB">
        <w:t xml:space="preserve"> </w:t>
      </w:r>
      <w:r w:rsidR="006E6A04" w:rsidRPr="00131FDB">
        <w:t>Le graphique 3</w:t>
      </w:r>
      <w:r w:rsidRPr="00131FDB">
        <w:t xml:space="preserve"> </w:t>
      </w:r>
      <w:r w:rsidR="006E6A04" w:rsidRPr="00131FDB">
        <w:t>fait apparaître</w:t>
      </w:r>
      <w:r w:rsidRPr="00131FDB">
        <w:t xml:space="preserve"> plusieurs phénomènes pour </w:t>
      </w:r>
      <w:r w:rsidR="006E6A04" w:rsidRPr="00131FDB">
        <w:t>ces différentes formules de spécificité</w:t>
      </w:r>
      <w:r w:rsidRPr="00131FDB">
        <w:t>.</w:t>
      </w:r>
    </w:p>
    <w:p w14:paraId="5E46BFE8" w14:textId="77777777" w:rsidR="006E6A04" w:rsidRPr="00131FDB" w:rsidRDefault="00037DA5" w:rsidP="006E6A04">
      <w:pPr>
        <w:pStyle w:val="ListParagraph"/>
        <w:numPr>
          <w:ilvl w:val="0"/>
          <w:numId w:val="3"/>
        </w:numPr>
      </w:pPr>
      <w:r w:rsidRPr="00131FDB">
        <w:t xml:space="preserve">D’abord, les listes de </w:t>
      </w:r>
      <w:proofErr w:type="spellStart"/>
      <w:r w:rsidRPr="00131FDB">
        <w:t>mot-clés</w:t>
      </w:r>
      <w:proofErr w:type="spellEnd"/>
      <w:r w:rsidRPr="00131FDB">
        <w:t xml:space="preserve"> selon le χ² et TXM sont plus courtes, parce que ces scores peuvent être négatifs pour des mots spécialement rares relativement au reste du corpus</w:t>
      </w:r>
      <w:r w:rsidR="002B00A8" w:rsidRPr="00131FDB">
        <w:t xml:space="preserve">, et donc </w:t>
      </w:r>
      <w:r w:rsidR="009A3603" w:rsidRPr="00131FDB">
        <w:t>ils</w:t>
      </w:r>
      <w:r w:rsidR="002B00A8" w:rsidRPr="00131FDB">
        <w:t xml:space="preserve"> sont </w:t>
      </w:r>
      <w:r w:rsidR="009A3603" w:rsidRPr="00131FDB">
        <w:t>retirés des listes de</w:t>
      </w:r>
      <w:r w:rsidR="002B00A8" w:rsidRPr="00131FDB">
        <w:t xml:space="preserve"> mots-clés</w:t>
      </w:r>
      <w:r w:rsidRPr="00131FDB">
        <w:t>.</w:t>
      </w:r>
    </w:p>
    <w:p w14:paraId="4A272242" w14:textId="7F7A9FE4" w:rsidR="004975B1" w:rsidRPr="00131FDB" w:rsidRDefault="008B57F3" w:rsidP="004975B1">
      <w:pPr>
        <w:pStyle w:val="ListParagraph"/>
        <w:numPr>
          <w:ilvl w:val="0"/>
          <w:numId w:val="3"/>
        </w:numPr>
      </w:pPr>
      <w:r w:rsidRPr="00131FDB">
        <w:t xml:space="preserve">La fréquence des termes relativement au corpus, TF, </w:t>
      </w:r>
      <w:r w:rsidR="009C7AC7" w:rsidRPr="00131FDB">
        <w:t xml:space="preserve">montre </w:t>
      </w:r>
      <w:r w:rsidRPr="00131FDB">
        <w:t xml:space="preserve">de belles lignes continues </w:t>
      </w:r>
      <w:r w:rsidR="006E6A04" w:rsidRPr="00131FDB">
        <w:t>légèrement ascendantes</w:t>
      </w:r>
      <w:r w:rsidRPr="00131FDB">
        <w:t xml:space="preserve"> pour </w:t>
      </w:r>
      <w:proofErr w:type="spellStart"/>
      <w:r w:rsidRPr="00131FDB">
        <w:t>tf</w:t>
      </w:r>
      <w:proofErr w:type="spellEnd"/>
      <w:r w:rsidRPr="00131FDB">
        <w:t>=1, 2, 3, 4…</w:t>
      </w:r>
      <w:r w:rsidR="009C7AC7" w:rsidRPr="00131FDB">
        <w:t xml:space="preserve"> Ce</w:t>
      </w:r>
      <w:r w:rsidR="006E6A04" w:rsidRPr="00131FDB">
        <w:t>ci</w:t>
      </w:r>
      <w:r w:rsidR="009C7AC7" w:rsidRPr="00131FDB">
        <w:t xml:space="preserve"> n’est pas un hasard. En effet, pour un même score </w:t>
      </w:r>
      <w:proofErr w:type="spellStart"/>
      <w:r w:rsidR="009C7AC7" w:rsidRPr="00131FDB">
        <w:rPr>
          <w:i/>
          <w:iCs/>
        </w:rPr>
        <w:t>tf</w:t>
      </w:r>
      <w:proofErr w:type="spellEnd"/>
      <w:r w:rsidR="009C7AC7" w:rsidRPr="00131FDB">
        <w:t xml:space="preserve"> (ex : </w:t>
      </w:r>
      <w:proofErr w:type="spellStart"/>
      <w:r w:rsidR="009C7AC7" w:rsidRPr="00131FDB">
        <w:rPr>
          <w:i/>
          <w:iCs/>
        </w:rPr>
        <w:t>tf</w:t>
      </w:r>
      <w:proofErr w:type="spellEnd"/>
      <w:r w:rsidR="009C7AC7" w:rsidRPr="00131FDB">
        <w:t xml:space="preserve"> = 1), l’algorithme n’agglomère pas tous les mots sur un même rang, il</w:t>
      </w:r>
      <w:r w:rsidR="002F66F8" w:rsidRPr="00131FDB">
        <w:t>s</w:t>
      </w:r>
      <w:r w:rsidR="009C7AC7" w:rsidRPr="00131FDB">
        <w:t xml:space="preserve"> sont rangés en fonction d’un </w:t>
      </w:r>
      <w:r w:rsidR="006E6A04" w:rsidRPr="00131FDB">
        <w:t>second</w:t>
      </w:r>
      <w:r w:rsidR="009C7AC7" w:rsidRPr="00131FDB">
        <w:t xml:space="preserve"> critère</w:t>
      </w:r>
      <w:r w:rsidR="006E6A04" w:rsidRPr="00131FDB">
        <w:t xml:space="preserve"> (-</w:t>
      </w:r>
      <w:proofErr w:type="spellStart"/>
      <w:r w:rsidR="006E6A04" w:rsidRPr="00131FDB">
        <w:rPr>
          <w:i/>
          <w:iCs/>
        </w:rPr>
        <w:t>cf</w:t>
      </w:r>
      <w:proofErr w:type="spellEnd"/>
      <w:r w:rsidR="006E6A04" w:rsidRPr="00131FDB">
        <w:t>)</w:t>
      </w:r>
      <w:r w:rsidR="009C7AC7" w:rsidRPr="00131FDB">
        <w:t xml:space="preserve">, </w:t>
      </w:r>
      <w:r w:rsidR="004975B1" w:rsidRPr="00131FDB">
        <w:t xml:space="preserve">qui étagent les mots </w:t>
      </w:r>
      <w:r w:rsidR="009C7AC7" w:rsidRPr="00131FDB">
        <w:t xml:space="preserve">du rare au fréquent </w:t>
      </w:r>
      <w:r w:rsidR="004975B1" w:rsidRPr="00131FDB">
        <w:t>selon</w:t>
      </w:r>
      <w:r w:rsidR="009C7AC7" w:rsidRPr="00131FDB">
        <w:t xml:space="preserve"> </w:t>
      </w:r>
      <w:r w:rsidR="00E81B85" w:rsidRPr="00131FDB">
        <w:t>Verne</w:t>
      </w:r>
      <w:r w:rsidR="009C7AC7" w:rsidRPr="00131FDB">
        <w:t>.</w:t>
      </w:r>
    </w:p>
    <w:p w14:paraId="3A2BFAC8" w14:textId="77777777" w:rsidR="00E81B85" w:rsidRPr="00131FDB" w:rsidRDefault="002F6411" w:rsidP="004975B1">
      <w:pPr>
        <w:pStyle w:val="ListParagraph"/>
        <w:numPr>
          <w:ilvl w:val="0"/>
          <w:numId w:val="3"/>
        </w:numPr>
      </w:pPr>
      <w:r w:rsidRPr="00131FDB">
        <w:lastRenderedPageBreak/>
        <w:t>Plusieurs formules</w:t>
      </w:r>
      <w:r w:rsidR="004975B1" w:rsidRPr="00131FDB">
        <w:t>, même non paramétrées,</w:t>
      </w:r>
      <w:r w:rsidRPr="00131FDB">
        <w:t xml:space="preserve"> observe</w:t>
      </w:r>
      <w:r w:rsidR="004975B1" w:rsidRPr="00131FDB">
        <w:t>nt</w:t>
      </w:r>
      <w:r w:rsidRPr="00131FDB">
        <w:t xml:space="preserve"> des alignements pour </w:t>
      </w:r>
      <w:proofErr w:type="spellStart"/>
      <w:r w:rsidRPr="00131FDB">
        <w:rPr>
          <w:i/>
          <w:iCs/>
        </w:rPr>
        <w:t>tf</w:t>
      </w:r>
      <w:proofErr w:type="spellEnd"/>
      <w:r w:rsidRPr="00131FDB">
        <w:t xml:space="preserve"> = 2 et </w:t>
      </w:r>
      <w:proofErr w:type="spellStart"/>
      <w:r w:rsidRPr="00131FDB">
        <w:rPr>
          <w:i/>
          <w:iCs/>
        </w:rPr>
        <w:t>tf</w:t>
      </w:r>
      <w:proofErr w:type="spellEnd"/>
      <w:r w:rsidRPr="00131FDB">
        <w:t xml:space="preserve"> = 3, comme pour TF.</w:t>
      </w:r>
    </w:p>
    <w:p w14:paraId="1EF4F860" w14:textId="7716A103" w:rsidR="004975B1" w:rsidRPr="00131FDB" w:rsidRDefault="006B39F9" w:rsidP="004975B1">
      <w:pPr>
        <w:pStyle w:val="ListParagraph"/>
        <w:numPr>
          <w:ilvl w:val="0"/>
          <w:numId w:val="3"/>
        </w:numPr>
      </w:pPr>
      <w:r w:rsidRPr="00131FDB">
        <w:t>Toutes les</w:t>
      </w:r>
      <w:r w:rsidR="00037DA5" w:rsidRPr="00131FDB">
        <w:t xml:space="preserve"> formules</w:t>
      </w:r>
      <w:r w:rsidRPr="00131FDB">
        <w:t xml:space="preserve"> </w:t>
      </w:r>
      <w:r w:rsidR="00037DA5" w:rsidRPr="00131FDB">
        <w:t xml:space="preserve">observent </w:t>
      </w:r>
      <w:r w:rsidR="00E81B85" w:rsidRPr="00131FDB">
        <w:t>la</w:t>
      </w:r>
      <w:r w:rsidR="00037DA5" w:rsidRPr="00131FDB">
        <w:t xml:space="preserve"> ligne de base</w:t>
      </w:r>
      <w:r w:rsidRPr="00131FDB">
        <w:t xml:space="preserve"> </w:t>
      </w:r>
      <w:r w:rsidR="008B57F3" w:rsidRPr="00131FDB">
        <w:t>en jaune</w:t>
      </w:r>
      <w:r w:rsidR="00037DA5" w:rsidRPr="00131FDB">
        <w:t xml:space="preserve"> qui</w:t>
      </w:r>
      <w:r w:rsidR="002F6411" w:rsidRPr="00131FDB">
        <w:t xml:space="preserve"> commence par un segment plat (</w:t>
      </w:r>
      <w:proofErr w:type="spellStart"/>
      <w:r w:rsidR="002F6411" w:rsidRPr="00131FDB">
        <w:rPr>
          <w:i/>
          <w:iCs/>
        </w:rPr>
        <w:t>tf</w:t>
      </w:r>
      <w:proofErr w:type="spellEnd"/>
      <w:r w:rsidR="002F6411" w:rsidRPr="00131FDB">
        <w:t> = </w:t>
      </w:r>
      <w:proofErr w:type="spellStart"/>
      <w:r w:rsidR="002F6411" w:rsidRPr="00131FDB">
        <w:rPr>
          <w:i/>
          <w:iCs/>
        </w:rPr>
        <w:t>cf</w:t>
      </w:r>
      <w:proofErr w:type="spellEnd"/>
      <w:r w:rsidR="002F6411" w:rsidRPr="00131FDB">
        <w:t xml:space="preserve"> =1), les hapax. </w:t>
      </w:r>
      <w:r w:rsidR="006544F9" w:rsidRPr="00131FDB">
        <w:t>TXM semble « m</w:t>
      </w:r>
      <w:r w:rsidR="004975B1" w:rsidRPr="00131FDB">
        <w:t>eilleur</w:t>
      </w:r>
      <w:r w:rsidR="006544F9" w:rsidRPr="00131FDB">
        <w:t xml:space="preserve"> » que G² selon ce critère, mais en ce cas </w:t>
      </w:r>
      <w:proofErr w:type="spellStart"/>
      <w:r w:rsidR="006544F9" w:rsidRPr="00131FDB">
        <w:t>subTF</w:t>
      </w:r>
      <w:proofErr w:type="spellEnd"/>
      <w:r w:rsidR="006544F9" w:rsidRPr="00131FDB">
        <w:t>-IDF</w:t>
      </w:r>
      <w:proofErr w:type="gramStart"/>
      <w:r w:rsidR="006544F9" w:rsidRPr="00131FDB">
        <w:t>α(</w:t>
      </w:r>
      <w:proofErr w:type="gramEnd"/>
      <w:r w:rsidR="006544F9" w:rsidRPr="00131FDB">
        <w:t>0,56) serait encore « m</w:t>
      </w:r>
      <w:r w:rsidR="004975B1" w:rsidRPr="00131FDB">
        <w:t>eilleur</w:t>
      </w:r>
      <w:r w:rsidR="006544F9" w:rsidRPr="00131FDB">
        <w:t xml:space="preserve"> », sans que l’on </w:t>
      </w:r>
      <w:r w:rsidR="004975B1" w:rsidRPr="00131FDB">
        <w:t>perçoive</w:t>
      </w:r>
      <w:r w:rsidR="006544F9" w:rsidRPr="00131FDB">
        <w:t xml:space="preserve"> </w:t>
      </w:r>
      <w:r w:rsidR="009A3603" w:rsidRPr="00131FDB">
        <w:t>encore</w:t>
      </w:r>
      <w:r w:rsidR="004975B1" w:rsidRPr="00131FDB">
        <w:t xml:space="preserve"> quel est</w:t>
      </w:r>
      <w:r w:rsidR="006544F9" w:rsidRPr="00131FDB">
        <w:t xml:space="preserve"> l’intérêt sémantique.</w:t>
      </w:r>
    </w:p>
    <w:p w14:paraId="0C190705" w14:textId="4E284CBD" w:rsidR="002F6411" w:rsidRPr="00131FDB" w:rsidRDefault="004975B1" w:rsidP="004975B1">
      <w:pPr>
        <w:pStyle w:val="ListParagraph"/>
        <w:numPr>
          <w:ilvl w:val="0"/>
          <w:numId w:val="3"/>
        </w:numPr>
      </w:pPr>
      <w:r w:rsidRPr="00131FDB">
        <w:t>Qua</w:t>
      </w:r>
      <w:r w:rsidR="00E81B85" w:rsidRPr="00131FDB">
        <w:t>n</w:t>
      </w:r>
      <w:r w:rsidRPr="00131FDB">
        <w:t xml:space="preserve">t à </w:t>
      </w:r>
      <w:r w:rsidR="002F6411" w:rsidRPr="00131FDB">
        <w:t>TF-IDF</w:t>
      </w:r>
      <w:proofErr w:type="gramStart"/>
      <w:r w:rsidR="002F6411" w:rsidRPr="00131FDB">
        <w:t>α(</w:t>
      </w:r>
      <w:proofErr w:type="gramEnd"/>
      <w:r w:rsidR="002F6411" w:rsidRPr="00131FDB">
        <w:t>16)</w:t>
      </w:r>
      <w:r w:rsidRPr="00131FDB">
        <w:t>, elle</w:t>
      </w:r>
      <w:r w:rsidR="002F6411" w:rsidRPr="00131FDB">
        <w:t xml:space="preserve"> est principalement conduit</w:t>
      </w:r>
      <w:r w:rsidRPr="00131FDB">
        <w:t>e</w:t>
      </w:r>
      <w:r w:rsidR="002F6411" w:rsidRPr="00131FDB">
        <w:t xml:space="preserve"> par la ligne jaune des mots rares dans le chapitre (</w:t>
      </w:r>
      <w:proofErr w:type="spellStart"/>
      <w:r w:rsidR="002F6411" w:rsidRPr="00131FDB">
        <w:rPr>
          <w:i/>
          <w:iCs/>
        </w:rPr>
        <w:t>tf</w:t>
      </w:r>
      <w:proofErr w:type="spellEnd"/>
      <w:r w:rsidR="002F6411" w:rsidRPr="00131FDB">
        <w:t xml:space="preserve"> = 1), commençant par les mots rares dans le corpus (</w:t>
      </w:r>
      <w:proofErr w:type="spellStart"/>
      <w:r w:rsidR="002F6411" w:rsidRPr="00131FDB">
        <w:rPr>
          <w:i/>
          <w:iCs/>
        </w:rPr>
        <w:t>cf</w:t>
      </w:r>
      <w:proofErr w:type="spellEnd"/>
      <w:r w:rsidR="002F6411" w:rsidRPr="00131FDB">
        <w:t xml:space="preserve"> = 1), finissant par </w:t>
      </w:r>
      <w:proofErr w:type="spellStart"/>
      <w:r w:rsidR="002F6411" w:rsidRPr="00131FDB">
        <w:rPr>
          <w:i/>
          <w:iCs/>
        </w:rPr>
        <w:t>cf</w:t>
      </w:r>
      <w:r w:rsidR="002F6411" w:rsidRPr="00131FDB">
        <w:rPr>
          <w:vertAlign w:val="subscript"/>
        </w:rPr>
        <w:t>max</w:t>
      </w:r>
      <w:proofErr w:type="spellEnd"/>
      <w:r w:rsidR="002F6411" w:rsidRPr="00131FDB">
        <w:t xml:space="preserve">. Des mots </w:t>
      </w:r>
      <w:r w:rsidR="00E81B85" w:rsidRPr="00131FDB">
        <w:t xml:space="preserve">à </w:t>
      </w:r>
      <w:proofErr w:type="spellStart"/>
      <w:r w:rsidR="00E81B85" w:rsidRPr="00131FDB">
        <w:t>tf</w:t>
      </w:r>
      <w:proofErr w:type="spellEnd"/>
      <w:r w:rsidR="00E81B85" w:rsidRPr="00131FDB">
        <w:t xml:space="preserve"> &gt; 1</w:t>
      </w:r>
      <w:r w:rsidR="002F6411" w:rsidRPr="00131FDB">
        <w:t xml:space="preserve"> </w:t>
      </w:r>
      <w:r w:rsidRPr="00131FDB">
        <w:t>s’insèrent</w:t>
      </w:r>
      <w:r w:rsidR="002F6411" w:rsidRPr="00131FDB">
        <w:t xml:space="preserve"> en ordre dispersé</w:t>
      </w:r>
      <w:r w:rsidRPr="00131FDB">
        <w:t xml:space="preserve"> dans la courbe générale</w:t>
      </w:r>
      <w:r w:rsidR="002F6411" w:rsidRPr="00131FDB">
        <w:t>.</w:t>
      </w:r>
    </w:p>
    <w:p w14:paraId="6ABAF7D2" w14:textId="77777777" w:rsidR="00EE6825" w:rsidRPr="00131FDB" w:rsidRDefault="00EE6825" w:rsidP="002F66F8">
      <w:pPr>
        <w:ind w:firstLine="708"/>
      </w:pPr>
    </w:p>
    <w:p w14:paraId="619B5454" w14:textId="608D4AC8" w:rsidR="004975B1" w:rsidRPr="00131FDB" w:rsidRDefault="004975B1" w:rsidP="004975B1">
      <w:pPr>
        <w:ind w:firstLine="0"/>
      </w:pPr>
      <w:r w:rsidRPr="00131FDB">
        <w:t xml:space="preserve">Graphique 3. Jule Verne, </w:t>
      </w:r>
      <w:r w:rsidRPr="00131FDB">
        <w:rPr>
          <w:i/>
          <w:iCs/>
        </w:rPr>
        <w:t>20 000 lieues sous les mers</w:t>
      </w:r>
      <w:r w:rsidRPr="00131FDB">
        <w:t>, « les poulpes », dispersion des mots-clés selon plusieurs formules de spécificité</w:t>
      </w:r>
    </w:p>
    <w:p w14:paraId="2F490515" w14:textId="40CF280F" w:rsidR="00037DA5" w:rsidRPr="00131FDB" w:rsidRDefault="00EE6825" w:rsidP="00EE6825">
      <w:pPr>
        <w:ind w:firstLine="0"/>
      </w:pPr>
      <w:r w:rsidRPr="00131FDB">
        <w:rPr>
          <w:noProof/>
        </w:rPr>
        <w:drawing>
          <wp:anchor distT="0" distB="0" distL="114300" distR="114300" simplePos="0" relativeHeight="251671552" behindDoc="0" locked="0" layoutInCell="1" allowOverlap="1" wp14:anchorId="1833F320" wp14:editId="6640A808">
            <wp:simplePos x="0" y="0"/>
            <wp:positionH relativeFrom="column">
              <wp:posOffset>0</wp:posOffset>
            </wp:positionH>
            <wp:positionV relativeFrom="paragraph">
              <wp:posOffset>0</wp:posOffset>
            </wp:positionV>
            <wp:extent cx="5755640" cy="4191635"/>
            <wp:effectExtent l="0" t="0" r="0" b="0"/>
            <wp:wrapTopAndBottom/>
            <wp:docPr id="9079937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5640" cy="41916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C728C7" w14:textId="0F52696C" w:rsidR="002F66F8" w:rsidRPr="00131FDB" w:rsidRDefault="005F3686" w:rsidP="00C848B9">
      <w:pPr>
        <w:ind w:firstLine="0"/>
      </w:pPr>
      <w:r w:rsidRPr="00131FDB">
        <w:t>Le paramétrage d’une fonction de spécificité permet donc de retarder l’apparition des hapax, et donc d’augmenter la couche de rangs utiles à la spécification du texte. Cette épaisseur n’est pas à destination des humains, qui va lire plus de 50 mots-clés ? Elle est utile pour des applications comme le rapprochement de textes par leurs mots saillants. Cependant les fonctions gardent une tendance. Ainsi sur</w:t>
      </w:r>
      <w:r w:rsidR="002F66F8" w:rsidRPr="00131FDB">
        <w:t xml:space="preserve"> la ligne intérieure du croissant</w:t>
      </w:r>
      <w:r w:rsidR="006544F9" w:rsidRPr="00131FDB">
        <w:t>,</w:t>
      </w:r>
      <w:r w:rsidR="002F66F8" w:rsidRPr="00131FDB">
        <w:t xml:space="preserve"> par exemple χ²</w:t>
      </w:r>
      <w:proofErr w:type="gramStart"/>
      <w:r w:rsidR="002F66F8" w:rsidRPr="00131FDB">
        <w:t>α(</w:t>
      </w:r>
      <w:proofErr w:type="gramEnd"/>
      <w:r w:rsidR="002F66F8" w:rsidRPr="00131FDB">
        <w:t>0,43), le segment des hapax commence plus vite que pour la ligne extérieure du croissant</w:t>
      </w:r>
      <w:r w:rsidR="004975B1" w:rsidRPr="00131FDB">
        <w:t xml:space="preserve">, </w:t>
      </w:r>
      <w:r w:rsidR="002F66F8" w:rsidRPr="00131FDB">
        <w:t xml:space="preserve">par exemple </w:t>
      </w:r>
      <w:proofErr w:type="spellStart"/>
      <w:r w:rsidR="002F66F8" w:rsidRPr="00131FDB">
        <w:t>subTF</w:t>
      </w:r>
      <w:proofErr w:type="spellEnd"/>
      <w:r w:rsidR="002F66F8" w:rsidRPr="00131FDB">
        <w:t>-IDF</w:t>
      </w:r>
      <w:proofErr w:type="gramStart"/>
      <w:r w:rsidR="002F66F8" w:rsidRPr="00131FDB">
        <w:t>α(</w:t>
      </w:r>
      <w:proofErr w:type="gramEnd"/>
      <w:r w:rsidR="002F66F8" w:rsidRPr="00131FDB">
        <w:t>0,56)</w:t>
      </w:r>
      <w:r w:rsidRPr="00131FDB">
        <w:t xml:space="preserve">. </w:t>
      </w:r>
      <w:r w:rsidR="00C848B9" w:rsidRPr="00131FDB">
        <w:t>Un paramétrage ne change par la nature du signal lexical capté, nous allons maintenant l’observer sur les fréquences hautes.</w:t>
      </w:r>
    </w:p>
    <w:p w14:paraId="539CDACF" w14:textId="299C8E5D" w:rsidR="002F66F8" w:rsidRPr="00131FDB" w:rsidRDefault="0067014C" w:rsidP="0067014C">
      <w:pPr>
        <w:pStyle w:val="Heading1"/>
      </w:pPr>
      <w:r w:rsidRPr="00131FDB">
        <w:lastRenderedPageBreak/>
        <w:t>§</w:t>
      </w:r>
      <w:r w:rsidR="008106C5">
        <w:t>9</w:t>
      </w:r>
      <w:r w:rsidRPr="00131FDB">
        <w:t>.</w:t>
      </w:r>
      <w:r w:rsidR="006544F9" w:rsidRPr="00131FDB">
        <w:t xml:space="preserve"> </w:t>
      </w:r>
      <w:r w:rsidR="00160C20" w:rsidRPr="00131FDB">
        <w:t>Panaches de mots vides</w:t>
      </w:r>
    </w:p>
    <w:p w14:paraId="1801DE2B" w14:textId="053F2699" w:rsidR="008D666B" w:rsidRPr="00131FDB" w:rsidRDefault="00841B98" w:rsidP="00841B98">
      <w:pPr>
        <w:ind w:firstLine="0"/>
      </w:pPr>
      <w:r w:rsidRPr="00131FDB">
        <w:t xml:space="preserve">Comparons les formules de spécificités sur les hautes fréquences. </w:t>
      </w:r>
      <w:r w:rsidR="008D666B" w:rsidRPr="00131FDB">
        <w:t>Soi</w:t>
      </w:r>
      <w:r w:rsidR="00292F4E" w:rsidRPr="00131FDB">
        <w:t>ent plus de 7000</w:t>
      </w:r>
      <w:r w:rsidR="008D666B" w:rsidRPr="00131FDB">
        <w:t xml:space="preserve"> chapitres de romans avec les mots grammaticaux</w:t>
      </w:r>
      <w:r w:rsidR="006D3215" w:rsidRPr="00131FDB">
        <w:t>. D</w:t>
      </w:r>
      <w:r w:rsidRPr="00131FDB">
        <w:t>es listes de mots-clés sont ordonnés par différentes formules, observons le ran</w:t>
      </w:r>
      <w:r w:rsidR="00D351E2" w:rsidRPr="00131FDB">
        <w:t>g</w:t>
      </w:r>
      <w:r w:rsidRPr="00131FDB">
        <w:t xml:space="preserve"> </w:t>
      </w:r>
      <w:r w:rsidR="00D351E2" w:rsidRPr="00131FDB">
        <w:t>médian</w:t>
      </w:r>
      <w:r w:rsidRPr="00131FDB">
        <w:t xml:space="preserve"> de mots très fréquents comme </w:t>
      </w:r>
      <w:r w:rsidRPr="00131FDB">
        <w:rPr>
          <w:i/>
          <w:iCs/>
        </w:rPr>
        <w:t>le, de, un, être, et, que…</w:t>
      </w:r>
      <w:r w:rsidRPr="00131FDB">
        <w:t xml:space="preserve"> ; mais aussi plus bas dans la liste comme : </w:t>
      </w:r>
      <w:r w:rsidRPr="00131FDB">
        <w:rPr>
          <w:i/>
          <w:iCs/>
        </w:rPr>
        <w:t>dire, voir, aller, savoir, venir…</w:t>
      </w:r>
    </w:p>
    <w:p w14:paraId="4DDDB229" w14:textId="77777777" w:rsidR="0050305A" w:rsidRPr="00131FDB" w:rsidRDefault="0050305A" w:rsidP="008D666B">
      <w:pPr>
        <w:ind w:firstLine="0"/>
      </w:pPr>
    </w:p>
    <w:p w14:paraId="235E028A" w14:textId="06D0260F" w:rsidR="008D666B" w:rsidRPr="00131FDB" w:rsidRDefault="0050305A" w:rsidP="008D666B">
      <w:pPr>
        <w:ind w:firstLine="0"/>
      </w:pPr>
      <w:r w:rsidRPr="00131FDB">
        <w:t xml:space="preserve">Graphique 4. Rang </w:t>
      </w:r>
      <w:r w:rsidR="001848D8" w:rsidRPr="00131FDB">
        <w:t>médian</w:t>
      </w:r>
      <w:r w:rsidRPr="00131FDB">
        <w:t xml:space="preserve"> </w:t>
      </w:r>
      <w:r w:rsidR="00841B98" w:rsidRPr="00131FDB">
        <w:t xml:space="preserve">des mots les plus fréquents avec </w:t>
      </w:r>
      <w:r w:rsidR="001848D8" w:rsidRPr="00131FDB">
        <w:t>« boîte à moustache</w:t>
      </w:r>
      <w:r w:rsidR="002C75B3" w:rsidRPr="00131FDB">
        <w:t>s »</w:t>
      </w:r>
      <w:r w:rsidR="001848D8" w:rsidRPr="00131FDB">
        <w:t>.</w:t>
      </w:r>
    </w:p>
    <w:p w14:paraId="0F5A41BA" w14:textId="120C7B29" w:rsidR="008D666B" w:rsidRPr="00131FDB" w:rsidRDefault="00125374" w:rsidP="008D666B">
      <w:pPr>
        <w:ind w:firstLine="0"/>
      </w:pPr>
      <w:r w:rsidRPr="00131FDB">
        <w:rPr>
          <w:noProof/>
        </w:rPr>
        <w:drawing>
          <wp:anchor distT="0" distB="0" distL="114300" distR="114300" simplePos="0" relativeHeight="251672576" behindDoc="0" locked="0" layoutInCell="1" allowOverlap="1" wp14:anchorId="338A2090" wp14:editId="2799DEA3">
            <wp:simplePos x="0" y="0"/>
            <wp:positionH relativeFrom="column">
              <wp:posOffset>0</wp:posOffset>
            </wp:positionH>
            <wp:positionV relativeFrom="paragraph">
              <wp:posOffset>0</wp:posOffset>
            </wp:positionV>
            <wp:extent cx="5757545" cy="2830830"/>
            <wp:effectExtent l="0" t="0" r="0" b="7620"/>
            <wp:wrapTopAndBottom/>
            <wp:docPr id="4459551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7545" cy="28308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878FD28" w14:textId="05C2FC8E" w:rsidR="006D3215" w:rsidRPr="00131FDB" w:rsidRDefault="00727B02" w:rsidP="008D666B">
      <w:pPr>
        <w:ind w:firstLine="0"/>
      </w:pPr>
      <w:r w:rsidRPr="00131FDB">
        <w:t>L’axe vertical est le rang global d</w:t>
      </w:r>
      <w:r w:rsidR="00125374" w:rsidRPr="00131FDB">
        <w:t>es</w:t>
      </w:r>
      <w:r w:rsidRPr="00131FDB">
        <w:t xml:space="preserve"> mot</w:t>
      </w:r>
      <w:r w:rsidR="00125374" w:rsidRPr="00131FDB">
        <w:t>s</w:t>
      </w:r>
      <w:r w:rsidRPr="00131FDB">
        <w:t xml:space="preserve"> </w:t>
      </w:r>
      <w:r w:rsidR="00125374" w:rsidRPr="00131FDB">
        <w:t>les plus fréquents</w:t>
      </w:r>
      <w:r w:rsidRPr="00131FDB">
        <w:t xml:space="preserve"> dans le corpus, 1=</w:t>
      </w:r>
      <w:r w:rsidR="00A72FCB" w:rsidRPr="00131FDB">
        <w:t>l</w:t>
      </w:r>
      <w:r w:rsidRPr="00131FDB">
        <w:t>e, 2=</w:t>
      </w:r>
      <w:r w:rsidR="00A72FCB" w:rsidRPr="00131FDB">
        <w:t>d</w:t>
      </w:r>
      <w:r w:rsidRPr="00131FDB">
        <w:t xml:space="preserve">e, </w:t>
      </w:r>
      <w:r w:rsidR="00A72FCB" w:rsidRPr="00131FDB">
        <w:t>3=un, 4=être, 5=et, 6=que… L’axe horizontal indique le rang m</w:t>
      </w:r>
      <w:r w:rsidR="006D3215" w:rsidRPr="00131FDB">
        <w:t>édian</w:t>
      </w:r>
      <w:r w:rsidR="00A72FCB" w:rsidRPr="00131FDB">
        <w:t xml:space="preserve"> d’un mot dans une liste de mots-clés par chapitre. À 0%, un mot est toujours </w:t>
      </w:r>
      <w:r w:rsidR="006D3215" w:rsidRPr="00131FDB">
        <w:t>au</w:t>
      </w:r>
      <w:r w:rsidR="00A72FCB" w:rsidRPr="00131FDB">
        <w:t xml:space="preserve"> rang 1</w:t>
      </w:r>
      <w:r w:rsidR="006D3215" w:rsidRPr="00131FDB">
        <w:t xml:space="preserve"> quand il est présent</w:t>
      </w:r>
      <w:r w:rsidR="00A72FCB" w:rsidRPr="00131FDB">
        <w:t>. À 100%, il est toujours au dernier rang.</w:t>
      </w:r>
      <w:r w:rsidR="006D3215" w:rsidRPr="00131FDB">
        <w:t xml:space="preserve"> Ce rang relatif en pourcentage est nécessaire parce que</w:t>
      </w:r>
      <w:r w:rsidR="00125374" w:rsidRPr="00131FDB">
        <w:t xml:space="preserve"> </w:t>
      </w:r>
      <w:r w:rsidR="006D3215" w:rsidRPr="00131FDB">
        <w:t>l</w:t>
      </w:r>
      <w:r w:rsidR="00A72FCB" w:rsidRPr="00131FDB">
        <w:t xml:space="preserve">es listes de mots clés </w:t>
      </w:r>
      <w:r w:rsidR="00160C20" w:rsidRPr="00131FDB">
        <w:t>ordonnent</w:t>
      </w:r>
      <w:r w:rsidR="006D3215" w:rsidRPr="00131FDB">
        <w:t xml:space="preserve"> ici</w:t>
      </w:r>
      <w:r w:rsidR="00160C20" w:rsidRPr="00131FDB">
        <w:t xml:space="preserve"> la totalité des mots d’un chapitre, or</w:t>
      </w:r>
      <w:r w:rsidR="006D3215" w:rsidRPr="00131FDB">
        <w:t xml:space="preserve"> </w:t>
      </w:r>
      <w:r w:rsidR="00160C20" w:rsidRPr="00131FDB">
        <w:t>les chapitres ont</w:t>
      </w:r>
      <w:r w:rsidR="006D3215" w:rsidRPr="00131FDB">
        <w:t xml:space="preserve"> des</w:t>
      </w:r>
      <w:r w:rsidR="00160C20" w:rsidRPr="00131FDB">
        <w:t xml:space="preserve"> longueurs différentes</w:t>
      </w:r>
      <w:r w:rsidR="00A72FCB" w:rsidRPr="00131FDB">
        <w:t>.</w:t>
      </w:r>
      <w:r w:rsidR="006D3215" w:rsidRPr="00131FDB">
        <w:t xml:space="preserve"> Le trait rouge autour du point médian </w:t>
      </w:r>
      <w:r w:rsidR="005A6340" w:rsidRPr="00131FDB">
        <w:t>indique</w:t>
      </w:r>
      <w:r w:rsidR="006D3215" w:rsidRPr="00131FDB">
        <w:t xml:space="preserve"> la variation d</w:t>
      </w:r>
      <w:r w:rsidR="005A6340" w:rsidRPr="00131FDB">
        <w:t>e</w:t>
      </w:r>
      <w:r w:rsidR="006D3215" w:rsidRPr="00131FDB">
        <w:t xml:space="preserve"> rang </w:t>
      </w:r>
      <w:r w:rsidR="005A6340" w:rsidRPr="00131FDB">
        <w:t xml:space="preserve">entre le </w:t>
      </w:r>
      <w:r w:rsidR="006D3215" w:rsidRPr="00131FDB">
        <w:t>2</w:t>
      </w:r>
      <w:r w:rsidR="006D3215" w:rsidRPr="00131FDB">
        <w:rPr>
          <w:vertAlign w:val="superscript"/>
        </w:rPr>
        <w:t>e</w:t>
      </w:r>
      <w:r w:rsidR="006D3215" w:rsidRPr="00131FDB">
        <w:t xml:space="preserve"> et 3</w:t>
      </w:r>
      <w:r w:rsidR="006D3215" w:rsidRPr="00131FDB">
        <w:rPr>
          <w:vertAlign w:val="superscript"/>
        </w:rPr>
        <w:t>e</w:t>
      </w:r>
      <w:r w:rsidR="006D3215" w:rsidRPr="00131FDB">
        <w:t xml:space="preserve"> quartile, le trait gris étend la variation entre le 2</w:t>
      </w:r>
      <w:r w:rsidR="006D3215" w:rsidRPr="00131FDB">
        <w:rPr>
          <w:vertAlign w:val="superscript"/>
        </w:rPr>
        <w:t>e</w:t>
      </w:r>
      <w:r w:rsidR="006D3215" w:rsidRPr="00131FDB">
        <w:t xml:space="preserve"> et le 9</w:t>
      </w:r>
      <w:r w:rsidR="006D3215" w:rsidRPr="00131FDB">
        <w:rPr>
          <w:vertAlign w:val="superscript"/>
        </w:rPr>
        <w:t>e</w:t>
      </w:r>
      <w:r w:rsidR="006D3215" w:rsidRPr="00131FDB">
        <w:t xml:space="preserve"> décile.</w:t>
      </w:r>
      <w:r w:rsidR="00A72FCB" w:rsidRPr="00131FDB">
        <w:t xml:space="preserve"> </w:t>
      </w:r>
      <w:r w:rsidR="006D3215" w:rsidRPr="00131FDB">
        <w:t>Sur l’axe horizontal a</w:t>
      </w:r>
      <w:r w:rsidR="00A72FCB" w:rsidRPr="00131FDB">
        <w:t xml:space="preserve"> été ajouté en rouge l’index moyen d’apparition des hapax comme vu en §6</w:t>
      </w:r>
      <w:r w:rsidR="000B2BB3" w:rsidRPr="00131FDB">
        <w:t xml:space="preserve"> que l’on considère comme la limite utile des listes de mots-clés.</w:t>
      </w:r>
    </w:p>
    <w:p w14:paraId="5E2EBE7C" w14:textId="622454C7" w:rsidR="006D3215" w:rsidRPr="00131FDB" w:rsidRDefault="006D3215" w:rsidP="006D3215">
      <w:pPr>
        <w:ind w:firstLine="708"/>
      </w:pPr>
      <w:r w:rsidRPr="00131FDB">
        <w:t>Le χ²</w:t>
      </w:r>
      <w:proofErr w:type="gramStart"/>
      <w:r w:rsidRPr="00131FDB">
        <w:t>α(</w:t>
      </w:r>
      <w:proofErr w:type="gramEnd"/>
      <w:r w:rsidRPr="00131FDB">
        <w:t xml:space="preserve">0.43), comme vu en </w:t>
      </w:r>
      <w:r w:rsidR="000B2BB3" w:rsidRPr="00131FDB">
        <w:t>§</w:t>
      </w:r>
      <w:r w:rsidRPr="00131FDB">
        <w:t xml:space="preserve">6, retarde l’apparition des hapax, mais au prix d’une </w:t>
      </w:r>
      <w:r w:rsidR="002035F4" w:rsidRPr="00131FDB">
        <w:t>valorisation</w:t>
      </w:r>
      <w:r w:rsidRPr="00131FDB">
        <w:t xml:space="preserve"> des hautes fréquences qui contamine les premiers rangs, comme l’indiquent ces points en haut à gauche. Exclure les mots non désirés ne changera pas la signature du signal, les mots très fréquents ne sont pas bien pondérés par cette fonction, quel que soit le paramétrage.</w:t>
      </w:r>
    </w:p>
    <w:p w14:paraId="2765BBA3" w14:textId="64C9A6A7" w:rsidR="006D3215" w:rsidRPr="00131FDB" w:rsidRDefault="000B2BB3" w:rsidP="00FF5557">
      <w:pPr>
        <w:ind w:firstLine="708"/>
        <w:rPr>
          <w:bCs/>
        </w:rPr>
      </w:pPr>
      <w:r w:rsidRPr="00131FDB">
        <w:rPr>
          <w:bCs/>
          <w:noProof/>
        </w:rPr>
        <w:lastRenderedPageBreak/>
        <w:drawing>
          <wp:anchor distT="0" distB="0" distL="114300" distR="114300" simplePos="0" relativeHeight="251673600" behindDoc="0" locked="0" layoutInCell="1" allowOverlap="1" wp14:anchorId="1A4E3CCD" wp14:editId="04343846">
            <wp:simplePos x="0" y="0"/>
            <wp:positionH relativeFrom="column">
              <wp:posOffset>-635</wp:posOffset>
            </wp:positionH>
            <wp:positionV relativeFrom="paragraph">
              <wp:posOffset>0</wp:posOffset>
            </wp:positionV>
            <wp:extent cx="3058160" cy="8457565"/>
            <wp:effectExtent l="0" t="0" r="8890" b="635"/>
            <wp:wrapSquare wrapText="bothSides"/>
            <wp:docPr id="657496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58160" cy="8457565"/>
                    </a:xfrm>
                    <a:prstGeom prst="rect">
                      <a:avLst/>
                    </a:prstGeom>
                    <a:noFill/>
                    <a:ln>
                      <a:noFill/>
                    </a:ln>
                  </pic:spPr>
                </pic:pic>
              </a:graphicData>
            </a:graphic>
            <wp14:sizeRelH relativeFrom="page">
              <wp14:pctWidth>0</wp14:pctWidth>
            </wp14:sizeRelH>
            <wp14:sizeRelV relativeFrom="page">
              <wp14:pctHeight>0</wp14:pctHeight>
            </wp14:sizeRelV>
          </wp:anchor>
        </w:drawing>
      </w:r>
      <w:r w:rsidR="002B7575" w:rsidRPr="00131FDB">
        <w:rPr>
          <w:bCs/>
        </w:rPr>
        <w:t>G²</w:t>
      </w:r>
      <w:r w:rsidR="006D3215" w:rsidRPr="00131FDB">
        <w:rPr>
          <w:bCs/>
        </w:rPr>
        <w:t xml:space="preserve"> et TXM semblent pour l’instant avoir un signal similaire. Certains mots de haute fréquence peuvent être considérés comme thématiques, c’est peut-être de l’information, il faut examiner cela plus en détail</w:t>
      </w:r>
      <w:r w:rsidR="002035F4" w:rsidRPr="00131FDB">
        <w:rPr>
          <w:bCs/>
        </w:rPr>
        <w:t xml:space="preserve"> sur les mots eux-mêmes</w:t>
      </w:r>
      <w:r w:rsidR="006D3215" w:rsidRPr="00131FDB">
        <w:rPr>
          <w:bCs/>
        </w:rPr>
        <w:t>.</w:t>
      </w:r>
    </w:p>
    <w:p w14:paraId="7BD1E4E2" w14:textId="58FD39E0" w:rsidR="003D254E" w:rsidRPr="00131FDB" w:rsidRDefault="006D3215" w:rsidP="00727B02">
      <w:pPr>
        <w:ind w:firstLine="708"/>
      </w:pPr>
      <w:r w:rsidRPr="00131FDB">
        <w:rPr>
          <w:bCs/>
        </w:rPr>
        <w:t xml:space="preserve">La famille IDF </w:t>
      </w:r>
      <w:r w:rsidR="002035F4" w:rsidRPr="00131FDB">
        <w:rPr>
          <w:bCs/>
        </w:rPr>
        <w:t xml:space="preserve">a une orientation notable du signal vers le haut à droite qui déprécie les mots très fréquents. Ceci a une raison intrinsèque à leur mathématique. </w:t>
      </w:r>
      <w:r w:rsidR="00082A4F" w:rsidRPr="00131FDB">
        <w:t>Les</w:t>
      </w:r>
      <w:r w:rsidR="003D254E" w:rsidRPr="00131FDB">
        <w:t xml:space="preserve"> </w:t>
      </w:r>
      <w:r w:rsidR="002035F4" w:rsidRPr="00131FDB">
        <w:t>tests statistiques</w:t>
      </w:r>
      <w:r w:rsidR="003D254E" w:rsidRPr="00131FDB">
        <w:t xml:space="preserve"> 2×2, comme </w:t>
      </w:r>
      <w:r w:rsidR="002035F4" w:rsidRPr="00131FDB">
        <w:t xml:space="preserve">χ², </w:t>
      </w:r>
      <w:r w:rsidR="002035F4" w:rsidRPr="00131FDB">
        <w:rPr>
          <w:bCs/>
        </w:rPr>
        <w:t>G²,</w:t>
      </w:r>
      <w:r w:rsidR="002035F4" w:rsidRPr="00131FDB">
        <w:t xml:space="preserve"> ou </w:t>
      </w:r>
      <w:r w:rsidR="003D254E" w:rsidRPr="00131FDB">
        <w:t>Fisher</w:t>
      </w:r>
      <w:r w:rsidR="004E32EC" w:rsidRPr="00131FDB">
        <w:t xml:space="preserve"> (TXM)</w:t>
      </w:r>
      <w:r w:rsidR="003D254E" w:rsidRPr="00131FDB">
        <w:rPr>
          <w:bCs/>
        </w:rPr>
        <w:t>, testent un échantillon contre le reste d’une population,</w:t>
      </w:r>
      <w:r w:rsidR="003D254E" w:rsidRPr="00131FDB">
        <w:t xml:space="preserve"> </w:t>
      </w:r>
      <w:r w:rsidR="00082A4F" w:rsidRPr="00131FDB">
        <w:t>ce reste est considéré comme un document moyen</w:t>
      </w:r>
      <w:r w:rsidR="00C0389D" w:rsidRPr="00131FDB">
        <w:t>. L</w:t>
      </w:r>
      <w:r w:rsidR="00082A4F" w:rsidRPr="00131FDB">
        <w:t>a fréquence d’un mot dans le focus est</w:t>
      </w:r>
      <w:r w:rsidR="00C0389D" w:rsidRPr="00131FDB">
        <w:t xml:space="preserve"> donc</w:t>
      </w:r>
      <w:r w:rsidR="00082A4F" w:rsidRPr="00131FDB">
        <w:t xml:space="preserve"> comparée à la moyenne attendue selon </w:t>
      </w:r>
      <w:r w:rsidR="002035F4" w:rsidRPr="00131FDB">
        <w:t>ce que l’on sait d</w:t>
      </w:r>
      <w:r w:rsidR="00342F92" w:rsidRPr="00131FDB">
        <w:t>u reste</w:t>
      </w:r>
      <w:r w:rsidR="002035F4" w:rsidRPr="00131FDB">
        <w:t> ; il n’y a pas d’effet « triangle » diminuant la variation dans l</w:t>
      </w:r>
      <w:r w:rsidR="00342F92" w:rsidRPr="00131FDB">
        <w:t>es</w:t>
      </w:r>
      <w:r w:rsidR="002035F4" w:rsidRPr="00131FDB">
        <w:t xml:space="preserve"> haute</w:t>
      </w:r>
      <w:r w:rsidR="00342F92" w:rsidRPr="00131FDB">
        <w:t>s</w:t>
      </w:r>
      <w:r w:rsidR="002035F4" w:rsidRPr="00131FDB">
        <w:t xml:space="preserve"> fréquence</w:t>
      </w:r>
      <w:r w:rsidR="00342F92" w:rsidRPr="00131FDB">
        <w:t>s</w:t>
      </w:r>
      <w:r w:rsidR="002035F4" w:rsidRPr="00131FDB">
        <w:t xml:space="preserve">. </w:t>
      </w:r>
      <w:r w:rsidR="00082A4F" w:rsidRPr="00131FDB">
        <w:t>L</w:t>
      </w:r>
      <w:r w:rsidR="003D254E" w:rsidRPr="00131FDB">
        <w:t>a famille des TF-IDF compare l</w:t>
      </w:r>
      <w:r w:rsidR="00082A4F" w:rsidRPr="00131FDB">
        <w:t>a</w:t>
      </w:r>
      <w:r w:rsidR="003D254E" w:rsidRPr="00131FDB">
        <w:t xml:space="preserve"> fréquence</w:t>
      </w:r>
      <w:r w:rsidR="00082A4F" w:rsidRPr="00131FDB">
        <w:t xml:space="preserve"> locale d’un mot</w:t>
      </w:r>
      <w:r w:rsidR="003D254E" w:rsidRPr="00131FDB">
        <w:t xml:space="preserve"> au nombre </w:t>
      </w:r>
      <w:r w:rsidR="00082A4F" w:rsidRPr="00131FDB">
        <w:t xml:space="preserve">de documents contenant ce mot </w:t>
      </w:r>
      <w:proofErr w:type="spellStart"/>
      <w:r w:rsidR="00082A4F" w:rsidRPr="00131FDB">
        <w:rPr>
          <w:i/>
          <w:iCs/>
        </w:rPr>
        <w:t>df</w:t>
      </w:r>
      <w:proofErr w:type="spellEnd"/>
      <w:r w:rsidR="00082A4F" w:rsidRPr="00131FDB">
        <w:t>. Cette grandeur porte une information tout à fait philologique</w:t>
      </w:r>
      <w:r w:rsidR="00DE4F9A" w:rsidRPr="00131FDB">
        <w:t>, un</w:t>
      </w:r>
      <w:r w:rsidR="00082A4F" w:rsidRPr="00131FDB">
        <w:t xml:space="preserve"> texte, surtout pour </w:t>
      </w:r>
      <w:r w:rsidR="00DE4F9A" w:rsidRPr="00131FDB">
        <w:t>un</w:t>
      </w:r>
      <w:r w:rsidR="00082A4F" w:rsidRPr="00131FDB">
        <w:t xml:space="preserve"> écrivain, n’est pas une unité fortuite. Le </w:t>
      </w:r>
      <w:proofErr w:type="spellStart"/>
      <w:r w:rsidR="00082A4F" w:rsidRPr="00131FDB">
        <w:rPr>
          <w:i/>
          <w:iCs/>
        </w:rPr>
        <w:t>df</w:t>
      </w:r>
      <w:proofErr w:type="spellEnd"/>
      <w:r w:rsidR="00082A4F" w:rsidRPr="00131FDB">
        <w:t xml:space="preserve"> permet </w:t>
      </w:r>
      <w:r w:rsidR="00C0389D" w:rsidRPr="00131FDB">
        <w:t>notamment</w:t>
      </w:r>
      <w:r w:rsidR="00082A4F" w:rsidRPr="00131FDB">
        <w:t xml:space="preserve"> </w:t>
      </w:r>
      <w:r w:rsidR="00C22159" w:rsidRPr="00131FDB">
        <w:t xml:space="preserve">de repérer des dispersions </w:t>
      </w:r>
      <w:r w:rsidR="004E32EC" w:rsidRPr="00131FDB">
        <w:t>particulières</w:t>
      </w:r>
      <w:r w:rsidR="00C22159" w:rsidRPr="00131FDB">
        <w:t>.</w:t>
      </w:r>
      <w:r w:rsidR="002035F4" w:rsidRPr="00131FDB">
        <w:t xml:space="preserve"> Si un mot comme </w:t>
      </w:r>
      <w:proofErr w:type="gramStart"/>
      <w:r w:rsidR="002035F4" w:rsidRPr="00131FDB">
        <w:rPr>
          <w:i/>
          <w:iCs/>
        </w:rPr>
        <w:t>le</w:t>
      </w:r>
      <w:r w:rsidR="002035F4" w:rsidRPr="00131FDB">
        <w:t xml:space="preserve"> est</w:t>
      </w:r>
      <w:proofErr w:type="gramEnd"/>
      <w:r w:rsidR="002035F4" w:rsidRPr="00131FDB">
        <w:t xml:space="preserve"> dans tous les documents, sa variation locale sera fortement </w:t>
      </w:r>
      <w:r w:rsidR="00342F92" w:rsidRPr="00131FDB">
        <w:t>dépréciée et mesurée comme accidentelle, d’où l’effet « triangle ».</w:t>
      </w:r>
    </w:p>
    <w:p w14:paraId="0FB75BCD" w14:textId="1F967535" w:rsidR="00342F92" w:rsidRPr="00131FDB" w:rsidRDefault="00342F92" w:rsidP="00727B02">
      <w:pPr>
        <w:ind w:firstLine="708"/>
        <w:rPr>
          <w:bCs/>
        </w:rPr>
      </w:pPr>
      <w:r w:rsidRPr="00131FDB">
        <w:t xml:space="preserve">La fonction paramétré </w:t>
      </w:r>
      <w:proofErr w:type="spellStart"/>
      <w:r w:rsidRPr="00131FDB">
        <w:t>subTF</w:t>
      </w:r>
      <w:proofErr w:type="spellEnd"/>
      <w:r w:rsidRPr="00131FDB">
        <w:t>-IDF</w:t>
      </w:r>
      <w:proofErr w:type="gramStart"/>
      <w:r w:rsidRPr="00131FDB">
        <w:t>α(</w:t>
      </w:r>
      <w:proofErr w:type="gramEnd"/>
      <w:r w:rsidRPr="00131FDB">
        <w:t xml:space="preserve">0.32) introduite ici augmente beaucoup la variation des hautes fréquences. L’ordre de grandeur reste similaire à </w:t>
      </w:r>
      <w:r w:rsidRPr="00131FDB">
        <w:rPr>
          <w:bCs/>
        </w:rPr>
        <w:t>G² et TXM, mais est-ce du signal, ou du bruit ?</w:t>
      </w:r>
      <w:r w:rsidR="00463D47" w:rsidRPr="00131FDB">
        <w:rPr>
          <w:bCs/>
        </w:rPr>
        <w:t xml:space="preserve"> </w:t>
      </w:r>
    </w:p>
    <w:p w14:paraId="07F66625" w14:textId="12336F35" w:rsidR="00342F92" w:rsidRPr="00131FDB" w:rsidRDefault="00342F92" w:rsidP="00727B02">
      <w:pPr>
        <w:ind w:firstLine="708"/>
        <w:rPr>
          <w:bCs/>
        </w:rPr>
      </w:pPr>
    </w:p>
    <w:p w14:paraId="2E2A30C8" w14:textId="77777777" w:rsidR="000B2BB3" w:rsidRPr="00131FDB" w:rsidRDefault="007F1BE1" w:rsidP="007F1BE1">
      <w:pPr>
        <w:ind w:firstLine="0"/>
        <w:rPr>
          <w:bCs/>
        </w:rPr>
      </w:pPr>
      <w:r w:rsidRPr="00131FDB">
        <w:t xml:space="preserve">Le graphique 5 </w:t>
      </w:r>
      <w:r w:rsidR="000B2BB3" w:rsidRPr="00131FDB">
        <w:t xml:space="preserve">confirme que </w:t>
      </w:r>
      <w:r w:rsidR="000B2BB3" w:rsidRPr="00131FDB">
        <w:rPr>
          <w:bCs/>
        </w:rPr>
        <w:t>G² et TXM varient sur les mêmes mots. Cette expérience ne permet pas de les départager.</w:t>
      </w:r>
    </w:p>
    <w:p w14:paraId="2BE2C105" w14:textId="07CA7633" w:rsidR="000B2BB3" w:rsidRPr="00131FDB" w:rsidRDefault="000B2BB3" w:rsidP="000B2BB3">
      <w:pPr>
        <w:ind w:firstLine="708"/>
      </w:pPr>
      <w:r w:rsidRPr="00131FDB">
        <w:t xml:space="preserve">TF-IDF et formules 2×2 enregistrent une même variation sur les pronoms personnels comme </w:t>
      </w:r>
      <w:r w:rsidRPr="00131FDB">
        <w:rPr>
          <w:i/>
          <w:iCs/>
        </w:rPr>
        <w:t xml:space="preserve">je, vous, elle, me, nous, tu, </w:t>
      </w:r>
      <w:r w:rsidRPr="00131FDB">
        <w:t>ce qui est un signal tout à fait sémantique à capter dans les mots de haute fréquence.</w:t>
      </w:r>
    </w:p>
    <w:p w14:paraId="3BCE9836" w14:textId="078B396C" w:rsidR="00093983" w:rsidRPr="00131FDB" w:rsidRDefault="000B2BB3" w:rsidP="000B2BB3">
      <w:pPr>
        <w:ind w:firstLine="708"/>
      </w:pPr>
      <w:proofErr w:type="gramStart"/>
      <w:r w:rsidRPr="00131FDB">
        <w:lastRenderedPageBreak/>
        <w:t>Par contre</w:t>
      </w:r>
      <w:proofErr w:type="gramEnd"/>
      <w:r w:rsidRPr="00131FDB">
        <w:t>, on observe aussi que les</w:t>
      </w:r>
      <w:r w:rsidR="004B6165" w:rsidRPr="00131FDB">
        <w:t xml:space="preserve"> </w:t>
      </w:r>
      <w:r w:rsidRPr="00131FDB">
        <w:t>formules 2×2 n’arrivent pas à neutraliser la variation pauvrement sémantique sur des mots comme</w:t>
      </w:r>
      <w:r w:rsidR="004B6165" w:rsidRPr="00131FDB">
        <w:t xml:space="preserve"> </w:t>
      </w:r>
      <w:r w:rsidRPr="00131FDB">
        <w:rPr>
          <w:i/>
          <w:iCs/>
        </w:rPr>
        <w:t>l</w:t>
      </w:r>
      <w:r w:rsidR="004B6165" w:rsidRPr="00131FDB">
        <w:rPr>
          <w:i/>
          <w:iCs/>
        </w:rPr>
        <w:t xml:space="preserve">e, de, un, être, </w:t>
      </w:r>
      <w:r w:rsidRPr="00131FDB">
        <w:rPr>
          <w:i/>
          <w:iCs/>
        </w:rPr>
        <w:t>et,</w:t>
      </w:r>
      <w:r w:rsidR="004B6165" w:rsidRPr="00131FDB">
        <w:rPr>
          <w:i/>
          <w:iCs/>
        </w:rPr>
        <w:t xml:space="preserve"> que</w:t>
      </w:r>
      <w:r w:rsidRPr="00131FDB">
        <w:t>…</w:t>
      </w:r>
      <w:r w:rsidR="004B6165" w:rsidRPr="00131FDB">
        <w:t xml:space="preserve"> </w:t>
      </w:r>
      <w:r w:rsidRPr="00131FDB">
        <w:t>Cette</w:t>
      </w:r>
      <w:r w:rsidRPr="00131FDB">
        <w:rPr>
          <w:bCs/>
        </w:rPr>
        <w:t xml:space="preserve"> variation ne semble pas entrer dans la bande passante dans les premiers rangs avant les hapax, peut-être est</w:t>
      </w:r>
      <w:r w:rsidR="005A6340" w:rsidRPr="00131FDB">
        <w:rPr>
          <w:bCs/>
        </w:rPr>
        <w:t>-</w:t>
      </w:r>
      <w:r w:rsidRPr="00131FDB">
        <w:rPr>
          <w:bCs/>
        </w:rPr>
        <w:t>elle négligeable.</w:t>
      </w:r>
    </w:p>
    <w:p w14:paraId="40C3E8AF" w14:textId="4E306A6A" w:rsidR="00D336E1" w:rsidRPr="00131FDB" w:rsidRDefault="00120500" w:rsidP="00D336E1">
      <w:pPr>
        <w:pStyle w:val="Heading1"/>
      </w:pPr>
      <w:r w:rsidRPr="00131FDB">
        <w:t>§</w:t>
      </w:r>
      <w:r w:rsidR="008106C5">
        <w:t>10</w:t>
      </w:r>
      <w:r w:rsidRPr="00131FDB">
        <w:t xml:space="preserve">. </w:t>
      </w:r>
      <w:r w:rsidR="00022B14" w:rsidRPr="00131FDB">
        <w:t>Thème d’une œuvre</w:t>
      </w:r>
    </w:p>
    <w:p w14:paraId="70BC6702" w14:textId="0503B335" w:rsidR="00022B14" w:rsidRPr="00131FDB" w:rsidRDefault="00530A4F" w:rsidP="00D336E1">
      <w:pPr>
        <w:ind w:firstLine="0"/>
      </w:pPr>
      <w:r w:rsidRPr="00131FDB">
        <w:t>Soumettons maintenant ces listes</w:t>
      </w:r>
      <w:r w:rsidR="00912CFF" w:rsidRPr="00131FDB">
        <w:t xml:space="preserve"> de mots-clés</w:t>
      </w:r>
      <w:r w:rsidRPr="00131FDB">
        <w:t xml:space="preserve"> à une expérience d</w:t>
      </w:r>
      <w:r w:rsidR="007F78D4" w:rsidRPr="00131FDB">
        <w:t>’agrégation</w:t>
      </w:r>
      <w:r w:rsidR="00912CFF" w:rsidRPr="00131FDB">
        <w:t>.</w:t>
      </w:r>
      <w:r w:rsidRPr="00131FDB">
        <w:t xml:space="preserve"> </w:t>
      </w:r>
      <w:r w:rsidR="00912CFF" w:rsidRPr="00131FDB">
        <w:t>E</w:t>
      </w:r>
      <w:r w:rsidRPr="00131FDB">
        <w:t>ssayons d’extraire</w:t>
      </w:r>
      <w:r w:rsidR="00022B14" w:rsidRPr="00131FDB">
        <w:t xml:space="preserve"> les mots</w:t>
      </w:r>
      <w:r w:rsidR="00912CFF" w:rsidRPr="00131FDB">
        <w:t xml:space="preserve"> saillant</w:t>
      </w:r>
      <w:r w:rsidR="00022B14" w:rsidRPr="00131FDB">
        <w:t xml:space="preserve">s </w:t>
      </w:r>
      <w:r w:rsidR="00912CFF" w:rsidRPr="00131FDB">
        <w:t>d’</w:t>
      </w:r>
      <w:r w:rsidR="00022B14" w:rsidRPr="00131FDB">
        <w:t>un auteur</w:t>
      </w:r>
      <w:r w:rsidR="00912CFF" w:rsidRPr="00131FDB">
        <w:t xml:space="preserve"> avec l’hypothèse que ce seraient des mots souvent saillants dans ses chapitres. L’expérience consiste à ordonner une liste de mots-clés par auteur selon la</w:t>
      </w:r>
      <w:r w:rsidRPr="00131FDB">
        <w:t xml:space="preserve"> moyenne de</w:t>
      </w:r>
      <w:r w:rsidR="00912CFF" w:rsidRPr="00131FDB">
        <w:t xml:space="preserve"> leur</w:t>
      </w:r>
      <w:r w:rsidRPr="00131FDB">
        <w:t xml:space="preserve"> rang</w:t>
      </w:r>
      <w:r w:rsidR="00022B14" w:rsidRPr="00131FDB">
        <w:t xml:space="preserve"> dans chaque chapitre</w:t>
      </w:r>
      <w:r w:rsidRPr="00131FDB">
        <w:t>. Quelle formule est la plus propre à</w:t>
      </w:r>
      <w:r w:rsidR="00022B14" w:rsidRPr="00131FDB">
        <w:t xml:space="preserve"> relever les mots thématiques d’une œuvre</w:t>
      </w:r>
      <w:r w:rsidRPr="00131FDB">
        <w:t xml:space="preserve"> ? </w:t>
      </w:r>
    </w:p>
    <w:p w14:paraId="5B620CEF" w14:textId="77777777" w:rsidR="00022B14" w:rsidRPr="00131FDB" w:rsidRDefault="00022B14" w:rsidP="00D336E1">
      <w:pPr>
        <w:ind w:firstLine="0"/>
      </w:pPr>
    </w:p>
    <w:p w14:paraId="0D5D6ACE" w14:textId="7B7774D4" w:rsidR="00530A4F" w:rsidRPr="00131FDB" w:rsidRDefault="007F78D4" w:rsidP="00D336E1">
      <w:pPr>
        <w:ind w:firstLine="0"/>
        <w:rPr>
          <w:b/>
          <w:bCs/>
        </w:rPr>
      </w:pPr>
      <w:r w:rsidRPr="00131FDB">
        <w:rPr>
          <w:b/>
          <w:bCs/>
        </w:rPr>
        <w:t>Jules Verne</w:t>
      </w:r>
    </w:p>
    <w:p w14:paraId="4EBF92B6" w14:textId="77777777" w:rsidR="007F78D4" w:rsidRPr="00131FDB" w:rsidRDefault="007F78D4" w:rsidP="00D336E1">
      <w:pPr>
        <w:ind w:firstLine="0"/>
      </w:pPr>
    </w:p>
    <w:p w14:paraId="48A5EFCA" w14:textId="27B3C8FA" w:rsidR="00EE3C85" w:rsidRPr="00131FDB" w:rsidRDefault="00EE3C85" w:rsidP="007F78D4">
      <w:pPr>
        <w:pStyle w:val="keywords"/>
      </w:pPr>
      <w:r w:rsidRPr="00131FDB">
        <w:t xml:space="preserve">TXM : je, nous, </w:t>
      </w:r>
      <w:r w:rsidRPr="00131FDB">
        <w:rPr>
          <w:b/>
          <w:bCs/>
        </w:rPr>
        <w:t>capitaine</w:t>
      </w:r>
      <w:r w:rsidRPr="00131FDB">
        <w:t xml:space="preserve">, vous, me, monsieur, mon, </w:t>
      </w:r>
      <w:r w:rsidRPr="00131FDB">
        <w:rPr>
          <w:b/>
          <w:bCs/>
        </w:rPr>
        <w:t>île</w:t>
      </w:r>
      <w:r w:rsidRPr="00131FDB">
        <w:t xml:space="preserve">, il, </w:t>
      </w:r>
      <w:r w:rsidRPr="00131FDB">
        <w:rPr>
          <w:b/>
          <w:bCs/>
        </w:rPr>
        <w:t>docteur</w:t>
      </w:r>
      <w:r w:rsidRPr="00131FDB">
        <w:t xml:space="preserve">, elle, le, ils, </w:t>
      </w:r>
      <w:r w:rsidRPr="00131FDB">
        <w:rPr>
          <w:b/>
          <w:bCs/>
        </w:rPr>
        <w:t>mer</w:t>
      </w:r>
      <w:r w:rsidRPr="00131FDB">
        <w:t>, son…</w:t>
      </w:r>
    </w:p>
    <w:p w14:paraId="0EEFED2E" w14:textId="39657D94" w:rsidR="00EE3C85" w:rsidRPr="00131FDB" w:rsidRDefault="00EE3C85" w:rsidP="007F78D4">
      <w:pPr>
        <w:pStyle w:val="keywords"/>
      </w:pPr>
      <w:r w:rsidRPr="00131FDB">
        <w:t xml:space="preserve">G² : je, nous, vous, il, le, me, </w:t>
      </w:r>
      <w:r w:rsidRPr="00131FDB">
        <w:rPr>
          <w:b/>
          <w:bCs/>
        </w:rPr>
        <w:t>capitaine</w:t>
      </w:r>
      <w:r w:rsidRPr="00131FDB">
        <w:t xml:space="preserve">, mon, son, un, elle, ils, monsieur, avoir, </w:t>
      </w:r>
      <w:r w:rsidRPr="00131FDB">
        <w:rPr>
          <w:b/>
          <w:bCs/>
        </w:rPr>
        <w:t>île</w:t>
      </w:r>
      <w:r w:rsidRPr="00131FDB">
        <w:t>…</w:t>
      </w:r>
    </w:p>
    <w:p w14:paraId="67B69059" w14:textId="3E3C6BDC" w:rsidR="00EE3C85" w:rsidRPr="00131FDB" w:rsidRDefault="00EE3C85" w:rsidP="007F78D4">
      <w:pPr>
        <w:pStyle w:val="keywords"/>
      </w:pPr>
      <w:proofErr w:type="gramStart"/>
      <w:r w:rsidRPr="00131FDB">
        <w:t>χ</w:t>
      </w:r>
      <w:proofErr w:type="gramEnd"/>
      <w:r w:rsidRPr="00131FDB">
        <w:t xml:space="preserve">² : je, </w:t>
      </w:r>
      <w:r w:rsidRPr="00131FDB">
        <w:rPr>
          <w:b/>
          <w:bCs/>
        </w:rPr>
        <w:t>docteur</w:t>
      </w:r>
      <w:r w:rsidRPr="00131FDB">
        <w:t xml:space="preserve">, </w:t>
      </w:r>
      <w:r w:rsidRPr="00131FDB">
        <w:rPr>
          <w:b/>
          <w:bCs/>
        </w:rPr>
        <w:t>capitaine</w:t>
      </w:r>
      <w:r w:rsidRPr="00131FDB">
        <w:t xml:space="preserve">, me, vous, </w:t>
      </w:r>
      <w:r w:rsidRPr="00131FDB">
        <w:rPr>
          <w:b/>
          <w:bCs/>
        </w:rPr>
        <w:t>île</w:t>
      </w:r>
      <w:r w:rsidRPr="00131FDB">
        <w:t xml:space="preserve">, </w:t>
      </w:r>
      <w:r w:rsidRPr="00131FDB">
        <w:rPr>
          <w:b/>
          <w:bCs/>
        </w:rPr>
        <w:t>lieutenant</w:t>
      </w:r>
      <w:r w:rsidRPr="00131FDB">
        <w:t xml:space="preserve">, oncle, </w:t>
      </w:r>
      <w:r w:rsidRPr="00131FDB">
        <w:rPr>
          <w:b/>
          <w:bCs/>
        </w:rPr>
        <w:t>comte</w:t>
      </w:r>
      <w:r w:rsidRPr="00131FDB">
        <w:t xml:space="preserve">, nous, </w:t>
      </w:r>
      <w:r w:rsidRPr="00131FDB">
        <w:rPr>
          <w:b/>
          <w:bCs/>
        </w:rPr>
        <w:t>îlot</w:t>
      </w:r>
      <w:r w:rsidRPr="00131FDB">
        <w:t xml:space="preserve">, </w:t>
      </w:r>
      <w:r w:rsidRPr="00131FDB">
        <w:rPr>
          <w:b/>
          <w:bCs/>
        </w:rPr>
        <w:t>goélette</w:t>
      </w:r>
      <w:r w:rsidRPr="00131FDB">
        <w:t>, elle, mon, monsieur</w:t>
      </w:r>
    </w:p>
    <w:p w14:paraId="3C0FB226" w14:textId="3124EF00" w:rsidR="00EE3C85" w:rsidRPr="00131FDB" w:rsidRDefault="009B757C" w:rsidP="007F78D4">
      <w:pPr>
        <w:pStyle w:val="keywords"/>
      </w:pPr>
      <w:r w:rsidRPr="00131FDB">
        <w:t>HGT</w:t>
      </w:r>
      <w:proofErr w:type="gramStart"/>
      <w:r w:rsidRPr="00131FDB">
        <w:t>α(</w:t>
      </w:r>
      <w:proofErr w:type="gramEnd"/>
      <w:r w:rsidR="00254779" w:rsidRPr="00131FDB">
        <w:t>2</w:t>
      </w:r>
      <w:r w:rsidRPr="00131FDB">
        <w:t xml:space="preserve">) : </w:t>
      </w:r>
      <w:r w:rsidR="00254779" w:rsidRPr="00131FDB">
        <w:rPr>
          <w:b/>
          <w:bCs/>
        </w:rPr>
        <w:t>docteur</w:t>
      </w:r>
      <w:r w:rsidR="00254779" w:rsidRPr="00131FDB">
        <w:t xml:space="preserve">, je, oncle, </w:t>
      </w:r>
      <w:r w:rsidR="00254779" w:rsidRPr="00131FDB">
        <w:rPr>
          <w:b/>
          <w:bCs/>
        </w:rPr>
        <w:t>capitaine</w:t>
      </w:r>
      <w:r w:rsidR="00254779" w:rsidRPr="00131FDB">
        <w:t xml:space="preserve">, </w:t>
      </w:r>
      <w:r w:rsidR="00254779" w:rsidRPr="00131FDB">
        <w:rPr>
          <w:b/>
          <w:bCs/>
        </w:rPr>
        <w:t>lieutenant</w:t>
      </w:r>
      <w:r w:rsidR="00254779" w:rsidRPr="00131FDB">
        <w:t xml:space="preserve">, comte, me, </w:t>
      </w:r>
      <w:r w:rsidR="00254779" w:rsidRPr="00131FDB">
        <w:rPr>
          <w:b/>
          <w:bCs/>
        </w:rPr>
        <w:t>île</w:t>
      </w:r>
      <w:r w:rsidR="00254779" w:rsidRPr="00131FDB">
        <w:t xml:space="preserve">, </w:t>
      </w:r>
      <w:r w:rsidR="00254779" w:rsidRPr="00131FDB">
        <w:rPr>
          <w:b/>
          <w:bCs/>
        </w:rPr>
        <w:t>professeur</w:t>
      </w:r>
      <w:r w:rsidR="00254779" w:rsidRPr="00131FDB">
        <w:t xml:space="preserve">, </w:t>
      </w:r>
      <w:r w:rsidR="00254779" w:rsidRPr="00131FDB">
        <w:rPr>
          <w:b/>
          <w:bCs/>
        </w:rPr>
        <w:t>major</w:t>
      </w:r>
      <w:r w:rsidR="00254779" w:rsidRPr="00131FDB">
        <w:t xml:space="preserve">, </w:t>
      </w:r>
      <w:r w:rsidR="00254779" w:rsidRPr="00131FDB">
        <w:rPr>
          <w:b/>
          <w:bCs/>
        </w:rPr>
        <w:t>fleuve</w:t>
      </w:r>
      <w:r w:rsidR="00254779" w:rsidRPr="00131FDB">
        <w:t xml:space="preserve">, </w:t>
      </w:r>
      <w:r w:rsidR="00254779" w:rsidRPr="00131FDB">
        <w:rPr>
          <w:b/>
          <w:bCs/>
        </w:rPr>
        <w:t>îlot</w:t>
      </w:r>
      <w:r w:rsidR="00254779" w:rsidRPr="00131FDB">
        <w:t xml:space="preserve">, vous, </w:t>
      </w:r>
      <w:r w:rsidR="00254779" w:rsidRPr="00131FDB">
        <w:rPr>
          <w:b/>
          <w:bCs/>
        </w:rPr>
        <w:t>ingénieur</w:t>
      </w:r>
    </w:p>
    <w:p w14:paraId="446513A2" w14:textId="77777777" w:rsidR="009B757C" w:rsidRPr="00131FDB" w:rsidRDefault="009B757C" w:rsidP="00D336E1">
      <w:pPr>
        <w:ind w:firstLine="0"/>
      </w:pPr>
    </w:p>
    <w:p w14:paraId="0D032235" w14:textId="72C2BF74" w:rsidR="00912CFF" w:rsidRPr="00131FDB" w:rsidRDefault="00984CEC" w:rsidP="00D336E1">
      <w:pPr>
        <w:ind w:firstLine="0"/>
      </w:pPr>
      <w:r w:rsidRPr="00131FDB">
        <w:t>L</w:t>
      </w:r>
      <w:r w:rsidR="007F78D4" w:rsidRPr="00131FDB">
        <w:t>es mots grammaticaux</w:t>
      </w:r>
      <w:r w:rsidRPr="00131FDB">
        <w:t xml:space="preserve"> ont été conservés dans ces listes</w:t>
      </w:r>
      <w:r w:rsidR="007F78D4" w:rsidRPr="00131FDB">
        <w:t xml:space="preserve"> pour </w:t>
      </w:r>
      <w:r w:rsidRPr="00131FDB">
        <w:t>mieux observer</w:t>
      </w:r>
      <w:r w:rsidR="007F78D4" w:rsidRPr="00131FDB">
        <w:t xml:space="preserve"> les biais.</w:t>
      </w:r>
    </w:p>
    <w:p w14:paraId="205CAD16" w14:textId="074253DB" w:rsidR="00984CEC" w:rsidRPr="00131FDB" w:rsidRDefault="009B757C" w:rsidP="00984CEC">
      <w:pPr>
        <w:ind w:firstLine="708"/>
      </w:pPr>
      <w:r w:rsidRPr="00131FDB">
        <w:t xml:space="preserve">Première surprise désagréable, TXM ne se sort pas bien de cette épreuve. </w:t>
      </w:r>
      <w:r w:rsidR="00912CFF" w:rsidRPr="00131FDB">
        <w:t xml:space="preserve">Comme on pouvait le craindre à la lecture du graphique 5, </w:t>
      </w:r>
      <w:r w:rsidR="00984CEC" w:rsidRPr="00131FDB">
        <w:t>b</w:t>
      </w:r>
      <w:r w:rsidRPr="00131FDB">
        <w:t xml:space="preserve">eaucoup de mots grammaticaux relevés dans </w:t>
      </w:r>
      <w:r w:rsidR="00984CEC" w:rsidRPr="00131FDB">
        <w:t>cette</w:t>
      </w:r>
      <w:r w:rsidRPr="00131FDB">
        <w:t xml:space="preserve"> liste sont</w:t>
      </w:r>
      <w:r w:rsidR="00984CEC" w:rsidRPr="00131FDB">
        <w:t xml:space="preserve"> fortement variables mais</w:t>
      </w:r>
      <w:r w:rsidRPr="00131FDB">
        <w:t xml:space="preserve"> p</w:t>
      </w:r>
      <w:r w:rsidR="00984CEC" w:rsidRPr="00131FDB">
        <w:t>eu</w:t>
      </w:r>
      <w:r w:rsidRPr="00131FDB">
        <w:t xml:space="preserve"> </w:t>
      </w:r>
      <w:r w:rsidR="00984CEC" w:rsidRPr="00131FDB">
        <w:t>sémantiques</w:t>
      </w:r>
      <w:r w:rsidRPr="00131FDB">
        <w:t>, notamment</w:t>
      </w:r>
      <w:r w:rsidR="00D319E8" w:rsidRPr="00131FDB">
        <w:t> :</w:t>
      </w:r>
      <w:r w:rsidRPr="00131FDB">
        <w:t xml:space="preserve"> </w:t>
      </w:r>
      <w:r w:rsidRPr="00131FDB">
        <w:rPr>
          <w:i/>
          <w:iCs/>
        </w:rPr>
        <w:t>il, le, ils</w:t>
      </w:r>
      <w:r w:rsidR="00254779" w:rsidRPr="00131FDB">
        <w:rPr>
          <w:i/>
          <w:iCs/>
        </w:rPr>
        <w:t>,</w:t>
      </w:r>
      <w:r w:rsidRPr="00131FDB">
        <w:rPr>
          <w:i/>
          <w:iCs/>
        </w:rPr>
        <w:t xml:space="preserve"> son</w:t>
      </w:r>
      <w:r w:rsidR="002233AB" w:rsidRPr="00131FDB">
        <w:t>…</w:t>
      </w:r>
      <w:r w:rsidR="00984CEC" w:rsidRPr="00131FDB">
        <w:t xml:space="preserve"> </w:t>
      </w:r>
      <w:r w:rsidR="00912CFF" w:rsidRPr="00131FDB">
        <w:t>Le G² est encore moins discriminant</w:t>
      </w:r>
      <w:r w:rsidR="00984CEC" w:rsidRPr="00131FDB">
        <w:t>, ce qui établit que le coût de calcul du test hypergéométrique a un réel apport sémantique.</w:t>
      </w:r>
    </w:p>
    <w:p w14:paraId="18F3D92B" w14:textId="35C39EBE" w:rsidR="00EE3C85" w:rsidRDefault="00E0043D" w:rsidP="00E0043D">
      <w:pPr>
        <w:ind w:firstLine="708"/>
      </w:pPr>
      <w:r w:rsidRPr="00131FDB">
        <w:t>L</w:t>
      </w:r>
      <w:r w:rsidR="00254779" w:rsidRPr="00131FDB">
        <w:t xml:space="preserve">e χ² semble </w:t>
      </w:r>
      <w:r w:rsidR="00984CEC" w:rsidRPr="00131FDB">
        <w:t>se</w:t>
      </w:r>
      <w:r w:rsidR="00254779" w:rsidRPr="00131FDB">
        <w:t xml:space="preserve"> sortir</w:t>
      </w:r>
      <w:r w:rsidR="00984CEC" w:rsidRPr="00131FDB">
        <w:t xml:space="preserve"> mieux de cette épreuve</w:t>
      </w:r>
      <w:r w:rsidR="00254779" w:rsidRPr="00131FDB">
        <w:t>, car sa tendance à promouvoir les hapax est ici annulée par l’effet de la moyenne</w:t>
      </w:r>
      <w:r w:rsidR="00984CEC" w:rsidRPr="00131FDB">
        <w:t xml:space="preserve"> entre les chapitres, tandis que sa tendance à manquer les hautes fréquences évite de nombreux mots grammaticaux</w:t>
      </w:r>
      <w:r w:rsidR="00254779" w:rsidRPr="00131FDB">
        <w:t xml:space="preserve">. </w:t>
      </w:r>
      <w:r w:rsidR="00984CEC" w:rsidRPr="00131FDB">
        <w:t>Le même effet peut être obtenu avec un</w:t>
      </w:r>
      <w:r w:rsidR="00254779" w:rsidRPr="00131FDB">
        <w:t xml:space="preserve"> test hypergéométrique paramétrable poussé vers la spécificité</w:t>
      </w:r>
      <w:r w:rsidR="002D165B" w:rsidRPr="00131FDB">
        <w:t>,</w:t>
      </w:r>
      <w:r w:rsidR="00254779" w:rsidRPr="00131FDB">
        <w:t xml:space="preserve"> HGT</w:t>
      </w:r>
      <w:proofErr w:type="gramStart"/>
      <w:r w:rsidR="00254779" w:rsidRPr="00131FDB">
        <w:t>α(</w:t>
      </w:r>
      <w:proofErr w:type="gramEnd"/>
      <w:r w:rsidR="00254779" w:rsidRPr="00131FDB">
        <w:t>2)</w:t>
      </w:r>
      <w:r w:rsidR="00984CEC" w:rsidRPr="00131FDB">
        <w:t>. Comme pour le χ² naturel,</w:t>
      </w:r>
      <w:r w:rsidR="00254779" w:rsidRPr="00131FDB">
        <w:t xml:space="preserve"> les mots grammaticaux les moins significatifs s’effacent.</w:t>
      </w:r>
      <w:r w:rsidR="00A05490" w:rsidRPr="00131FDB">
        <w:t xml:space="preserve"> Mais ce ne sont que des ruses qui ne font que </w:t>
      </w:r>
      <w:r w:rsidR="00BA3BCB" w:rsidRPr="00131FDB">
        <w:t>cacher</w:t>
      </w:r>
      <w:r w:rsidR="00A05490" w:rsidRPr="00131FDB">
        <w:t xml:space="preserve"> les </w:t>
      </w:r>
      <w:r w:rsidR="00BA3BCB" w:rsidRPr="00131FDB">
        <w:t>limites intrinsèques des formules.</w:t>
      </w:r>
    </w:p>
    <w:p w14:paraId="762BBE8E" w14:textId="5DEA1244" w:rsidR="005E1334" w:rsidRPr="00131FDB" w:rsidRDefault="005E1334" w:rsidP="00E0043D">
      <w:pPr>
        <w:ind w:firstLine="708"/>
      </w:pPr>
      <w:r>
        <w:t>Voyons maintenant la famille TF-IDF.</w:t>
      </w:r>
    </w:p>
    <w:p w14:paraId="7B18F9A2" w14:textId="77777777" w:rsidR="00D319E8" w:rsidRPr="00131FDB" w:rsidRDefault="00D319E8" w:rsidP="00D336E1">
      <w:pPr>
        <w:ind w:firstLine="0"/>
      </w:pPr>
    </w:p>
    <w:p w14:paraId="5C60A498" w14:textId="30ECC2AB" w:rsidR="00D319E8" w:rsidRPr="00131FDB" w:rsidRDefault="00D319E8" w:rsidP="007F78D4">
      <w:pPr>
        <w:pStyle w:val="keywords"/>
      </w:pPr>
      <w:r w:rsidRPr="00131FDB">
        <w:t xml:space="preserve">TF-IDF : </w:t>
      </w:r>
      <w:r w:rsidRPr="00131FDB">
        <w:rPr>
          <w:b/>
          <w:bCs/>
        </w:rPr>
        <w:t>capitaine</w:t>
      </w:r>
      <w:r w:rsidRPr="00131FDB">
        <w:t xml:space="preserve">, </w:t>
      </w:r>
      <w:r w:rsidRPr="00131FDB">
        <w:rPr>
          <w:b/>
          <w:bCs/>
        </w:rPr>
        <w:t>île</w:t>
      </w:r>
      <w:r w:rsidRPr="00131FDB">
        <w:t xml:space="preserve">, </w:t>
      </w:r>
      <w:r w:rsidRPr="00131FDB">
        <w:rPr>
          <w:b/>
          <w:bCs/>
        </w:rPr>
        <w:t>docteur</w:t>
      </w:r>
      <w:r w:rsidRPr="00131FDB">
        <w:t xml:space="preserve">, monsieur, ingénieur, </w:t>
      </w:r>
      <w:r w:rsidRPr="00131FDB">
        <w:rPr>
          <w:b/>
          <w:bCs/>
        </w:rPr>
        <w:t>tu</w:t>
      </w:r>
      <w:r w:rsidRPr="00131FDB">
        <w:t>, fille, lieutenant, madame, navire, équipage, oncle, mètre, frère, fleuve…</w:t>
      </w:r>
    </w:p>
    <w:p w14:paraId="20F25988" w14:textId="79C87281" w:rsidR="00D319E8" w:rsidRPr="00131FDB" w:rsidRDefault="00D319E8" w:rsidP="007F78D4">
      <w:pPr>
        <w:pStyle w:val="keywords"/>
      </w:pPr>
      <w:proofErr w:type="spellStart"/>
      <w:proofErr w:type="gramStart"/>
      <w:r w:rsidRPr="00131FDB">
        <w:t>subTF</w:t>
      </w:r>
      <w:proofErr w:type="spellEnd"/>
      <w:proofErr w:type="gramEnd"/>
      <w:r w:rsidRPr="00131FDB">
        <w:t xml:space="preserve">-IDF : </w:t>
      </w:r>
      <w:r w:rsidRPr="00131FDB">
        <w:rPr>
          <w:b/>
          <w:bCs/>
        </w:rPr>
        <w:t>docteur</w:t>
      </w:r>
      <w:r w:rsidRPr="00131FDB">
        <w:t>, comte, oncle, lieutenant, major, goélette, colonel, sergent, professeur, brick, madame, miss, pirogue, rio, glace…</w:t>
      </w:r>
    </w:p>
    <w:p w14:paraId="6AB2C406" w14:textId="5EE855CE" w:rsidR="00D319E8" w:rsidRPr="00131FDB" w:rsidRDefault="002D165B" w:rsidP="007F78D4">
      <w:pPr>
        <w:pStyle w:val="keywords"/>
      </w:pPr>
      <w:proofErr w:type="spellStart"/>
      <w:proofErr w:type="gramStart"/>
      <w:r w:rsidRPr="00131FDB">
        <w:t>subTF</w:t>
      </w:r>
      <w:proofErr w:type="spellEnd"/>
      <w:proofErr w:type="gramEnd"/>
      <w:r w:rsidRPr="00131FDB">
        <w:t>-IDF</w:t>
      </w:r>
      <w:proofErr w:type="gramStart"/>
      <w:r w:rsidRPr="00131FDB">
        <w:t>α(</w:t>
      </w:r>
      <w:proofErr w:type="gramEnd"/>
      <w:r w:rsidRPr="00131FDB">
        <w:t>0.</w:t>
      </w:r>
      <w:r w:rsidR="00A82C70" w:rsidRPr="00131FDB">
        <w:t>3</w:t>
      </w:r>
      <w:r w:rsidRPr="00131FDB">
        <w:t xml:space="preserve">) : </w:t>
      </w:r>
      <w:r w:rsidR="00DD5DEE" w:rsidRPr="00131FDB">
        <w:rPr>
          <w:b/>
          <w:bCs/>
        </w:rPr>
        <w:t>capitaine</w:t>
      </w:r>
      <w:r w:rsidR="00DD5DEE" w:rsidRPr="00131FDB">
        <w:t xml:space="preserve">, </w:t>
      </w:r>
      <w:r w:rsidR="00DD5DEE" w:rsidRPr="00131FDB">
        <w:rPr>
          <w:b/>
          <w:bCs/>
        </w:rPr>
        <w:t>île</w:t>
      </w:r>
      <w:r w:rsidR="00DD5DEE" w:rsidRPr="00131FDB">
        <w:t xml:space="preserve">, monsieur, </w:t>
      </w:r>
      <w:r w:rsidR="00DD5DEE" w:rsidRPr="00131FDB">
        <w:rPr>
          <w:b/>
          <w:bCs/>
        </w:rPr>
        <w:t>vous</w:t>
      </w:r>
      <w:r w:rsidR="00DD5DEE" w:rsidRPr="00131FDB">
        <w:t xml:space="preserve">, mer, </w:t>
      </w:r>
      <w:r w:rsidR="00DD5DEE" w:rsidRPr="00131FDB">
        <w:rPr>
          <w:b/>
          <w:bCs/>
        </w:rPr>
        <w:t>tu</w:t>
      </w:r>
      <w:r w:rsidR="00DD5DEE" w:rsidRPr="00131FDB">
        <w:t xml:space="preserve">, jeune, </w:t>
      </w:r>
      <w:r w:rsidR="00DD5DEE" w:rsidRPr="00131FDB">
        <w:rPr>
          <w:b/>
          <w:bCs/>
        </w:rPr>
        <w:t>me</w:t>
      </w:r>
      <w:r w:rsidR="00DD5DEE" w:rsidRPr="00131FDB">
        <w:t xml:space="preserve">, navire, </w:t>
      </w:r>
      <w:r w:rsidR="00DD5DEE" w:rsidRPr="00131FDB">
        <w:rPr>
          <w:b/>
          <w:bCs/>
        </w:rPr>
        <w:t>docteur</w:t>
      </w:r>
      <w:r w:rsidR="00DD5DEE" w:rsidRPr="00131FDB">
        <w:t>, fille, ville, équipage, mètre, ingénieur</w:t>
      </w:r>
      <w:r w:rsidRPr="00131FDB">
        <w:t>…</w:t>
      </w:r>
    </w:p>
    <w:p w14:paraId="12140AF0" w14:textId="77777777" w:rsidR="002D165B" w:rsidRPr="00131FDB" w:rsidRDefault="002D165B" w:rsidP="00D336E1">
      <w:pPr>
        <w:ind w:firstLine="0"/>
      </w:pPr>
    </w:p>
    <w:p w14:paraId="28EB9EE5" w14:textId="40A98AD2" w:rsidR="002D165B" w:rsidRPr="00131FDB" w:rsidRDefault="002D165B" w:rsidP="00D336E1">
      <w:pPr>
        <w:ind w:firstLine="0"/>
      </w:pPr>
      <w:r w:rsidRPr="00131FDB">
        <w:t xml:space="preserve">Les TF-IDF s’en sortent décidément beaucoup mieux. Le </w:t>
      </w:r>
      <w:proofErr w:type="spellStart"/>
      <w:r w:rsidRPr="00131FDB">
        <w:t>subTF</w:t>
      </w:r>
      <w:proofErr w:type="spellEnd"/>
      <w:r w:rsidRPr="00131FDB">
        <w:t>-IDF natif, dont nous avons vu en §5 qu’il avait une tendance aux termes rares, peut être réglé vers les mots thématiques</w:t>
      </w:r>
      <w:r w:rsidR="00BD30C2" w:rsidRPr="00131FDB">
        <w:t xml:space="preserve"> dans sa version paramétrable </w:t>
      </w:r>
      <w:proofErr w:type="spellStart"/>
      <w:r w:rsidR="00BD30C2" w:rsidRPr="00131FDB">
        <w:t>subTF</w:t>
      </w:r>
      <w:proofErr w:type="spellEnd"/>
      <w:r w:rsidR="00BD30C2" w:rsidRPr="00131FDB">
        <w:t>-IDF</w:t>
      </w:r>
      <w:proofErr w:type="gramStart"/>
      <w:r w:rsidR="00BD30C2" w:rsidRPr="00131FDB">
        <w:t>α(</w:t>
      </w:r>
      <w:proofErr w:type="gramEnd"/>
      <w:r w:rsidR="00BD30C2" w:rsidRPr="00131FDB">
        <w:t>0.</w:t>
      </w:r>
      <w:r w:rsidR="00DD5DEE" w:rsidRPr="00131FDB">
        <w:t>3</w:t>
      </w:r>
      <w:r w:rsidR="00BD30C2" w:rsidRPr="00131FDB">
        <w:t>)</w:t>
      </w:r>
      <w:r w:rsidRPr="00131FDB">
        <w:t xml:space="preserve">. </w:t>
      </w:r>
      <w:r w:rsidR="008D534C" w:rsidRPr="00131FDB">
        <w:t>L</w:t>
      </w:r>
      <w:r w:rsidRPr="00131FDB">
        <w:t>a dispersion dans les documents</w:t>
      </w:r>
      <w:r w:rsidR="00946397" w:rsidRPr="00131FDB">
        <w:t xml:space="preserve"> (</w:t>
      </w:r>
      <w:proofErr w:type="spellStart"/>
      <w:r w:rsidR="00BD30C2" w:rsidRPr="00131FDB">
        <w:rPr>
          <w:i/>
          <w:iCs/>
        </w:rPr>
        <w:t>df</w:t>
      </w:r>
      <w:proofErr w:type="spellEnd"/>
      <w:r w:rsidR="00946397" w:rsidRPr="00131FDB">
        <w:t xml:space="preserve">) </w:t>
      </w:r>
      <w:r w:rsidRPr="00131FDB">
        <w:t>est</w:t>
      </w:r>
      <w:r w:rsidR="008D534C" w:rsidRPr="00131FDB">
        <w:t xml:space="preserve"> </w:t>
      </w:r>
      <w:proofErr w:type="gramStart"/>
      <w:r w:rsidR="008D534C" w:rsidRPr="00131FDB">
        <w:lastRenderedPageBreak/>
        <w:t>décidément</w:t>
      </w:r>
      <w:proofErr w:type="gramEnd"/>
      <w:r w:rsidRPr="00131FDB">
        <w:t xml:space="preserve"> une information sémantique</w:t>
      </w:r>
      <w:r w:rsidR="00BD30C2" w:rsidRPr="00131FDB">
        <w:t xml:space="preserve"> que ne peu</w:t>
      </w:r>
      <w:r w:rsidR="007F78D4" w:rsidRPr="00131FDB">
        <w:t>ven</w:t>
      </w:r>
      <w:r w:rsidR="00BD30C2" w:rsidRPr="00131FDB">
        <w:t>t pas retrouver le</w:t>
      </w:r>
      <w:r w:rsidR="00946397" w:rsidRPr="00131FDB">
        <w:t>s</w:t>
      </w:r>
      <w:r w:rsidR="00BD30C2" w:rsidRPr="00131FDB">
        <w:t xml:space="preserve"> meilleur</w:t>
      </w:r>
      <w:r w:rsidR="00946397" w:rsidRPr="00131FDB">
        <w:t>s</w:t>
      </w:r>
      <w:r w:rsidR="00BD30C2" w:rsidRPr="00131FDB">
        <w:t xml:space="preserve"> test</w:t>
      </w:r>
      <w:r w:rsidR="00946397" w:rsidRPr="00131FDB">
        <w:t>s</w:t>
      </w:r>
      <w:r w:rsidR="00BD30C2" w:rsidRPr="00131FDB">
        <w:t xml:space="preserve"> s</w:t>
      </w:r>
      <w:r w:rsidR="00DD5DEE" w:rsidRPr="00131FDB">
        <w:t>t</w:t>
      </w:r>
      <w:r w:rsidR="00BD30C2" w:rsidRPr="00131FDB">
        <w:t>atistique</w:t>
      </w:r>
      <w:r w:rsidR="00946397" w:rsidRPr="00131FDB">
        <w:t>s</w:t>
      </w:r>
      <w:r w:rsidR="005E1334">
        <w:t>. Ce résultat est à retenir.</w:t>
      </w:r>
    </w:p>
    <w:p w14:paraId="5AFD09A5" w14:textId="77777777" w:rsidR="002D165B" w:rsidRPr="00131FDB" w:rsidRDefault="002D165B" w:rsidP="00D336E1">
      <w:pPr>
        <w:ind w:firstLine="0"/>
      </w:pPr>
    </w:p>
    <w:p w14:paraId="2481692C" w14:textId="0437FED3" w:rsidR="007F78D4" w:rsidRPr="00131FDB" w:rsidRDefault="007F78D4" w:rsidP="00D336E1">
      <w:pPr>
        <w:ind w:firstLine="0"/>
        <w:rPr>
          <w:b/>
          <w:bCs/>
        </w:rPr>
      </w:pPr>
      <w:r w:rsidRPr="00131FDB">
        <w:rPr>
          <w:b/>
          <w:bCs/>
          <w:i/>
          <w:iCs/>
        </w:rPr>
        <w:t>Les Rougon-Macquart</w:t>
      </w:r>
    </w:p>
    <w:p w14:paraId="5B7418BE" w14:textId="77777777" w:rsidR="007F78D4" w:rsidRPr="00131FDB" w:rsidRDefault="007F78D4" w:rsidP="00D336E1">
      <w:pPr>
        <w:ind w:firstLine="0"/>
      </w:pPr>
    </w:p>
    <w:p w14:paraId="72AD4849" w14:textId="7A8BE59E" w:rsidR="00BD30C2" w:rsidRPr="00131FDB" w:rsidRDefault="00BD30C2" w:rsidP="00D336E1">
      <w:pPr>
        <w:ind w:firstLine="0"/>
      </w:pPr>
      <w:r w:rsidRPr="00131FDB">
        <w:t xml:space="preserve">Considérons maintenant </w:t>
      </w:r>
      <w:r w:rsidRPr="00131FDB">
        <w:rPr>
          <w:i/>
          <w:iCs/>
        </w:rPr>
        <w:t>Les Rougon-Macquart</w:t>
      </w:r>
      <w:r w:rsidRPr="00131FDB">
        <w:t xml:space="preserve">, sans les mots grammaticaux, pour </w:t>
      </w:r>
      <w:r w:rsidR="00A82C70" w:rsidRPr="00131FDB">
        <w:t xml:space="preserve">rendre justice à TXM. </w:t>
      </w:r>
      <w:r w:rsidR="00DD5DEE" w:rsidRPr="00131FDB">
        <w:t xml:space="preserve">Chaque roman de Zola y a une thématique forte, les deux plus gros sont : </w:t>
      </w:r>
      <w:r w:rsidR="00DD5DEE" w:rsidRPr="00131FDB">
        <w:rPr>
          <w:i/>
          <w:iCs/>
        </w:rPr>
        <w:t>La Débâcle</w:t>
      </w:r>
      <w:r w:rsidR="00DD5DEE" w:rsidRPr="00131FDB">
        <w:t xml:space="preserve">, qui raconte la défaite de 1870 et la Commune ; et </w:t>
      </w:r>
      <w:r w:rsidR="00DD5DEE" w:rsidRPr="00131FDB">
        <w:rPr>
          <w:i/>
          <w:iCs/>
        </w:rPr>
        <w:t>Germinal</w:t>
      </w:r>
      <w:r w:rsidR="00DD5DEE" w:rsidRPr="00131FDB">
        <w:t>, qui se passe dans les mines du Nord-Pas-de-Calais.</w:t>
      </w:r>
    </w:p>
    <w:p w14:paraId="05B9F39B" w14:textId="77777777" w:rsidR="0027034C" w:rsidRPr="00131FDB" w:rsidRDefault="0027034C" w:rsidP="00D336E1">
      <w:pPr>
        <w:ind w:firstLine="0"/>
      </w:pPr>
    </w:p>
    <w:p w14:paraId="344F86ED" w14:textId="7A2348C1" w:rsidR="0027034C" w:rsidRPr="00131FDB" w:rsidRDefault="0027034C" w:rsidP="007F78D4">
      <w:pPr>
        <w:pStyle w:val="keywords"/>
      </w:pPr>
      <w:r w:rsidRPr="00131FDB">
        <w:t xml:space="preserve">TXM : madame, abbé, prêtre, docteur, curé, </w:t>
      </w:r>
      <w:r w:rsidRPr="00131FDB">
        <w:rPr>
          <w:b/>
          <w:bCs/>
        </w:rPr>
        <w:t>franc</w:t>
      </w:r>
      <w:r w:rsidRPr="00131FDB">
        <w:t xml:space="preserve">, jardin, mère, chambre, </w:t>
      </w:r>
      <w:r w:rsidRPr="00131FDB">
        <w:rPr>
          <w:b/>
          <w:bCs/>
        </w:rPr>
        <w:t>fosse</w:t>
      </w:r>
      <w:r w:rsidRPr="00131FDB">
        <w:t xml:space="preserve">, enfant, dame, salon, soldat, père, </w:t>
      </w:r>
      <w:r w:rsidRPr="00131FDB">
        <w:rPr>
          <w:b/>
          <w:bCs/>
        </w:rPr>
        <w:t>dire</w:t>
      </w:r>
      <w:r w:rsidRPr="00131FDB">
        <w:t>, aimer, église, maison, route…</w:t>
      </w:r>
    </w:p>
    <w:p w14:paraId="3C4E21E4" w14:textId="00A3B144" w:rsidR="0027034C" w:rsidRPr="00131FDB" w:rsidRDefault="0027034C" w:rsidP="007F78D4">
      <w:pPr>
        <w:pStyle w:val="keywords"/>
      </w:pPr>
      <w:r w:rsidRPr="00131FDB">
        <w:t xml:space="preserve">G² : madame, abbé, prêtre, </w:t>
      </w:r>
      <w:r w:rsidRPr="00131FDB">
        <w:rPr>
          <w:b/>
          <w:bCs/>
        </w:rPr>
        <w:t>dire</w:t>
      </w:r>
      <w:r w:rsidRPr="00131FDB">
        <w:t xml:space="preserve">, docteur, </w:t>
      </w:r>
      <w:r w:rsidRPr="00131FDB">
        <w:rPr>
          <w:b/>
          <w:bCs/>
        </w:rPr>
        <w:t>franc</w:t>
      </w:r>
      <w:r w:rsidRPr="00131FDB">
        <w:t xml:space="preserve">, curé, femme, enfant, jardin, mère, chambre, </w:t>
      </w:r>
      <w:r w:rsidRPr="00131FDB">
        <w:rPr>
          <w:b/>
          <w:bCs/>
        </w:rPr>
        <w:t>fosse</w:t>
      </w:r>
      <w:r w:rsidRPr="00131FDB">
        <w:t>, soldat, fille, dame, salon, jeune, père, maison…</w:t>
      </w:r>
    </w:p>
    <w:p w14:paraId="2EF7D116" w14:textId="02252F28" w:rsidR="00F47C92" w:rsidRPr="00131FDB" w:rsidRDefault="00F47C92" w:rsidP="007F78D4">
      <w:pPr>
        <w:pStyle w:val="keywords"/>
      </w:pPr>
      <w:r w:rsidRPr="00131FDB">
        <w:t>TF-IDF</w:t>
      </w:r>
      <w:proofErr w:type="gramStart"/>
      <w:r w:rsidRPr="00131FDB">
        <w:t>α(</w:t>
      </w:r>
      <w:proofErr w:type="gramEnd"/>
      <w:r w:rsidRPr="00131FDB">
        <w:t xml:space="preserve">0.57) : madame, abbé, </w:t>
      </w:r>
      <w:r w:rsidRPr="00131FDB">
        <w:rPr>
          <w:b/>
          <w:bCs/>
        </w:rPr>
        <w:t>franc</w:t>
      </w:r>
      <w:r w:rsidRPr="00131FDB">
        <w:t>, docteur, prêtre, salon, père, chambre, femme, maison, mère, dame, mari, curé, argent, jardin, lit, maman, camarade, église…</w:t>
      </w:r>
    </w:p>
    <w:p w14:paraId="72463F9F" w14:textId="4652C2B8" w:rsidR="0027034C" w:rsidRPr="00131FDB" w:rsidRDefault="0027034C" w:rsidP="007F78D4">
      <w:pPr>
        <w:pStyle w:val="keywords"/>
      </w:pPr>
      <w:r w:rsidRPr="00131FDB">
        <w:t xml:space="preserve">TF-IDF : madame, abbé, docteur, prêtre, salon, </w:t>
      </w:r>
      <w:r w:rsidRPr="00131FDB">
        <w:rPr>
          <w:b/>
          <w:bCs/>
        </w:rPr>
        <w:t>franc</w:t>
      </w:r>
      <w:r w:rsidRPr="00131FDB">
        <w:t xml:space="preserve">, curé, </w:t>
      </w:r>
      <w:r w:rsidRPr="00131FDB">
        <w:rPr>
          <w:b/>
          <w:bCs/>
        </w:rPr>
        <w:t>fosse</w:t>
      </w:r>
      <w:r w:rsidRPr="00131FDB">
        <w:t xml:space="preserve">, soldat, maman, oncle, comte, </w:t>
      </w:r>
      <w:r w:rsidRPr="00131FDB">
        <w:rPr>
          <w:b/>
          <w:bCs/>
        </w:rPr>
        <w:t>coron</w:t>
      </w:r>
      <w:r w:rsidRPr="00131FDB">
        <w:t xml:space="preserve">, </w:t>
      </w:r>
      <w:r w:rsidRPr="00131FDB">
        <w:rPr>
          <w:b/>
          <w:bCs/>
        </w:rPr>
        <w:t>mineur</w:t>
      </w:r>
      <w:r w:rsidRPr="00131FDB">
        <w:t>, empereur, boutique, magasin, cousin, comptoir, quartier, président…</w:t>
      </w:r>
    </w:p>
    <w:p w14:paraId="63AEB057" w14:textId="0509597D" w:rsidR="00CF51A0" w:rsidRPr="00131FDB" w:rsidRDefault="00CF51A0" w:rsidP="007F78D4">
      <w:pPr>
        <w:pStyle w:val="keywords"/>
      </w:pPr>
      <w:proofErr w:type="spellStart"/>
      <w:proofErr w:type="gramStart"/>
      <w:r w:rsidRPr="00131FDB">
        <w:t>subTF</w:t>
      </w:r>
      <w:proofErr w:type="spellEnd"/>
      <w:proofErr w:type="gramEnd"/>
      <w:r w:rsidRPr="00131FDB">
        <w:t>-IDF</w:t>
      </w:r>
      <w:proofErr w:type="gramStart"/>
      <w:r w:rsidRPr="00131FDB">
        <w:t>α(</w:t>
      </w:r>
      <w:proofErr w:type="gramEnd"/>
      <w:r w:rsidRPr="00131FDB">
        <w:t>0</w:t>
      </w:r>
      <w:r w:rsidR="00F47C92" w:rsidRPr="00131FDB">
        <w:t>.2</w:t>
      </w:r>
      <w:r w:rsidRPr="00131FDB">
        <w:t xml:space="preserve">) : </w:t>
      </w:r>
      <w:r w:rsidR="00F47C92" w:rsidRPr="00131FDB">
        <w:t xml:space="preserve">madame, abbé, </w:t>
      </w:r>
      <w:r w:rsidR="00F47C92" w:rsidRPr="00131FDB">
        <w:rPr>
          <w:b/>
          <w:bCs/>
        </w:rPr>
        <w:t>franc</w:t>
      </w:r>
      <w:r w:rsidR="00F47C92" w:rsidRPr="00131FDB">
        <w:t xml:space="preserve">, père, chambre, docteur, prêtre, salon, mère, maison, dame, mari, jardin, lit, </w:t>
      </w:r>
      <w:r w:rsidR="00F47C92" w:rsidRPr="00131FDB">
        <w:rPr>
          <w:b/>
          <w:bCs/>
        </w:rPr>
        <w:t>argent</w:t>
      </w:r>
      <w:r w:rsidR="00F47C92" w:rsidRPr="00131FDB">
        <w:t xml:space="preserve">, table, route, </w:t>
      </w:r>
      <w:r w:rsidR="00F47C92" w:rsidRPr="00131FDB">
        <w:rPr>
          <w:b/>
          <w:bCs/>
        </w:rPr>
        <w:t>sou</w:t>
      </w:r>
      <w:r w:rsidR="00F47C92" w:rsidRPr="00131FDB">
        <w:t>, curé, église…</w:t>
      </w:r>
    </w:p>
    <w:p w14:paraId="6080DFBE" w14:textId="387A38F6" w:rsidR="00A82C70" w:rsidRPr="00131FDB" w:rsidRDefault="00A82C70" w:rsidP="007F78D4">
      <w:pPr>
        <w:pStyle w:val="keywords"/>
      </w:pPr>
      <w:proofErr w:type="spellStart"/>
      <w:proofErr w:type="gramStart"/>
      <w:r w:rsidRPr="00131FDB">
        <w:t>subTF</w:t>
      </w:r>
      <w:proofErr w:type="spellEnd"/>
      <w:proofErr w:type="gramEnd"/>
      <w:r w:rsidRPr="00131FDB">
        <w:t>-IDF</w:t>
      </w:r>
      <w:proofErr w:type="gramStart"/>
      <w:r w:rsidRPr="00131FDB">
        <w:t>α(</w:t>
      </w:r>
      <w:proofErr w:type="gramEnd"/>
      <w:r w:rsidRPr="00131FDB">
        <w:t xml:space="preserve">0.3) : madame, abbé, docteur, prêtre, salon, </w:t>
      </w:r>
      <w:r w:rsidRPr="00131FDB">
        <w:rPr>
          <w:b/>
          <w:bCs/>
        </w:rPr>
        <w:t>franc</w:t>
      </w:r>
      <w:r w:rsidRPr="00131FDB">
        <w:t xml:space="preserve">, curé, jardin, maman, </w:t>
      </w:r>
      <w:r w:rsidRPr="00131FDB">
        <w:rPr>
          <w:b/>
          <w:bCs/>
        </w:rPr>
        <w:t>fosse</w:t>
      </w:r>
      <w:r w:rsidRPr="00131FDB">
        <w:t>, église, oncle, soldat, camarade, route, dame, père, ouvrier, mari, frère…</w:t>
      </w:r>
    </w:p>
    <w:p w14:paraId="70CE0F33" w14:textId="77777777" w:rsidR="00DD5DEE" w:rsidRPr="00131FDB" w:rsidRDefault="00DD5DEE" w:rsidP="007F78D4">
      <w:pPr>
        <w:pStyle w:val="keywords"/>
      </w:pPr>
      <w:proofErr w:type="spellStart"/>
      <w:proofErr w:type="gramStart"/>
      <w:r w:rsidRPr="00131FDB">
        <w:t>subTF</w:t>
      </w:r>
      <w:proofErr w:type="spellEnd"/>
      <w:proofErr w:type="gramEnd"/>
      <w:r w:rsidRPr="00131FDB">
        <w:t xml:space="preserve">-IDF : abbé, </w:t>
      </w:r>
      <w:r w:rsidRPr="00131FDB">
        <w:rPr>
          <w:b/>
          <w:bCs/>
        </w:rPr>
        <w:t>coron</w:t>
      </w:r>
      <w:r w:rsidRPr="00131FDB">
        <w:t xml:space="preserve">, </w:t>
      </w:r>
      <w:r w:rsidRPr="00131FDB">
        <w:rPr>
          <w:b/>
          <w:bCs/>
        </w:rPr>
        <w:t>mineur</w:t>
      </w:r>
      <w:r w:rsidRPr="00131FDB">
        <w:t xml:space="preserve">, </w:t>
      </w:r>
      <w:r w:rsidRPr="00131FDB">
        <w:rPr>
          <w:b/>
          <w:bCs/>
        </w:rPr>
        <w:t>fosse</w:t>
      </w:r>
      <w:r w:rsidRPr="00131FDB">
        <w:t xml:space="preserve">, curé, docteur, prêtre, </w:t>
      </w:r>
      <w:r w:rsidRPr="00131FDB">
        <w:rPr>
          <w:b/>
          <w:bCs/>
        </w:rPr>
        <w:t>grève</w:t>
      </w:r>
      <w:r w:rsidRPr="00131FDB">
        <w:t xml:space="preserve">, colonel, comte, autel, </w:t>
      </w:r>
      <w:r w:rsidRPr="00131FDB">
        <w:rPr>
          <w:b/>
          <w:bCs/>
        </w:rPr>
        <w:t>berline</w:t>
      </w:r>
      <w:r w:rsidRPr="00131FDB">
        <w:t xml:space="preserve">, </w:t>
      </w:r>
      <w:r w:rsidRPr="00131FDB">
        <w:rPr>
          <w:b/>
          <w:bCs/>
        </w:rPr>
        <w:t>porion</w:t>
      </w:r>
      <w:r w:rsidRPr="00131FDB">
        <w:t>, vendeur, piano, sous-préfecture, obus, président, baron, peintre</w:t>
      </w:r>
    </w:p>
    <w:p w14:paraId="75DDD579" w14:textId="77777777" w:rsidR="00A82C70" w:rsidRPr="00131FDB" w:rsidRDefault="00A82C70" w:rsidP="00D336E1">
      <w:pPr>
        <w:ind w:firstLine="0"/>
      </w:pPr>
    </w:p>
    <w:p w14:paraId="1E3880DA" w14:textId="2CAD9D11" w:rsidR="003856D5" w:rsidRPr="00131FDB" w:rsidRDefault="00DD5DEE" w:rsidP="00D336E1">
      <w:pPr>
        <w:ind w:firstLine="0"/>
      </w:pPr>
      <w:r w:rsidRPr="00131FDB">
        <w:t xml:space="preserve">TXM </w:t>
      </w:r>
      <w:r w:rsidR="00F47C92" w:rsidRPr="00131FDB">
        <w:t>et</w:t>
      </w:r>
      <w:r w:rsidRPr="00131FDB">
        <w:t xml:space="preserve"> G² laisse</w:t>
      </w:r>
      <w:r w:rsidR="00F47C92" w:rsidRPr="00131FDB">
        <w:t>nt</w:t>
      </w:r>
      <w:r w:rsidRPr="00131FDB">
        <w:t xml:space="preserve"> passer des mots qui ne sont pas thématique</w:t>
      </w:r>
      <w:r w:rsidR="00CF51A0" w:rsidRPr="00131FDB">
        <w:t>s (</w:t>
      </w:r>
      <w:r w:rsidR="00CF51A0" w:rsidRPr="00131FDB">
        <w:rPr>
          <w:i/>
          <w:iCs/>
        </w:rPr>
        <w:t>dire</w:t>
      </w:r>
      <w:r w:rsidR="00CF51A0" w:rsidRPr="00131FDB">
        <w:t xml:space="preserve">). </w:t>
      </w:r>
      <w:proofErr w:type="spellStart"/>
      <w:r w:rsidR="002403E9" w:rsidRPr="00131FDB">
        <w:t>SubTF</w:t>
      </w:r>
      <w:proofErr w:type="spellEnd"/>
      <w:r w:rsidR="002403E9" w:rsidRPr="00131FDB">
        <w:t xml:space="preserve">-IDF s’enfonce trop rapidement dans la spécificité, si bien qu’il déprécie le </w:t>
      </w:r>
      <w:r w:rsidR="002403E9" w:rsidRPr="00131FDB">
        <w:rPr>
          <w:i/>
          <w:iCs/>
        </w:rPr>
        <w:t>franc</w:t>
      </w:r>
      <w:r w:rsidR="003856D5" w:rsidRPr="00131FDB">
        <w:t xml:space="preserve">. Si Verne parle surtout de </w:t>
      </w:r>
      <w:r w:rsidR="003856D5" w:rsidRPr="00131FDB">
        <w:rPr>
          <w:i/>
          <w:iCs/>
        </w:rPr>
        <w:t>mètres</w:t>
      </w:r>
      <w:r w:rsidR="003856D5" w:rsidRPr="00131FDB">
        <w:t>, un romancier réaliste parle d’argent.</w:t>
      </w:r>
    </w:p>
    <w:p w14:paraId="1204DBD4" w14:textId="198D65F6" w:rsidR="003856D5" w:rsidRPr="00131FDB" w:rsidRDefault="003856D5" w:rsidP="003856D5">
      <w:pPr>
        <w:ind w:firstLine="708"/>
      </w:pPr>
      <w:proofErr w:type="spellStart"/>
      <w:r w:rsidRPr="00131FDB">
        <w:t>SubTF</w:t>
      </w:r>
      <w:proofErr w:type="spellEnd"/>
      <w:r w:rsidRPr="00131FDB">
        <w:t>-IDF</w:t>
      </w:r>
      <w:r w:rsidR="006B5A46" w:rsidRPr="00131FDB">
        <w:t xml:space="preserve"> a aussi tendance à</w:t>
      </w:r>
      <w:r w:rsidR="002403E9" w:rsidRPr="00131FDB">
        <w:t xml:space="preserve"> rel</w:t>
      </w:r>
      <w:r w:rsidR="00BA3BCB" w:rsidRPr="00131FDB">
        <w:t>e</w:t>
      </w:r>
      <w:r w:rsidR="002403E9" w:rsidRPr="00131FDB">
        <w:t>v</w:t>
      </w:r>
      <w:r w:rsidR="006B5A46" w:rsidRPr="00131FDB">
        <w:t>er</w:t>
      </w:r>
      <w:r w:rsidR="002403E9" w:rsidRPr="00131FDB">
        <w:t xml:space="preserve"> </w:t>
      </w:r>
      <w:r w:rsidR="00F47C92" w:rsidRPr="00131FDB">
        <w:t>plus de</w:t>
      </w:r>
      <w:r w:rsidR="002403E9" w:rsidRPr="00131FDB">
        <w:t xml:space="preserve"> mots de </w:t>
      </w:r>
      <w:r w:rsidR="002403E9" w:rsidRPr="00131FDB">
        <w:rPr>
          <w:i/>
          <w:iCs/>
        </w:rPr>
        <w:t>Germinal</w:t>
      </w:r>
      <w:r w:rsidR="002403E9" w:rsidRPr="00131FDB">
        <w:t xml:space="preserve"> </w:t>
      </w:r>
      <w:r w:rsidR="00CF51A0" w:rsidRPr="00131FDB">
        <w:t xml:space="preserve">et de </w:t>
      </w:r>
      <w:r w:rsidR="00CF51A0" w:rsidRPr="00131FDB">
        <w:rPr>
          <w:i/>
          <w:iCs/>
        </w:rPr>
        <w:t>La Débâcle</w:t>
      </w:r>
      <w:r w:rsidR="00CF51A0" w:rsidRPr="00131FDB">
        <w:t xml:space="preserve"> qu</w:t>
      </w:r>
      <w:r w:rsidR="00F47C92" w:rsidRPr="00131FDB">
        <w:t>e</w:t>
      </w:r>
      <w:r w:rsidR="00CF51A0" w:rsidRPr="00131FDB">
        <w:t xml:space="preserve"> </w:t>
      </w:r>
      <w:r w:rsidR="00F47C92" w:rsidRPr="00131FDB">
        <w:t>l</w:t>
      </w:r>
      <w:r w:rsidR="00CF51A0" w:rsidRPr="00131FDB">
        <w:t>es autres listes.</w:t>
      </w:r>
      <w:r w:rsidR="00F47C92" w:rsidRPr="00131FDB">
        <w:t xml:space="preserve"> Avec TF-IDF</w:t>
      </w:r>
      <w:proofErr w:type="gramStart"/>
      <w:r w:rsidR="00F47C92" w:rsidRPr="00131FDB">
        <w:t>α(</w:t>
      </w:r>
      <w:proofErr w:type="gramEnd"/>
      <w:r w:rsidR="00F47C92" w:rsidRPr="00131FDB">
        <w:t xml:space="preserve">0.57) </w:t>
      </w:r>
      <w:r w:rsidR="00E0043D" w:rsidRPr="00131FDB">
        <w:t>ou</w:t>
      </w:r>
      <w:r w:rsidR="00F47C92" w:rsidRPr="00131FDB">
        <w:t xml:space="preserve"> </w:t>
      </w:r>
      <w:proofErr w:type="spellStart"/>
      <w:r w:rsidR="00F47C92" w:rsidRPr="00131FDB">
        <w:t>subTF</w:t>
      </w:r>
      <w:proofErr w:type="spellEnd"/>
      <w:r w:rsidR="00F47C92" w:rsidRPr="00131FDB">
        <w:t>-IDF</w:t>
      </w:r>
      <w:proofErr w:type="gramStart"/>
      <w:r w:rsidR="00F47C92" w:rsidRPr="00131FDB">
        <w:t>α(</w:t>
      </w:r>
      <w:proofErr w:type="gramEnd"/>
      <w:r w:rsidR="00F47C92" w:rsidRPr="00131FDB">
        <w:t>0.2), o</w:t>
      </w:r>
      <w:r w:rsidR="00CF51A0" w:rsidRPr="00131FDB">
        <w:t>n voit</w:t>
      </w:r>
      <w:r w:rsidR="00F47C92" w:rsidRPr="00131FDB">
        <w:t xml:space="preserve"> </w:t>
      </w:r>
      <w:r w:rsidR="00CF51A0" w:rsidRPr="00131FDB">
        <w:t xml:space="preserve">l’intérêt </w:t>
      </w:r>
      <w:r w:rsidR="00F47C92" w:rsidRPr="00131FDB">
        <w:t xml:space="preserve">d’une formule réglable pour ajuster la généralité </w:t>
      </w:r>
      <w:r w:rsidR="008604CE" w:rsidRPr="00131FDB">
        <w:t>au</w:t>
      </w:r>
      <w:r w:rsidR="00F47C92" w:rsidRPr="00131FDB">
        <w:t xml:space="preserve"> corpus.</w:t>
      </w:r>
    </w:p>
    <w:p w14:paraId="4ED624EB" w14:textId="022D3964" w:rsidR="00A82C70" w:rsidRPr="00131FDB" w:rsidRDefault="00022B14" w:rsidP="003856D5">
      <w:pPr>
        <w:ind w:firstLine="708"/>
      </w:pPr>
      <w:r w:rsidRPr="00131FDB">
        <w:t>C</w:t>
      </w:r>
      <w:r w:rsidR="003856D5" w:rsidRPr="00131FDB">
        <w:t xml:space="preserve">es simples listes confirment aussi </w:t>
      </w:r>
      <w:r w:rsidRPr="00131FDB">
        <w:t>que</w:t>
      </w:r>
      <w:r w:rsidR="00E45754" w:rsidRPr="00131FDB">
        <w:t xml:space="preserve"> </w:t>
      </w:r>
      <w:r w:rsidRPr="00131FDB">
        <w:t>la religion</w:t>
      </w:r>
      <w:r w:rsidR="003856D5" w:rsidRPr="00131FDB">
        <w:t xml:space="preserve"> chez Zola</w:t>
      </w:r>
      <w:r w:rsidRPr="00131FDB">
        <w:t xml:space="preserve"> ne se cantonne pas </w:t>
      </w:r>
      <w:r w:rsidR="00BA3BCB" w:rsidRPr="00131FDB">
        <w:t>au thème</w:t>
      </w:r>
      <w:r w:rsidRPr="00131FDB">
        <w:t xml:space="preserve"> </w:t>
      </w:r>
      <w:r w:rsidR="00BA3BCB" w:rsidRPr="00131FDB">
        <w:t>d’</w:t>
      </w:r>
      <w:r w:rsidRPr="00131FDB">
        <w:t>un</w:t>
      </w:r>
      <w:r w:rsidR="00BA3BCB" w:rsidRPr="00131FDB">
        <w:t xml:space="preserve"> seul</w:t>
      </w:r>
      <w:r w:rsidRPr="00131FDB">
        <w:t xml:space="preserve"> roman comme </w:t>
      </w:r>
      <w:r w:rsidRPr="00131FDB">
        <w:rPr>
          <w:i/>
          <w:iCs/>
        </w:rPr>
        <w:t>L’abbé Mouret</w:t>
      </w:r>
      <w:r w:rsidRPr="00131FDB">
        <w:t xml:space="preserve">, </w:t>
      </w:r>
      <w:r w:rsidR="004230C0" w:rsidRPr="00131FDB">
        <w:t xml:space="preserve">l’opposition entre le </w:t>
      </w:r>
      <w:r w:rsidR="004230C0" w:rsidRPr="00131FDB">
        <w:rPr>
          <w:i/>
          <w:iCs/>
        </w:rPr>
        <w:t>prêtre</w:t>
      </w:r>
      <w:r w:rsidR="004230C0" w:rsidRPr="00131FDB">
        <w:t xml:space="preserve"> et le </w:t>
      </w:r>
      <w:r w:rsidR="004230C0" w:rsidRPr="00131FDB">
        <w:rPr>
          <w:i/>
          <w:iCs/>
        </w:rPr>
        <w:t>docteur</w:t>
      </w:r>
      <w:r w:rsidR="004230C0" w:rsidRPr="00131FDB">
        <w:t xml:space="preserve"> traverse </w:t>
      </w:r>
      <w:r w:rsidRPr="00131FDB">
        <w:t>de nombreux chapitres</w:t>
      </w:r>
      <w:r w:rsidR="004230C0" w:rsidRPr="00131FDB">
        <w:t xml:space="preserve"> de l’œuvre</w:t>
      </w:r>
      <w:r w:rsidR="00381FDF" w:rsidRPr="00131FDB">
        <w:t>.</w:t>
      </w:r>
    </w:p>
    <w:p w14:paraId="67CF2C9C" w14:textId="77777777" w:rsidR="002403E9" w:rsidRPr="00131FDB" w:rsidRDefault="002403E9" w:rsidP="00D336E1">
      <w:pPr>
        <w:ind w:firstLine="0"/>
      </w:pPr>
    </w:p>
    <w:p w14:paraId="04942E82" w14:textId="0C9AD87A" w:rsidR="007F78D4" w:rsidRPr="00131FDB" w:rsidRDefault="007F78D4" w:rsidP="00D336E1">
      <w:pPr>
        <w:ind w:firstLine="0"/>
        <w:rPr>
          <w:b/>
          <w:bCs/>
        </w:rPr>
      </w:pPr>
      <w:r w:rsidRPr="00131FDB">
        <w:rPr>
          <w:b/>
          <w:bCs/>
        </w:rPr>
        <w:t>Balzac</w:t>
      </w:r>
    </w:p>
    <w:p w14:paraId="0AE3F71F" w14:textId="77777777" w:rsidR="007F78D4" w:rsidRPr="00131FDB" w:rsidRDefault="007F78D4" w:rsidP="00D336E1">
      <w:pPr>
        <w:ind w:firstLine="0"/>
      </w:pPr>
    </w:p>
    <w:p w14:paraId="03C85B5F" w14:textId="59402B07" w:rsidR="002403E9" w:rsidRPr="00131FDB" w:rsidRDefault="002403E9" w:rsidP="00D336E1">
      <w:pPr>
        <w:ind w:firstLine="0"/>
      </w:pPr>
      <w:r w:rsidRPr="00131FDB">
        <w:t xml:space="preserve">Balzac, dans l’édition reprise, </w:t>
      </w:r>
      <w:r w:rsidR="00022B14" w:rsidRPr="00131FDB">
        <w:t>se divise en 311</w:t>
      </w:r>
      <w:r w:rsidRPr="00131FDB">
        <w:t xml:space="preserve"> chapitres</w:t>
      </w:r>
      <w:r w:rsidR="00022B14" w:rsidRPr="00131FDB">
        <w:t xml:space="preserve"> de taille très différentes, moins que Zola pour deux fois plus de mots, mais l’unité de thème nous montre la grande affaire de </w:t>
      </w:r>
      <w:r w:rsidR="005F2688" w:rsidRPr="00131FDB">
        <w:rPr>
          <w:i/>
          <w:iCs/>
        </w:rPr>
        <w:t>La comédie humaine</w:t>
      </w:r>
      <w:r w:rsidR="00022B14" w:rsidRPr="00131FDB">
        <w:t> : l’argent et le mariage, inextricablement liés dans la société bourgeoise de l’époque.</w:t>
      </w:r>
      <w:r w:rsidR="005E1334">
        <w:t xml:space="preserve"> Ce corpus confirme ce que nous savons déjà des formules.</w:t>
      </w:r>
    </w:p>
    <w:p w14:paraId="621692AB" w14:textId="77777777" w:rsidR="002403E9" w:rsidRPr="00131FDB" w:rsidRDefault="002403E9" w:rsidP="00D336E1">
      <w:pPr>
        <w:ind w:firstLine="0"/>
      </w:pPr>
    </w:p>
    <w:p w14:paraId="4C72E5B5" w14:textId="42D33E3E" w:rsidR="002403E9" w:rsidRPr="00131FDB" w:rsidRDefault="002403E9" w:rsidP="00D336E1">
      <w:pPr>
        <w:ind w:firstLine="0"/>
      </w:pPr>
      <w:r w:rsidRPr="00131FDB">
        <w:t xml:space="preserve">TXM : </w:t>
      </w:r>
      <w:r w:rsidRPr="00131FDB">
        <w:rPr>
          <w:i/>
          <w:iCs/>
        </w:rPr>
        <w:t xml:space="preserve">femme, mari, amour, madame, mère, comte, </w:t>
      </w:r>
      <w:r w:rsidRPr="00131FDB">
        <w:rPr>
          <w:b/>
          <w:bCs/>
          <w:i/>
          <w:iCs/>
        </w:rPr>
        <w:t>franc</w:t>
      </w:r>
      <w:r w:rsidRPr="00131FDB">
        <w:rPr>
          <w:i/>
          <w:iCs/>
        </w:rPr>
        <w:t xml:space="preserve">, </w:t>
      </w:r>
      <w:r w:rsidRPr="00131FDB">
        <w:rPr>
          <w:b/>
          <w:bCs/>
          <w:i/>
          <w:iCs/>
        </w:rPr>
        <w:t>dire</w:t>
      </w:r>
      <w:r w:rsidRPr="00131FDB">
        <w:rPr>
          <w:i/>
          <w:iCs/>
        </w:rPr>
        <w:t>, jeune, fille, conjugal, père, aimer, homme, vie, enfant, marquis, fils, mariage, bonheur</w:t>
      </w:r>
      <w:r w:rsidR="00CF51A0" w:rsidRPr="00131FDB">
        <w:t>…</w:t>
      </w:r>
    </w:p>
    <w:p w14:paraId="06691A8E" w14:textId="160CFDA8" w:rsidR="00CF51A0" w:rsidRPr="00131FDB" w:rsidRDefault="00CF51A0" w:rsidP="00D336E1">
      <w:pPr>
        <w:ind w:firstLine="0"/>
      </w:pPr>
      <w:r w:rsidRPr="00131FDB">
        <w:t xml:space="preserve">G² : </w:t>
      </w:r>
      <w:r w:rsidRPr="00131FDB">
        <w:rPr>
          <w:i/>
          <w:iCs/>
        </w:rPr>
        <w:t xml:space="preserve">femme, </w:t>
      </w:r>
      <w:r w:rsidRPr="00131FDB">
        <w:rPr>
          <w:b/>
          <w:bCs/>
          <w:i/>
          <w:iCs/>
        </w:rPr>
        <w:t>dire</w:t>
      </w:r>
      <w:r w:rsidRPr="00131FDB">
        <w:rPr>
          <w:i/>
          <w:iCs/>
        </w:rPr>
        <w:t xml:space="preserve">, madame, comte, </w:t>
      </w:r>
      <w:r w:rsidRPr="00131FDB">
        <w:rPr>
          <w:b/>
          <w:bCs/>
          <w:i/>
          <w:iCs/>
        </w:rPr>
        <w:t>franc</w:t>
      </w:r>
      <w:r w:rsidRPr="00131FDB">
        <w:rPr>
          <w:i/>
          <w:iCs/>
        </w:rPr>
        <w:t>, amour, mère, mari, fille, père, jeune, mademoiselle, marquis, homme, fils, aimer, baron, enfant, vie, âme</w:t>
      </w:r>
      <w:r w:rsidRPr="00131FDB">
        <w:t>…</w:t>
      </w:r>
    </w:p>
    <w:p w14:paraId="7F28215B" w14:textId="561BDFE4" w:rsidR="00CF51A0" w:rsidRPr="00131FDB" w:rsidRDefault="00CF51A0" w:rsidP="00D336E1">
      <w:pPr>
        <w:ind w:firstLine="0"/>
      </w:pPr>
      <w:r w:rsidRPr="00131FDB">
        <w:lastRenderedPageBreak/>
        <w:t xml:space="preserve">TF-IDF : </w:t>
      </w:r>
      <w:r w:rsidRPr="00131FDB">
        <w:rPr>
          <w:b/>
          <w:bCs/>
          <w:i/>
          <w:iCs/>
        </w:rPr>
        <w:t>franc</w:t>
      </w:r>
      <w:r w:rsidRPr="00131FDB">
        <w:rPr>
          <w:i/>
          <w:iCs/>
        </w:rPr>
        <w:t>, madame, comte, mademoiselle, amour, marquis, père, reprendre, mère, abbé, fille, vieillard, écrier, fils, affaire, vieux, mari, baron, notaire, maison</w:t>
      </w:r>
      <w:r w:rsidRPr="00131FDB">
        <w:t>…</w:t>
      </w:r>
    </w:p>
    <w:p w14:paraId="1345E590" w14:textId="7B7EF5FB" w:rsidR="00CF51A0" w:rsidRPr="00131FDB" w:rsidRDefault="00CF51A0" w:rsidP="00D336E1">
      <w:pPr>
        <w:ind w:firstLine="0"/>
      </w:pPr>
      <w:proofErr w:type="spellStart"/>
      <w:proofErr w:type="gramStart"/>
      <w:r w:rsidRPr="00131FDB">
        <w:t>subTF</w:t>
      </w:r>
      <w:proofErr w:type="spellEnd"/>
      <w:proofErr w:type="gramEnd"/>
      <w:r w:rsidRPr="00131FDB">
        <w:t>-</w:t>
      </w:r>
      <w:proofErr w:type="gramStart"/>
      <w:r w:rsidRPr="00131FDB">
        <w:t>IDF(</w:t>
      </w:r>
      <w:proofErr w:type="gramEnd"/>
      <w:r w:rsidRPr="00131FDB">
        <w:t xml:space="preserve">0.3) : </w:t>
      </w:r>
      <w:r w:rsidRPr="00131FDB">
        <w:rPr>
          <w:b/>
          <w:bCs/>
          <w:i/>
          <w:iCs/>
        </w:rPr>
        <w:t>franc</w:t>
      </w:r>
      <w:r w:rsidRPr="00131FDB">
        <w:rPr>
          <w:i/>
          <w:iCs/>
        </w:rPr>
        <w:t xml:space="preserve">, madame, comte, amour, père, mère, mademoiselle, mari, reprendre, fille, jeune, femme, écrier, vieux, marquis, fils, âme, maison, vieillard, </w:t>
      </w:r>
      <w:r w:rsidRPr="00131FDB">
        <w:rPr>
          <w:b/>
          <w:bCs/>
          <w:i/>
          <w:iCs/>
        </w:rPr>
        <w:t>affaire</w:t>
      </w:r>
      <w:r w:rsidR="00022B14" w:rsidRPr="00131FDB">
        <w:t>…</w:t>
      </w:r>
    </w:p>
    <w:p w14:paraId="19F514CC" w14:textId="77777777" w:rsidR="00022B14" w:rsidRPr="00131FDB" w:rsidRDefault="00022B14" w:rsidP="00D336E1">
      <w:pPr>
        <w:ind w:firstLine="0"/>
      </w:pPr>
    </w:p>
    <w:p w14:paraId="6A5E686D" w14:textId="21E9E4FC" w:rsidR="007F78D4" w:rsidRPr="00131FDB" w:rsidRDefault="007F78D4" w:rsidP="00D336E1">
      <w:pPr>
        <w:ind w:firstLine="0"/>
        <w:rPr>
          <w:b/>
          <w:bCs/>
        </w:rPr>
      </w:pPr>
      <w:r w:rsidRPr="00131FDB">
        <w:rPr>
          <w:b/>
          <w:bCs/>
        </w:rPr>
        <w:t>Dumas</w:t>
      </w:r>
    </w:p>
    <w:p w14:paraId="700A5023" w14:textId="77777777" w:rsidR="007F78D4" w:rsidRPr="00131FDB" w:rsidRDefault="007F78D4" w:rsidP="00D336E1">
      <w:pPr>
        <w:ind w:firstLine="0"/>
      </w:pPr>
    </w:p>
    <w:p w14:paraId="5E7C53AB" w14:textId="76A8E028" w:rsidR="00946397" w:rsidRPr="00131FDB" w:rsidRDefault="00946397" w:rsidP="00946397">
      <w:pPr>
        <w:ind w:firstLine="0"/>
      </w:pPr>
      <w:r w:rsidRPr="00131FDB">
        <w:t xml:space="preserve">Le </w:t>
      </w:r>
      <w:r w:rsidR="007F78D4" w:rsidRPr="00131FDB">
        <w:t>sous-</w:t>
      </w:r>
      <w:r w:rsidRPr="00131FDB">
        <w:t xml:space="preserve">corpus Dumas est environ 4 fois plus gros que </w:t>
      </w:r>
      <w:r w:rsidRPr="00131FDB">
        <w:rPr>
          <w:i/>
          <w:iCs/>
        </w:rPr>
        <w:t>Les Rougon-Macquart</w:t>
      </w:r>
      <w:r w:rsidRPr="00131FDB">
        <w:t>, un roman ne suffira plus à faire surgir son vocabulaire, d’autant plus que le genre se préoccupe peu de réalisme, le vocabulaire est plus homogène sur l’œuvre. Les listes confirmeront ce que nous savions des formules</w:t>
      </w:r>
      <w:r w:rsidR="00907DA9" w:rsidRPr="00131FDB">
        <w:t xml:space="preserve">, par exemple que le </w:t>
      </w:r>
      <w:proofErr w:type="spellStart"/>
      <w:r w:rsidR="00907DA9" w:rsidRPr="00131FDB">
        <w:t>subTF</w:t>
      </w:r>
      <w:proofErr w:type="spellEnd"/>
      <w:r w:rsidR="00907DA9" w:rsidRPr="00131FDB">
        <w:t xml:space="preserve">-IDF naturel cache le </w:t>
      </w:r>
      <w:r w:rsidR="00907DA9" w:rsidRPr="00131FDB">
        <w:rPr>
          <w:i/>
          <w:iCs/>
        </w:rPr>
        <w:t>roi</w:t>
      </w:r>
      <w:r w:rsidR="00907DA9" w:rsidRPr="00131FDB">
        <w:t xml:space="preserve">, le pivot qui articule </w:t>
      </w:r>
      <w:r w:rsidR="006B5A46" w:rsidRPr="00131FDB">
        <w:t>l</w:t>
      </w:r>
      <w:r w:rsidR="00907DA9" w:rsidRPr="00131FDB">
        <w:t>es</w:t>
      </w:r>
      <w:r w:rsidR="006B5A46" w:rsidRPr="00131FDB">
        <w:t xml:space="preserve"> très nombreux</w:t>
      </w:r>
      <w:r w:rsidR="00907DA9" w:rsidRPr="00131FDB">
        <w:t xml:space="preserve"> titres d’Ancien-Régime</w:t>
      </w:r>
      <w:r w:rsidR="00F4511F" w:rsidRPr="00131FDB">
        <w:t xml:space="preserve"> qui émaillent les chapitres</w:t>
      </w:r>
      <w:r w:rsidR="00907DA9" w:rsidRPr="00131FDB">
        <w:t>.</w:t>
      </w:r>
    </w:p>
    <w:p w14:paraId="62A2BE55" w14:textId="77777777" w:rsidR="00946397" w:rsidRPr="00131FDB" w:rsidRDefault="00946397" w:rsidP="00946397">
      <w:pPr>
        <w:ind w:firstLine="0"/>
      </w:pPr>
    </w:p>
    <w:p w14:paraId="186C9C59" w14:textId="77777777" w:rsidR="00946397" w:rsidRPr="00131FDB" w:rsidRDefault="00946397" w:rsidP="007F78D4">
      <w:pPr>
        <w:pStyle w:val="keywords"/>
      </w:pPr>
      <w:r w:rsidRPr="00131FDB">
        <w:t xml:space="preserve">TXM : </w:t>
      </w:r>
      <w:r w:rsidRPr="00131FDB">
        <w:rPr>
          <w:b/>
          <w:bCs/>
        </w:rPr>
        <w:t>roi</w:t>
      </w:r>
      <w:r w:rsidRPr="00131FDB">
        <w:t xml:space="preserve">, </w:t>
      </w:r>
      <w:r w:rsidRPr="00131FDB">
        <w:rPr>
          <w:b/>
          <w:bCs/>
        </w:rPr>
        <w:t>dire</w:t>
      </w:r>
      <w:r w:rsidRPr="00131FDB">
        <w:t>, madame, comte, jeune, reine, fille, duc, prince, père, cheval, femme, lettre, aimer, enfant, mademoiselle, ami, mère, sire, homme…</w:t>
      </w:r>
    </w:p>
    <w:p w14:paraId="19B6B12A" w14:textId="77777777" w:rsidR="00946397" w:rsidRPr="00131FDB" w:rsidRDefault="00946397" w:rsidP="007F78D4">
      <w:pPr>
        <w:pStyle w:val="keywords"/>
      </w:pPr>
      <w:r w:rsidRPr="00131FDB">
        <w:t xml:space="preserve">G² : </w:t>
      </w:r>
      <w:r w:rsidRPr="00131FDB">
        <w:rPr>
          <w:b/>
          <w:bCs/>
        </w:rPr>
        <w:t>dire</w:t>
      </w:r>
      <w:r w:rsidRPr="00131FDB">
        <w:t xml:space="preserve">, </w:t>
      </w:r>
      <w:r w:rsidRPr="00131FDB">
        <w:rPr>
          <w:b/>
          <w:bCs/>
        </w:rPr>
        <w:t>roi</w:t>
      </w:r>
      <w:r w:rsidRPr="00131FDB">
        <w:t>, madame, comte, homme, reine, jeune, duc, fille, prince, père, cheval, femme, lettre, aimer, mademoiselle, enfant, sire, mère, monseigneur, cardinal…</w:t>
      </w:r>
    </w:p>
    <w:p w14:paraId="10B75FE4" w14:textId="77777777" w:rsidR="00946397" w:rsidRPr="00131FDB" w:rsidRDefault="00946397" w:rsidP="007F78D4">
      <w:pPr>
        <w:pStyle w:val="keywords"/>
      </w:pPr>
      <w:r w:rsidRPr="00131FDB">
        <w:t xml:space="preserve">TF-IDF : </w:t>
      </w:r>
      <w:r w:rsidRPr="00131FDB">
        <w:rPr>
          <w:b/>
          <w:bCs/>
        </w:rPr>
        <w:t>roi</w:t>
      </w:r>
      <w:r w:rsidRPr="00131FDB">
        <w:t>, madame, comte, reine, duc, prince, sire, mademoiselle, père, fille, monseigneur, cardinal, mère, lettre, cheval, chevalier, baron, général, capitaine, frère…</w:t>
      </w:r>
    </w:p>
    <w:p w14:paraId="65E67A2E" w14:textId="77777777" w:rsidR="00946397" w:rsidRPr="00131FDB" w:rsidRDefault="00946397" w:rsidP="007F78D4">
      <w:pPr>
        <w:pStyle w:val="keywords"/>
      </w:pPr>
      <w:proofErr w:type="spellStart"/>
      <w:proofErr w:type="gramStart"/>
      <w:r w:rsidRPr="00131FDB">
        <w:t>subTF</w:t>
      </w:r>
      <w:proofErr w:type="spellEnd"/>
      <w:proofErr w:type="gramEnd"/>
      <w:r w:rsidRPr="00131FDB">
        <w:t>-IDF</w:t>
      </w:r>
      <w:proofErr w:type="gramStart"/>
      <w:r w:rsidRPr="00131FDB">
        <w:t>α(</w:t>
      </w:r>
      <w:proofErr w:type="gramEnd"/>
      <w:r w:rsidRPr="00131FDB">
        <w:t xml:space="preserve">0.3) : </w:t>
      </w:r>
      <w:r w:rsidRPr="00131FDB">
        <w:rPr>
          <w:b/>
          <w:bCs/>
        </w:rPr>
        <w:t>roi</w:t>
      </w:r>
      <w:r w:rsidRPr="00131FDB">
        <w:t>, madame, comte, fille, père, jeune, reine, femme, cheval, prince, duc, lettre, mademoiselle, mère, aimer, enfant, frère, amour, chambre, sire…</w:t>
      </w:r>
    </w:p>
    <w:p w14:paraId="55EA1412" w14:textId="77777777" w:rsidR="00946397" w:rsidRPr="00131FDB" w:rsidRDefault="00946397" w:rsidP="007F78D4">
      <w:pPr>
        <w:pStyle w:val="keywords"/>
      </w:pPr>
      <w:proofErr w:type="spellStart"/>
      <w:proofErr w:type="gramStart"/>
      <w:r w:rsidRPr="00131FDB">
        <w:t>subTF</w:t>
      </w:r>
      <w:proofErr w:type="spellEnd"/>
      <w:proofErr w:type="gramEnd"/>
      <w:r w:rsidRPr="00131FDB">
        <w:t>-IDF : marquis, prince, baron, comte, grand-mère, abbé, tante, docteur, oncle, chanoine, lady, parrain, meunier, sir, duchesse, moine, chevalier, duc, maman, curé…</w:t>
      </w:r>
    </w:p>
    <w:p w14:paraId="66441F94" w14:textId="77777777" w:rsidR="00946397" w:rsidRPr="00131FDB" w:rsidRDefault="00946397" w:rsidP="00D336E1">
      <w:pPr>
        <w:ind w:firstLine="0"/>
      </w:pPr>
    </w:p>
    <w:p w14:paraId="1448A9FC" w14:textId="484F42F6" w:rsidR="007F78D4" w:rsidRPr="00131FDB" w:rsidRDefault="007F78D4" w:rsidP="00D336E1">
      <w:pPr>
        <w:ind w:firstLine="0"/>
        <w:rPr>
          <w:b/>
          <w:bCs/>
        </w:rPr>
      </w:pPr>
      <w:r w:rsidRPr="00131FDB">
        <w:rPr>
          <w:b/>
          <w:bCs/>
        </w:rPr>
        <w:t>George Sand</w:t>
      </w:r>
    </w:p>
    <w:p w14:paraId="6E107996" w14:textId="77777777" w:rsidR="007F78D4" w:rsidRPr="00131FDB" w:rsidRDefault="007F78D4" w:rsidP="00D336E1">
      <w:pPr>
        <w:ind w:firstLine="0"/>
      </w:pPr>
    </w:p>
    <w:p w14:paraId="1F54A05C" w14:textId="107AFD70" w:rsidR="00946397" w:rsidRPr="00131FDB" w:rsidRDefault="00946397" w:rsidP="00D336E1">
      <w:pPr>
        <w:ind w:firstLine="0"/>
      </w:pPr>
      <w:r w:rsidRPr="00131FDB">
        <w:t xml:space="preserve">George Sand est </w:t>
      </w:r>
      <w:r w:rsidR="00900F70" w:rsidRPr="00131FDB">
        <w:t>plus surprenante</w:t>
      </w:r>
      <w:r w:rsidR="00F52141" w:rsidRPr="00131FDB">
        <w:t>. L</w:t>
      </w:r>
      <w:r w:rsidR="008604CE" w:rsidRPr="00131FDB">
        <w:t xml:space="preserve">a procédure de moyenne </w:t>
      </w:r>
      <w:r w:rsidR="00F52141" w:rsidRPr="00131FDB">
        <w:t xml:space="preserve">entre les mots-clés des chapitres ne dégage aucune thématique. </w:t>
      </w:r>
      <w:r w:rsidR="00900F70" w:rsidRPr="00131FDB">
        <w:t xml:space="preserve">Chaque chapitre, quel que soit le roman, </w:t>
      </w:r>
      <w:r w:rsidR="00076910" w:rsidRPr="00131FDB">
        <w:t xml:space="preserve">a pourtant un thème </w:t>
      </w:r>
      <w:r w:rsidR="009E5A8E" w:rsidRPr="00131FDB">
        <w:t xml:space="preserve">qui se dégage </w:t>
      </w:r>
      <w:r w:rsidR="000B058A" w:rsidRPr="00131FDB">
        <w:t>fortement</w:t>
      </w:r>
      <w:r w:rsidR="009E5A8E" w:rsidRPr="00131FDB">
        <w:t xml:space="preserve"> des mots-clés ;</w:t>
      </w:r>
      <w:r w:rsidR="00900F70" w:rsidRPr="00131FDB">
        <w:t xml:space="preserve"> mais le vocabulaire partagé</w:t>
      </w:r>
      <w:r w:rsidR="00A227E9" w:rsidRPr="00131FDB">
        <w:t xml:space="preserve"> entre les chapitres</w:t>
      </w:r>
      <w:r w:rsidR="00900F70" w:rsidRPr="00131FDB">
        <w:t xml:space="preserve"> est faiblement thématique</w:t>
      </w:r>
      <w:r w:rsidR="00A64B7C" w:rsidRPr="00131FDB">
        <w:t xml:space="preserve">, </w:t>
      </w:r>
      <w:r w:rsidR="000B058A" w:rsidRPr="00131FDB">
        <w:t>d’où cette abondance de</w:t>
      </w:r>
      <w:r w:rsidR="00A64B7C" w:rsidRPr="00131FDB">
        <w:t xml:space="preserve"> titres de personnes. </w:t>
      </w:r>
      <w:r w:rsidR="000B058A" w:rsidRPr="00131FDB">
        <w:t>Est-ce que l</w:t>
      </w:r>
      <w:r w:rsidR="00A64B7C" w:rsidRPr="00131FDB">
        <w:t xml:space="preserve">e thème </w:t>
      </w:r>
      <w:r w:rsidR="000B058A" w:rsidRPr="00131FDB">
        <w:t>ne serait pas plutôt</w:t>
      </w:r>
      <w:r w:rsidR="00A64B7C" w:rsidRPr="00131FDB">
        <w:t xml:space="preserve"> porté par </w:t>
      </w:r>
      <w:r w:rsidR="000B058A" w:rsidRPr="00131FDB">
        <w:t>d</w:t>
      </w:r>
      <w:r w:rsidR="00A64B7C" w:rsidRPr="00131FDB">
        <w:t>es verbes</w:t>
      </w:r>
      <w:r w:rsidR="000B058A" w:rsidRPr="00131FDB">
        <w:t xml:space="preserve">, comme </w:t>
      </w:r>
      <w:r w:rsidR="000B058A" w:rsidRPr="00131FDB">
        <w:rPr>
          <w:i/>
          <w:iCs/>
        </w:rPr>
        <w:t>écrire</w:t>
      </w:r>
      <w:r w:rsidR="000B058A" w:rsidRPr="00131FDB">
        <w:t xml:space="preserve"> et </w:t>
      </w:r>
      <w:r w:rsidR="000B058A" w:rsidRPr="00131FDB">
        <w:rPr>
          <w:i/>
          <w:iCs/>
        </w:rPr>
        <w:t>chanter</w:t>
      </w:r>
      <w:r w:rsidR="000B058A" w:rsidRPr="00131FDB">
        <w:t> ?</w:t>
      </w:r>
      <w:r w:rsidR="00F41DB0" w:rsidRPr="00131FDB">
        <w:t xml:space="preserve"> Plus bas dans le tableau on trouve aussi</w:t>
      </w:r>
      <w:r w:rsidR="000947D6" w:rsidRPr="00131FDB">
        <w:t xml:space="preserve"> </w:t>
      </w:r>
      <w:r w:rsidR="000947D6" w:rsidRPr="00131FDB">
        <w:rPr>
          <w:i/>
          <w:iCs/>
        </w:rPr>
        <w:t>musique</w:t>
      </w:r>
      <w:r w:rsidR="000947D6" w:rsidRPr="00131FDB">
        <w:t xml:space="preserve"> et</w:t>
      </w:r>
      <w:r w:rsidR="00F41DB0" w:rsidRPr="00131FDB">
        <w:t xml:space="preserve"> </w:t>
      </w:r>
      <w:r w:rsidR="000947D6" w:rsidRPr="00131FDB">
        <w:rPr>
          <w:i/>
          <w:iCs/>
        </w:rPr>
        <w:t>danser</w:t>
      </w:r>
      <w:r w:rsidR="000947D6" w:rsidRPr="00131FDB">
        <w:t>.</w:t>
      </w:r>
      <w:r w:rsidR="00A64B7C" w:rsidRPr="00131FDB">
        <w:t xml:space="preserve"> </w:t>
      </w:r>
      <w:r w:rsidR="000B058A" w:rsidRPr="00131FDB">
        <w:t>C</w:t>
      </w:r>
      <w:r w:rsidR="00A64B7C" w:rsidRPr="00131FDB">
        <w:t>ela mériterait une étude stylistique dédiée par une personne plus spécialiste.</w:t>
      </w:r>
    </w:p>
    <w:p w14:paraId="57DE9D2C" w14:textId="77777777" w:rsidR="00946397" w:rsidRPr="00131FDB" w:rsidRDefault="00946397" w:rsidP="00D336E1">
      <w:pPr>
        <w:ind w:firstLine="0"/>
      </w:pPr>
    </w:p>
    <w:p w14:paraId="065CE3C4" w14:textId="745B4F8A" w:rsidR="005F2688" w:rsidRPr="00131FDB" w:rsidRDefault="005F2688" w:rsidP="00D336E1">
      <w:pPr>
        <w:ind w:firstLine="0"/>
      </w:pPr>
      <w:r w:rsidRPr="00131FDB">
        <w:t xml:space="preserve">TXM : </w:t>
      </w:r>
      <w:r w:rsidRPr="00131FDB">
        <w:rPr>
          <w:b/>
          <w:bCs/>
          <w:i/>
          <w:iCs/>
        </w:rPr>
        <w:t>dire</w:t>
      </w:r>
      <w:r w:rsidRPr="00131FDB">
        <w:rPr>
          <w:i/>
          <w:iCs/>
        </w:rPr>
        <w:t xml:space="preserve">, père, marquis, madame, aimer, comte, mère, prince, amour, enfant, femme, fille, mademoiselle, frère, fils, sœur, cheval, lettre, </w:t>
      </w:r>
      <w:r w:rsidRPr="00131FDB">
        <w:rPr>
          <w:b/>
          <w:bCs/>
          <w:i/>
          <w:iCs/>
        </w:rPr>
        <w:t>savoir</w:t>
      </w:r>
      <w:r w:rsidRPr="00131FDB">
        <w:rPr>
          <w:i/>
          <w:iCs/>
        </w:rPr>
        <w:t>, jeune</w:t>
      </w:r>
      <w:r w:rsidRPr="00131FDB">
        <w:t>…</w:t>
      </w:r>
    </w:p>
    <w:p w14:paraId="26D6684D" w14:textId="416429A4" w:rsidR="00022B14" w:rsidRPr="00131FDB" w:rsidRDefault="005F2688" w:rsidP="00D336E1">
      <w:pPr>
        <w:ind w:firstLine="0"/>
      </w:pPr>
      <w:r w:rsidRPr="00131FDB">
        <w:t xml:space="preserve">G² : </w:t>
      </w:r>
      <w:r w:rsidRPr="00131FDB">
        <w:rPr>
          <w:b/>
          <w:bCs/>
          <w:i/>
          <w:iCs/>
        </w:rPr>
        <w:t>dire</w:t>
      </w:r>
      <w:r w:rsidRPr="00131FDB">
        <w:rPr>
          <w:i/>
          <w:iCs/>
        </w:rPr>
        <w:t xml:space="preserve">, père, marquis, madame, aimer, comte, mère, prince, amour, enfant, femme, fille, mademoiselle, frère, </w:t>
      </w:r>
      <w:r w:rsidRPr="00131FDB">
        <w:rPr>
          <w:b/>
          <w:bCs/>
          <w:i/>
          <w:iCs/>
        </w:rPr>
        <w:t>savoir</w:t>
      </w:r>
      <w:r w:rsidRPr="00131FDB">
        <w:rPr>
          <w:i/>
          <w:iCs/>
        </w:rPr>
        <w:t>, fils, sœur, cheval, lettre, jeune</w:t>
      </w:r>
      <w:r w:rsidRPr="00131FDB">
        <w:t>…</w:t>
      </w:r>
    </w:p>
    <w:p w14:paraId="688190E2" w14:textId="548939A0" w:rsidR="005F2688" w:rsidRPr="00131FDB" w:rsidRDefault="005F2688" w:rsidP="00D336E1">
      <w:pPr>
        <w:ind w:firstLine="0"/>
      </w:pPr>
      <w:r w:rsidRPr="00131FDB">
        <w:t xml:space="preserve">TF-IDF : </w:t>
      </w:r>
      <w:r w:rsidRPr="00131FDB">
        <w:rPr>
          <w:i/>
          <w:iCs/>
        </w:rPr>
        <w:t xml:space="preserve">marquis, madame, comte, prince, mademoiselle, père, mère, baron, oncle, frère, sœur, tante, abbé, cousin, lettre, </w:t>
      </w:r>
      <w:r w:rsidRPr="00131FDB">
        <w:rPr>
          <w:b/>
          <w:bCs/>
          <w:i/>
          <w:iCs/>
        </w:rPr>
        <w:t>chanter</w:t>
      </w:r>
      <w:r w:rsidRPr="00131FDB">
        <w:rPr>
          <w:i/>
          <w:iCs/>
        </w:rPr>
        <w:t xml:space="preserve">, cheval, </w:t>
      </w:r>
      <w:r w:rsidRPr="00131FDB">
        <w:rPr>
          <w:b/>
          <w:bCs/>
          <w:i/>
          <w:iCs/>
        </w:rPr>
        <w:t>artiste</w:t>
      </w:r>
      <w:r w:rsidRPr="00131FDB">
        <w:rPr>
          <w:i/>
          <w:iCs/>
        </w:rPr>
        <w:t>, mariage, château</w:t>
      </w:r>
      <w:r w:rsidRPr="00131FDB">
        <w:t>…</w:t>
      </w:r>
    </w:p>
    <w:p w14:paraId="5706231C" w14:textId="167A0B06" w:rsidR="005F2688" w:rsidRPr="00131FDB" w:rsidRDefault="005F2688" w:rsidP="00D336E1">
      <w:pPr>
        <w:ind w:firstLine="0"/>
      </w:pPr>
      <w:proofErr w:type="spellStart"/>
      <w:proofErr w:type="gramStart"/>
      <w:r w:rsidRPr="00131FDB">
        <w:t>subTF</w:t>
      </w:r>
      <w:proofErr w:type="spellEnd"/>
      <w:proofErr w:type="gramEnd"/>
      <w:r w:rsidRPr="00131FDB">
        <w:t>-</w:t>
      </w:r>
      <w:proofErr w:type="gramStart"/>
      <w:r w:rsidRPr="00131FDB">
        <w:t>IDF(</w:t>
      </w:r>
      <w:proofErr w:type="gramEnd"/>
      <w:r w:rsidRPr="00131FDB">
        <w:t xml:space="preserve">0.3) : </w:t>
      </w:r>
      <w:r w:rsidRPr="00131FDB">
        <w:rPr>
          <w:i/>
          <w:iCs/>
        </w:rPr>
        <w:t xml:space="preserve">madame, père, mère, marquis, fille, comte, mademoiselle, amour, frère, lettre, fils, prince, femme, sœur, cheval, mariage, château, mari, </w:t>
      </w:r>
      <w:r w:rsidRPr="00131FDB">
        <w:rPr>
          <w:b/>
          <w:bCs/>
          <w:i/>
          <w:iCs/>
        </w:rPr>
        <w:t>écrire</w:t>
      </w:r>
      <w:r w:rsidRPr="00131FDB">
        <w:rPr>
          <w:i/>
          <w:iCs/>
        </w:rPr>
        <w:t xml:space="preserve">, </w:t>
      </w:r>
      <w:r w:rsidRPr="00131FDB">
        <w:rPr>
          <w:b/>
          <w:bCs/>
          <w:i/>
          <w:iCs/>
        </w:rPr>
        <w:t>aimer</w:t>
      </w:r>
      <w:r w:rsidRPr="00131FDB">
        <w:rPr>
          <w:i/>
          <w:iCs/>
        </w:rPr>
        <w:t xml:space="preserve">, </w:t>
      </w:r>
      <w:r w:rsidRPr="00131FDB">
        <w:rPr>
          <w:b/>
          <w:bCs/>
          <w:i/>
          <w:iCs/>
        </w:rPr>
        <w:t>chanter</w:t>
      </w:r>
      <w:r w:rsidRPr="00131FDB">
        <w:t>…</w:t>
      </w:r>
    </w:p>
    <w:p w14:paraId="3C56DCFC" w14:textId="2368B847" w:rsidR="008D534C" w:rsidRPr="00131FDB" w:rsidRDefault="008D534C" w:rsidP="00D336E1">
      <w:pPr>
        <w:ind w:firstLine="0"/>
      </w:pPr>
    </w:p>
    <w:p w14:paraId="38610884" w14:textId="3D3787E4" w:rsidR="007F78D4" w:rsidRPr="00131FDB" w:rsidRDefault="007F78D4" w:rsidP="00D336E1">
      <w:pPr>
        <w:ind w:firstLine="0"/>
        <w:rPr>
          <w:b/>
          <w:bCs/>
        </w:rPr>
      </w:pPr>
      <w:r w:rsidRPr="00131FDB">
        <w:rPr>
          <w:b/>
          <w:bCs/>
        </w:rPr>
        <w:t>Conclusions pour les spécificités</w:t>
      </w:r>
    </w:p>
    <w:p w14:paraId="2AEF3A58" w14:textId="77777777" w:rsidR="007F78D4" w:rsidRPr="00131FDB" w:rsidRDefault="007F78D4" w:rsidP="00D336E1">
      <w:pPr>
        <w:ind w:firstLine="0"/>
      </w:pPr>
    </w:p>
    <w:p w14:paraId="160FE3BE" w14:textId="729F1582" w:rsidR="00A64B7C" w:rsidRPr="00131FDB" w:rsidRDefault="008D534C" w:rsidP="00D336E1">
      <w:pPr>
        <w:ind w:firstLine="0"/>
      </w:pPr>
      <w:r w:rsidRPr="00131FDB">
        <w:t xml:space="preserve">Des spécialistes de ces œuvres </w:t>
      </w:r>
      <w:r w:rsidR="000B058A" w:rsidRPr="00131FDB">
        <w:t>auraient évidemment des interprétations beaucoup plus profondes et précises</w:t>
      </w:r>
      <w:r w:rsidR="001C19D5" w:rsidRPr="00131FDB">
        <w:t xml:space="preserve">. </w:t>
      </w:r>
      <w:r w:rsidR="00DB5D85" w:rsidRPr="00131FDB">
        <w:t xml:space="preserve">Cette section suggère qu’il est possible d’identifier les principaux thèmes </w:t>
      </w:r>
      <w:r w:rsidR="00DB5D85" w:rsidRPr="00131FDB">
        <w:lastRenderedPageBreak/>
        <w:t xml:space="preserve">d’un corpus en analysant les variations de vocabulaire entre les textes qui le composent, sans nécessairement les comparer à un corpus extérieur </w:t>
      </w:r>
      <w:r w:rsidR="005E1334">
        <w:t>nécessairement biaisé et daté</w:t>
      </w:r>
      <w:r w:rsidR="00DB5D85" w:rsidRPr="00131FDB">
        <w:t xml:space="preserve">. </w:t>
      </w:r>
      <w:r w:rsidR="001C19D5" w:rsidRPr="00131FDB">
        <w:t>La moyenne des rangs est une mesure élémentaire justifiée ici pour comparer les formules de spécificités, il est sans doute possible de trouver plus fin, mais ce n’est pas le sujet ici.</w:t>
      </w:r>
    </w:p>
    <w:p w14:paraId="76507988" w14:textId="407C0312" w:rsidR="00F41DB0" w:rsidRPr="00131FDB" w:rsidRDefault="00F41DB0" w:rsidP="00F41DB0">
      <w:pPr>
        <w:ind w:firstLine="708"/>
      </w:pPr>
      <w:r w:rsidRPr="00131FDB">
        <w:t xml:space="preserve">Chacun de ces auteurs est un monde lexical avec sa cohérence qui met les formules à l’épreuve. Cette expérience </w:t>
      </w:r>
      <w:r w:rsidR="000947D6" w:rsidRPr="00131FDB">
        <w:t>justifie le corpus comme un excellent matériel de laboratoire, et confirme encore le besoin de pouvoir ajuster la focale de la lunette</w:t>
      </w:r>
      <w:r w:rsidR="00CB3018" w:rsidRPr="00131FDB">
        <w:t xml:space="preserve"> lexicale</w:t>
      </w:r>
      <w:r w:rsidR="001C19D5" w:rsidRPr="00131FDB">
        <w:t xml:space="preserve"> avec une formule paramétrable</w:t>
      </w:r>
      <w:r w:rsidR="000947D6" w:rsidRPr="00131FDB">
        <w:t>.</w:t>
      </w:r>
    </w:p>
    <w:p w14:paraId="4D57A3F0" w14:textId="17751B52" w:rsidR="00A227E9" w:rsidRPr="00131FDB" w:rsidRDefault="007F78D4" w:rsidP="00A64B7C">
      <w:pPr>
        <w:ind w:firstLine="708"/>
      </w:pPr>
      <w:r w:rsidRPr="00131FDB">
        <w:t>Dans l’ensemble</w:t>
      </w:r>
      <w:r w:rsidR="00816986">
        <w:t>,</w:t>
      </w:r>
      <w:r w:rsidRPr="00131FDB">
        <w:t xml:space="preserve"> l</w:t>
      </w:r>
      <w:r w:rsidR="00A227E9" w:rsidRPr="00131FDB">
        <w:t>a moyenne des rangs sur des listes de mots clés par chapitres et par auteur</w:t>
      </w:r>
      <w:r w:rsidR="00A64B7C" w:rsidRPr="00131FDB">
        <w:t xml:space="preserve"> </w:t>
      </w:r>
      <w:r w:rsidR="00EA166A" w:rsidRPr="00131FDB">
        <w:t>montre</w:t>
      </w:r>
      <w:r w:rsidR="00A227E9" w:rsidRPr="00131FDB">
        <w:t xml:space="preserve"> que les test statistiques 2×2 ne suffisent pas toujours à écarter les mots grammaticaux </w:t>
      </w:r>
      <w:r w:rsidR="00A64B7C" w:rsidRPr="00131FDB">
        <w:t>insignifiants et aberrants</w:t>
      </w:r>
      <w:r w:rsidR="00A227E9" w:rsidRPr="00131FDB">
        <w:t xml:space="preserve">. </w:t>
      </w:r>
      <w:r w:rsidR="009E5A8E" w:rsidRPr="00131FDB">
        <w:t>C</w:t>
      </w:r>
      <w:r w:rsidR="00A227E9" w:rsidRPr="00131FDB">
        <w:t>es exceptions ne gênent pas l’utilisateur à première vue</w:t>
      </w:r>
      <w:r w:rsidR="00EA166A" w:rsidRPr="00131FDB">
        <w:t xml:space="preserve"> sur un seul texte, mais ces formules ne sont pas assez robustes pour les agrégations. Ce test, jusqu’à preuve du contraire, semble</w:t>
      </w:r>
      <w:r w:rsidRPr="00131FDB">
        <w:t xml:space="preserve"> donc</w:t>
      </w:r>
      <w:r w:rsidR="00EA166A" w:rsidRPr="00131FDB">
        <w:t xml:space="preserve"> établir que les TF-IDF pondèrent les hautes fréquences de manière plus sémantique.</w:t>
      </w:r>
    </w:p>
    <w:p w14:paraId="0D5BF641" w14:textId="5730C4D6" w:rsidR="00120500" w:rsidRPr="00131FDB" w:rsidRDefault="00120500" w:rsidP="00D336E1">
      <w:pPr>
        <w:pStyle w:val="Heading1"/>
      </w:pPr>
      <w:r w:rsidRPr="00131FDB">
        <w:t>§</w:t>
      </w:r>
      <w:r w:rsidR="008106C5">
        <w:t>11</w:t>
      </w:r>
      <w:r w:rsidRPr="00131FDB">
        <w:t xml:space="preserve">. </w:t>
      </w:r>
      <w:r w:rsidR="007F78D4" w:rsidRPr="00131FDB">
        <w:t>Conclusion</w:t>
      </w:r>
    </w:p>
    <w:p w14:paraId="2B74CE08" w14:textId="60221F15" w:rsidR="001C19D5" w:rsidRPr="00131FDB" w:rsidRDefault="001C19D5" w:rsidP="00B662F1">
      <w:pPr>
        <w:ind w:firstLine="0"/>
        <w:rPr>
          <w:b/>
          <w:bCs/>
        </w:rPr>
      </w:pPr>
      <w:r w:rsidRPr="00131FDB">
        <w:rPr>
          <w:b/>
          <w:bCs/>
        </w:rPr>
        <w:t>Résultats</w:t>
      </w:r>
    </w:p>
    <w:p w14:paraId="1ECE8C3D" w14:textId="77777777" w:rsidR="001C19D5" w:rsidRPr="00131FDB" w:rsidRDefault="001C19D5" w:rsidP="00B662F1">
      <w:pPr>
        <w:ind w:firstLine="0"/>
      </w:pPr>
    </w:p>
    <w:p w14:paraId="165D699D" w14:textId="708EA5A0" w:rsidR="00120500" w:rsidRPr="00131FDB" w:rsidRDefault="00B662F1" w:rsidP="00B662F1">
      <w:pPr>
        <w:ind w:firstLine="0"/>
      </w:pPr>
      <w:r w:rsidRPr="00131FDB">
        <w:t xml:space="preserve">Ces expériences ont établi plusieurs résultats sur les formules de spécificités lexicales, </w:t>
      </w:r>
      <w:r w:rsidR="001950D5" w:rsidRPr="00131FDB">
        <w:t>pour</w:t>
      </w:r>
      <w:r w:rsidRPr="00131FDB">
        <w:t xml:space="preserve"> la tâche d</w:t>
      </w:r>
      <w:r w:rsidR="001950D5" w:rsidRPr="00131FDB">
        <w:t>’attribuer un</w:t>
      </w:r>
      <w:r w:rsidRPr="00131FDB">
        <w:t xml:space="preserve"> score </w:t>
      </w:r>
      <w:r w:rsidR="001950D5" w:rsidRPr="00131FDB">
        <w:t>aux</w:t>
      </w:r>
      <w:r w:rsidRPr="00131FDB">
        <w:t xml:space="preserve"> mots-clés</w:t>
      </w:r>
      <w:r w:rsidR="001950D5" w:rsidRPr="00131FDB">
        <w:t xml:space="preserve"> d’un texte selon un corpus de référence</w:t>
      </w:r>
      <w:r w:rsidRPr="00131FDB">
        <w:t>.</w:t>
      </w:r>
    </w:p>
    <w:p w14:paraId="16D1B96C" w14:textId="7B0B0A03" w:rsidR="001950D5" w:rsidRPr="00131FDB" w:rsidRDefault="00B662F1" w:rsidP="001C19D5">
      <w:pPr>
        <w:ind w:firstLine="708"/>
      </w:pPr>
      <w:r w:rsidRPr="00131FDB">
        <w:t xml:space="preserve">D’abord, une grande partie de la variation </w:t>
      </w:r>
      <w:r w:rsidR="001950D5" w:rsidRPr="00131FDB">
        <w:t>d</w:t>
      </w:r>
      <w:r w:rsidRPr="00131FDB">
        <w:t>es</w:t>
      </w:r>
      <w:r w:rsidR="001950D5" w:rsidRPr="00131FDB">
        <w:t xml:space="preserve"> diverses</w:t>
      </w:r>
      <w:r w:rsidRPr="00131FDB">
        <w:t xml:space="preserve"> formules</w:t>
      </w:r>
      <w:r w:rsidR="001950D5" w:rsidRPr="00131FDB">
        <w:t xml:space="preserve"> de spécificités</w:t>
      </w:r>
      <w:r w:rsidRPr="00131FDB">
        <w:t xml:space="preserve"> parcoure</w:t>
      </w:r>
      <w:r w:rsidR="001950D5" w:rsidRPr="00131FDB">
        <w:t>nt</w:t>
      </w:r>
      <w:r w:rsidRPr="00131FDB">
        <w:t xml:space="preserve"> un spectre entre </w:t>
      </w:r>
      <w:r w:rsidR="00082384" w:rsidRPr="00131FDB">
        <w:t xml:space="preserve">la </w:t>
      </w:r>
      <w:r w:rsidRPr="00131FDB">
        <w:t>fréquence locale</w:t>
      </w:r>
      <w:r w:rsidR="003E5AC0" w:rsidRPr="00131FDB">
        <w:t xml:space="preserve"> au texte</w:t>
      </w:r>
      <w:r w:rsidR="001950D5" w:rsidRPr="00131FDB">
        <w:t xml:space="preserve"> </w:t>
      </w:r>
      <w:proofErr w:type="spellStart"/>
      <w:r w:rsidR="001950D5" w:rsidRPr="00131FDB">
        <w:rPr>
          <w:i/>
          <w:iCs/>
        </w:rPr>
        <w:t>tf</w:t>
      </w:r>
      <w:proofErr w:type="spellEnd"/>
      <w:r w:rsidR="00952677" w:rsidRPr="00131FDB">
        <w:t xml:space="preserve">, </w:t>
      </w:r>
      <w:r w:rsidRPr="00131FDB">
        <w:t>et</w:t>
      </w:r>
      <w:r w:rsidR="00082384" w:rsidRPr="00131FDB">
        <w:t xml:space="preserve"> la</w:t>
      </w:r>
      <w:r w:rsidRPr="00131FDB">
        <w:t xml:space="preserve"> fréquence</w:t>
      </w:r>
      <w:r w:rsidR="00082384" w:rsidRPr="00131FDB">
        <w:t xml:space="preserve"> des mots</w:t>
      </w:r>
      <w:r w:rsidRPr="00131FDB">
        <w:t xml:space="preserve"> exclusi</w:t>
      </w:r>
      <w:r w:rsidR="00082384" w:rsidRPr="00131FDB">
        <w:t>fs</w:t>
      </w:r>
      <w:r w:rsidR="001950D5" w:rsidRPr="00131FDB">
        <w:t xml:space="preserve"> </w:t>
      </w:r>
      <w:proofErr w:type="spellStart"/>
      <w:r w:rsidR="001950D5" w:rsidRPr="00131FDB">
        <w:rPr>
          <w:i/>
          <w:iCs/>
        </w:rPr>
        <w:t>extf</w:t>
      </w:r>
      <w:proofErr w:type="spellEnd"/>
      <w:r w:rsidRPr="00131FDB">
        <w:t>.</w:t>
      </w:r>
      <w:r w:rsidR="001C19D5" w:rsidRPr="00131FDB">
        <w:t xml:space="preserve"> </w:t>
      </w:r>
      <w:r w:rsidR="00952677" w:rsidRPr="00131FDB">
        <w:t>Une</w:t>
      </w:r>
      <w:r w:rsidRPr="00131FDB">
        <w:t xml:space="preserve"> formule </w:t>
      </w:r>
      <w:r w:rsidR="00952677" w:rsidRPr="00131FDB">
        <w:t>comme le</w:t>
      </w:r>
      <w:r w:rsidRPr="00131FDB">
        <w:t xml:space="preserve"> TF-IDFα</w:t>
      </w:r>
      <w:r w:rsidR="001950D5" w:rsidRPr="00131FDB">
        <w:t xml:space="preserve">, </w:t>
      </w:r>
      <w:proofErr w:type="spellStart"/>
      <w:r w:rsidR="001950D5" w:rsidRPr="00131FDB">
        <w:rPr>
          <w:i/>
          <w:iCs/>
        </w:rPr>
        <w:t>tf</w:t>
      </w:r>
      <w:proofErr w:type="spellEnd"/>
      <w:r w:rsidR="001950D5" w:rsidRPr="00131FDB">
        <w:t> × </w:t>
      </w:r>
      <w:proofErr w:type="gramStart"/>
      <w:r w:rsidR="001950D5" w:rsidRPr="00131FDB">
        <w:t>ln(</w:t>
      </w:r>
      <w:proofErr w:type="gramEnd"/>
      <w:r w:rsidR="001950D5" w:rsidRPr="00131FDB">
        <w:rPr>
          <w:i/>
          <w:iCs/>
        </w:rPr>
        <w:t>N</w:t>
      </w:r>
      <w:r w:rsidR="001950D5" w:rsidRPr="00131FDB">
        <w:t> / </w:t>
      </w:r>
      <w:proofErr w:type="spellStart"/>
      <w:proofErr w:type="gramStart"/>
      <w:r w:rsidR="001950D5" w:rsidRPr="00131FDB">
        <w:rPr>
          <w:i/>
          <w:iCs/>
        </w:rPr>
        <w:t>df</w:t>
      </w:r>
      <w:proofErr w:type="spellEnd"/>
      <w:r w:rsidR="001950D5" w:rsidRPr="00131FDB">
        <w:t>)</w:t>
      </w:r>
      <w:r w:rsidR="001950D5" w:rsidRPr="00131FDB">
        <w:rPr>
          <w:vertAlign w:val="superscript"/>
        </w:rPr>
        <w:t>α</w:t>
      </w:r>
      <w:proofErr w:type="gramEnd"/>
      <w:r w:rsidR="0018171E" w:rsidRPr="00131FDB">
        <w:t xml:space="preserve">, </w:t>
      </w:r>
      <w:r w:rsidR="001950D5" w:rsidRPr="00131FDB">
        <w:t>perme</w:t>
      </w:r>
      <w:r w:rsidR="00952677" w:rsidRPr="00131FDB">
        <w:t>t</w:t>
      </w:r>
      <w:r w:rsidR="001950D5" w:rsidRPr="00131FDB">
        <w:t xml:space="preserve"> une variation </w:t>
      </w:r>
      <w:r w:rsidR="007F78D4" w:rsidRPr="00131FDB">
        <w:t>continue</w:t>
      </w:r>
      <w:r w:rsidR="001950D5" w:rsidRPr="00131FDB">
        <w:t xml:space="preserve"> entre </w:t>
      </w:r>
      <w:r w:rsidR="003E5AC0" w:rsidRPr="00131FDB">
        <w:t>ces deux points de convergence (TF-IDF</w:t>
      </w:r>
      <w:proofErr w:type="gramStart"/>
      <w:r w:rsidR="003E5AC0" w:rsidRPr="00131FDB">
        <w:t>α(</w:t>
      </w:r>
      <w:proofErr w:type="gramEnd"/>
      <w:r w:rsidR="003E5AC0" w:rsidRPr="00131FDB">
        <w:t xml:space="preserve">0) = </w:t>
      </w:r>
      <w:proofErr w:type="spellStart"/>
      <w:r w:rsidR="003E5AC0" w:rsidRPr="00131FDB">
        <w:rPr>
          <w:i/>
          <w:iCs/>
        </w:rPr>
        <w:t>tf</w:t>
      </w:r>
      <w:proofErr w:type="spellEnd"/>
      <w:r w:rsidR="00952677" w:rsidRPr="00131FDB">
        <w:rPr>
          <w:i/>
          <w:iCs/>
        </w:rPr>
        <w:t> </w:t>
      </w:r>
      <w:r w:rsidR="00952677" w:rsidRPr="00131FDB">
        <w:t>;</w:t>
      </w:r>
      <w:r w:rsidR="003E5AC0" w:rsidRPr="00131FDB">
        <w:t xml:space="preserve"> TF-IDF</w:t>
      </w:r>
      <w:proofErr w:type="gramStart"/>
      <w:r w:rsidR="003E5AC0" w:rsidRPr="00131FDB">
        <w:t>α(</w:t>
      </w:r>
      <w:proofErr w:type="gramEnd"/>
      <w:r w:rsidR="003E5AC0" w:rsidRPr="00131FDB">
        <w:t>1) = TF-IDF</w:t>
      </w:r>
      <w:r w:rsidR="00952677" w:rsidRPr="00131FDB">
        <w:t> ;</w:t>
      </w:r>
      <w:r w:rsidR="003E5AC0" w:rsidRPr="00131FDB">
        <w:t xml:space="preserve"> TF-IDF</w:t>
      </w:r>
      <w:proofErr w:type="gramStart"/>
      <w:r w:rsidR="003E5AC0" w:rsidRPr="00131FDB">
        <w:t>α(</w:t>
      </w:r>
      <w:proofErr w:type="gramEnd"/>
      <w:r w:rsidR="003E5AC0" w:rsidRPr="00131FDB">
        <w:t xml:space="preserve">α → ∞) → </w:t>
      </w:r>
      <w:proofErr w:type="spellStart"/>
      <w:r w:rsidR="003E5AC0" w:rsidRPr="00131FDB">
        <w:t>tf</w:t>
      </w:r>
      <w:proofErr w:type="spellEnd"/>
      <w:r w:rsidR="003E5AC0" w:rsidRPr="00131FDB">
        <w:t xml:space="preserve"> ×</w:t>
      </w:r>
      <w:r w:rsidR="00952677" w:rsidRPr="00131FDB">
        <w:t xml:space="preserve"> </w:t>
      </w:r>
      <w:r w:rsidR="003E5AC0" w:rsidRPr="00131FDB">
        <w:t>ln(</w:t>
      </w:r>
      <w:r w:rsidR="003E5AC0" w:rsidRPr="00131FDB">
        <w:rPr>
          <w:i/>
          <w:iCs/>
        </w:rPr>
        <w:t>N</w:t>
      </w:r>
      <w:r w:rsidR="003E5AC0" w:rsidRPr="00131FDB">
        <w:t>)</w:t>
      </w:r>
      <w:r w:rsidR="00952677" w:rsidRPr="00131FDB">
        <w:t xml:space="preserve"> ×</w:t>
      </w:r>
      <w:r w:rsidR="003E5AC0" w:rsidRPr="00131FDB">
        <w:t xml:space="preserve"> </w:t>
      </w:r>
      <w:r w:rsidR="00952677" w:rsidRPr="00131FDB">
        <w:t>(</w:t>
      </w:r>
      <w:proofErr w:type="spellStart"/>
      <w:r w:rsidR="00952677" w:rsidRPr="00131FDB">
        <w:rPr>
          <w:i/>
          <w:iCs/>
        </w:rPr>
        <w:t>df</w:t>
      </w:r>
      <w:proofErr w:type="spellEnd"/>
      <w:r w:rsidR="00952677" w:rsidRPr="00131FDB">
        <w:t xml:space="preserve"> == 1) </w:t>
      </w:r>
      <w:r w:rsidR="0049456E" w:rsidRPr="00131FDB">
        <w:t xml:space="preserve">~ </w:t>
      </w:r>
      <w:proofErr w:type="spellStart"/>
      <w:r w:rsidR="00952677" w:rsidRPr="00131FDB">
        <w:rPr>
          <w:i/>
          <w:iCs/>
        </w:rPr>
        <w:t>extf</w:t>
      </w:r>
      <w:proofErr w:type="spellEnd"/>
      <w:r w:rsidR="00952677" w:rsidRPr="00131FDB">
        <w:t>). Toute la famille des TF-IDF peut être paramétrée de cette manière, mais aussi les tests statistiques 2×2 comme le χ², le G², ou le test hypergéométrique de Fisher utilisé par TXM.</w:t>
      </w:r>
      <w:r w:rsidR="0018171E" w:rsidRPr="00131FDB">
        <w:t xml:space="preserve"> Une formule de spécificité paramétrable permet d’ajuster la focale aux tailles de corpus et à la question posée</w:t>
      </w:r>
      <w:r w:rsidR="00AF10D4" w:rsidRPr="00131FDB">
        <w:t xml:space="preserve">, il est possible de remplacer beaucoup de formules comme </w:t>
      </w:r>
      <w:r w:rsidR="00AF10D4" w:rsidRPr="00131FDB">
        <w:rPr>
          <w:i/>
          <w:iCs/>
        </w:rPr>
        <w:t>t-score</w:t>
      </w:r>
      <w:r w:rsidR="00AF10D4" w:rsidRPr="00131FDB">
        <w:t xml:space="preserve">, </w:t>
      </w:r>
      <w:proofErr w:type="spellStart"/>
      <w:r w:rsidR="00AF10D4" w:rsidRPr="00131FDB">
        <w:rPr>
          <w:i/>
          <w:iCs/>
        </w:rPr>
        <w:t>logDice</w:t>
      </w:r>
      <w:proofErr w:type="spellEnd"/>
      <w:r w:rsidR="00AF10D4" w:rsidRPr="00131FDB">
        <w:t xml:space="preserve">, </w:t>
      </w:r>
      <w:r w:rsidR="00AF10D4" w:rsidRPr="00131FDB">
        <w:rPr>
          <w:i/>
          <w:iCs/>
        </w:rPr>
        <w:t>z-score</w:t>
      </w:r>
      <w:r w:rsidR="00AF10D4" w:rsidRPr="00131FDB">
        <w:t xml:space="preserve"> ou </w:t>
      </w:r>
      <w:proofErr w:type="spellStart"/>
      <w:r w:rsidR="00AF10D4" w:rsidRPr="00131FDB">
        <w:rPr>
          <w:i/>
          <w:iCs/>
        </w:rPr>
        <w:t>LogRatio</w:t>
      </w:r>
      <w:proofErr w:type="spellEnd"/>
      <w:r w:rsidR="00AF10D4" w:rsidRPr="00131FDB">
        <w:t xml:space="preserve"> par un seul paramètre continu α sur une formule bien choisie.</w:t>
      </w:r>
    </w:p>
    <w:p w14:paraId="1E38192C" w14:textId="55E5153D" w:rsidR="001C19D5" w:rsidRPr="00131FDB" w:rsidRDefault="001C19D5" w:rsidP="00FF5557">
      <w:pPr>
        <w:ind w:firstLine="708"/>
      </w:pPr>
      <w:r w:rsidRPr="00131FDB">
        <w:t>Toutefois, même paramétrées, les fonctions ne sont pas équivalentes. Des</w:t>
      </w:r>
      <w:r w:rsidR="00952677" w:rsidRPr="00131FDB">
        <w:t xml:space="preserve"> expérience</w:t>
      </w:r>
      <w:r w:rsidRPr="00131FDB">
        <w:t>s</w:t>
      </w:r>
      <w:r w:rsidR="00952677" w:rsidRPr="00131FDB">
        <w:t xml:space="preserve"> sur les mots de haute fréquences (</w:t>
      </w:r>
      <w:r w:rsidRPr="00131FDB">
        <w:t xml:space="preserve">dont </w:t>
      </w:r>
      <w:r w:rsidR="00952677" w:rsidRPr="00131FDB">
        <w:t xml:space="preserve">les mots grammaticaux) </w:t>
      </w:r>
      <w:r w:rsidR="00816986">
        <w:t>ont</w:t>
      </w:r>
      <w:r w:rsidR="00952677" w:rsidRPr="00131FDB">
        <w:t xml:space="preserve"> montré que le</w:t>
      </w:r>
      <w:r w:rsidRPr="00131FDB">
        <w:t xml:space="preserve"> test hypergéométrique de Fisher utilisé par</w:t>
      </w:r>
      <w:r w:rsidR="00952677" w:rsidRPr="00131FDB">
        <w:t xml:space="preserve"> TXM était l</w:t>
      </w:r>
      <w:r w:rsidRPr="00131FDB">
        <w:t>a</w:t>
      </w:r>
      <w:r w:rsidR="00952677" w:rsidRPr="00131FDB">
        <w:t xml:space="preserve"> meilleur</w:t>
      </w:r>
      <w:r w:rsidRPr="00131FDB">
        <w:t>e</w:t>
      </w:r>
      <w:r w:rsidR="00952677" w:rsidRPr="00131FDB">
        <w:t xml:space="preserve"> statistique 2×2 (comparaison d’un texte contre le reste du corpus), son coût de calcul est justifié</w:t>
      </w:r>
      <w:r w:rsidRPr="00131FDB">
        <w:t xml:space="preserve"> relativement au test G², et surtout au χ² (qui est à exclure dans tous les cas)</w:t>
      </w:r>
      <w:r w:rsidR="00952677" w:rsidRPr="00131FDB">
        <w:t>.</w:t>
      </w:r>
    </w:p>
    <w:p w14:paraId="2300FD4F" w14:textId="1028EE9D" w:rsidR="00B662F1" w:rsidRPr="00131FDB" w:rsidRDefault="00952677" w:rsidP="00FF5557">
      <w:pPr>
        <w:ind w:firstLine="708"/>
      </w:pPr>
      <w:r w:rsidRPr="00131FDB">
        <w:t>Cependant</w:t>
      </w:r>
      <w:r w:rsidR="001C19D5" w:rsidRPr="00131FDB">
        <w:t>,</w:t>
      </w:r>
      <w:r w:rsidRPr="00131FDB">
        <w:t xml:space="preserve"> </w:t>
      </w:r>
      <w:r w:rsidR="0018171E" w:rsidRPr="00131FDB">
        <w:t>les formules de type TF-IDF</w:t>
      </w:r>
      <w:r w:rsidR="001C19D5" w:rsidRPr="00131FDB">
        <w:t xml:space="preserve"> montrent plus de pertinence pour les mots de haute fréquence</w:t>
      </w:r>
      <w:r w:rsidR="0018171E" w:rsidRPr="00131FDB">
        <w:t>. En effet,</w:t>
      </w:r>
      <w:r w:rsidR="00AF10D4" w:rsidRPr="00131FDB">
        <w:t xml:space="preserve"> soit par exemple le mot </w:t>
      </w:r>
      <w:r w:rsidR="00AF10D4" w:rsidRPr="00131FDB">
        <w:rPr>
          <w:i/>
          <w:iCs/>
        </w:rPr>
        <w:t>le</w:t>
      </w:r>
      <w:r w:rsidR="00AF10D4" w:rsidRPr="00131FDB">
        <w:t xml:space="preserve">, </w:t>
      </w:r>
      <w:r w:rsidR="0018171E" w:rsidRPr="00131FDB">
        <w:t>une fréquence</w:t>
      </w:r>
      <w:r w:rsidR="00AF10D4" w:rsidRPr="00131FDB">
        <w:t xml:space="preserve"> locale </w:t>
      </w:r>
      <w:proofErr w:type="spellStart"/>
      <w:r w:rsidR="00AF10D4" w:rsidRPr="00131FDB">
        <w:rPr>
          <w:i/>
          <w:iCs/>
        </w:rPr>
        <w:t>tf</w:t>
      </w:r>
      <w:proofErr w:type="spellEnd"/>
      <w:r w:rsidR="0018171E" w:rsidRPr="00131FDB">
        <w:t xml:space="preserve"> </w:t>
      </w:r>
      <w:r w:rsidR="00AF10D4" w:rsidRPr="00131FDB">
        <w:t xml:space="preserve">supérieure à la fréquence escomptée pour le corpus </w:t>
      </w:r>
      <w:r w:rsidR="00AF10D4" w:rsidRPr="00131FDB">
        <w:rPr>
          <w:i/>
          <w:iCs/>
        </w:rPr>
        <w:t>E</w:t>
      </w:r>
      <w:r w:rsidR="00AF10D4" w:rsidRPr="00131FDB">
        <w:t>(</w:t>
      </w:r>
      <w:proofErr w:type="spellStart"/>
      <w:r w:rsidR="00AF10D4" w:rsidRPr="00131FDB">
        <w:rPr>
          <w:i/>
          <w:iCs/>
        </w:rPr>
        <w:t>cf</w:t>
      </w:r>
      <w:proofErr w:type="spellEnd"/>
      <w:r w:rsidR="00AF10D4" w:rsidRPr="00131FDB">
        <w:t>)</w:t>
      </w:r>
      <w:r w:rsidR="001C19D5" w:rsidRPr="00131FDB">
        <w:t>, comme le calcule un test 2×2,</w:t>
      </w:r>
      <w:r w:rsidR="0018171E" w:rsidRPr="00131FDB">
        <w:t xml:space="preserve"> est généralement peu significative, </w:t>
      </w:r>
      <w:r w:rsidR="00AF10D4" w:rsidRPr="00131FDB">
        <w:t xml:space="preserve">car le mot </w:t>
      </w:r>
      <w:proofErr w:type="gramStart"/>
      <w:r w:rsidR="00AF10D4" w:rsidRPr="00131FDB">
        <w:rPr>
          <w:i/>
          <w:iCs/>
        </w:rPr>
        <w:t>le</w:t>
      </w:r>
      <w:r w:rsidR="0018171E" w:rsidRPr="00131FDB">
        <w:t xml:space="preserve"> </w:t>
      </w:r>
      <w:r w:rsidR="00AF10D4" w:rsidRPr="00131FDB">
        <w:t>est</w:t>
      </w:r>
      <w:proofErr w:type="gramEnd"/>
      <w:r w:rsidR="0018171E" w:rsidRPr="00131FDB">
        <w:t xml:space="preserve"> omniprésent, ce que la fréquence des documents contenant ce mo</w:t>
      </w:r>
      <w:r w:rsidR="0049456E" w:rsidRPr="00131FDB">
        <w:t>t</w:t>
      </w:r>
      <w:r w:rsidR="0018171E" w:rsidRPr="00131FDB">
        <w:t xml:space="preserve"> (</w:t>
      </w:r>
      <w:proofErr w:type="spellStart"/>
      <w:r w:rsidR="0018171E" w:rsidRPr="00131FDB">
        <w:rPr>
          <w:i/>
          <w:iCs/>
        </w:rPr>
        <w:t>df</w:t>
      </w:r>
      <w:proofErr w:type="spellEnd"/>
      <w:r w:rsidR="0018171E" w:rsidRPr="00131FDB">
        <w:t>) peut neutraliser.</w:t>
      </w:r>
    </w:p>
    <w:p w14:paraId="463075D1" w14:textId="7A42C399" w:rsidR="00AF10D4" w:rsidRPr="00131FDB" w:rsidRDefault="00AF10D4" w:rsidP="00FF5557">
      <w:pPr>
        <w:ind w:firstLine="708"/>
      </w:pPr>
      <w:r w:rsidRPr="00131FDB">
        <w:t>Jusqu’à preuve du contraire, un TF-IDF</w:t>
      </w:r>
      <w:r w:rsidR="0049456E" w:rsidRPr="00131FDB">
        <w:t xml:space="preserve"> bien réglé ne semble pas présenter de faiblesses relativement au test de Fisher sur la tâche testée. Son contexte d’emploi est cependant plus limité, il n’a pas la souplesse d’un test 2×2 pour par exemple comparer des partitions ou des co-occurrents.</w:t>
      </w:r>
    </w:p>
    <w:p w14:paraId="0FF679B8" w14:textId="77777777" w:rsidR="0049456E" w:rsidRPr="00131FDB" w:rsidRDefault="0049456E" w:rsidP="00FF5557">
      <w:pPr>
        <w:ind w:firstLine="708"/>
      </w:pPr>
    </w:p>
    <w:p w14:paraId="416DA310" w14:textId="5FA263D8" w:rsidR="001C19D5" w:rsidRPr="00131FDB" w:rsidRDefault="001C19D5" w:rsidP="001C19D5">
      <w:pPr>
        <w:ind w:firstLine="0"/>
        <w:rPr>
          <w:b/>
          <w:bCs/>
        </w:rPr>
      </w:pPr>
      <w:r w:rsidRPr="00131FDB">
        <w:rPr>
          <w:b/>
          <w:bCs/>
        </w:rPr>
        <w:lastRenderedPageBreak/>
        <w:t>Limites</w:t>
      </w:r>
    </w:p>
    <w:p w14:paraId="6D3E5256" w14:textId="77777777" w:rsidR="001C19D5" w:rsidRPr="00131FDB" w:rsidRDefault="001C19D5" w:rsidP="00FF5557">
      <w:pPr>
        <w:ind w:firstLine="708"/>
      </w:pPr>
    </w:p>
    <w:p w14:paraId="4CCF70A6" w14:textId="1CB44884" w:rsidR="001C19D5" w:rsidRPr="00131FDB" w:rsidRDefault="001C19D5" w:rsidP="001C19D5">
      <w:pPr>
        <w:ind w:firstLine="0"/>
      </w:pPr>
      <w:r w:rsidRPr="00131FDB">
        <w:t>Les expériences ont été menées sur un corpus de romans. Il n’est pas certain que les textes informatifs observent les mêmes comportements</w:t>
      </w:r>
      <w:r w:rsidR="00601D59" w:rsidRPr="00131FDB">
        <w:t xml:space="preserve">, </w:t>
      </w:r>
      <w:r w:rsidR="00816986">
        <w:t>l’expérience est à confirmer sur d’autres corpus</w:t>
      </w:r>
      <w:r w:rsidR="00601D59" w:rsidRPr="00131FDB">
        <w:t>.</w:t>
      </w:r>
    </w:p>
    <w:p w14:paraId="0E5B428A" w14:textId="29CE4902" w:rsidR="00601D59" w:rsidRPr="00131FDB" w:rsidRDefault="00601D59" w:rsidP="00601D59">
      <w:pPr>
        <w:ind w:firstLine="708"/>
      </w:pPr>
      <w:r w:rsidRPr="00131FDB">
        <w:t>La tâche évaluée, l’extraction de mots clés, a pu masquer des faiblesses connues de certaines formules, notamment la sensibilité à la taille des documents souvent reprochée au T</w:t>
      </w:r>
      <w:r w:rsidR="00FF7B68">
        <w:t>F</w:t>
      </w:r>
      <w:r w:rsidRPr="00131FDB">
        <w:t>-IDF classique.</w:t>
      </w:r>
    </w:p>
    <w:p w14:paraId="6264E5C2" w14:textId="77777777" w:rsidR="001C19D5" w:rsidRPr="00131FDB" w:rsidRDefault="001C19D5" w:rsidP="00FF5557">
      <w:pPr>
        <w:ind w:firstLine="708"/>
      </w:pPr>
    </w:p>
    <w:p w14:paraId="1638E930" w14:textId="4E510287" w:rsidR="001C19D5" w:rsidRPr="00131FDB" w:rsidRDefault="001C19D5" w:rsidP="001C19D5">
      <w:pPr>
        <w:ind w:firstLine="0"/>
        <w:rPr>
          <w:b/>
          <w:bCs/>
        </w:rPr>
      </w:pPr>
      <w:r w:rsidRPr="00131FDB">
        <w:rPr>
          <w:b/>
          <w:bCs/>
        </w:rPr>
        <w:t>Prolongements</w:t>
      </w:r>
    </w:p>
    <w:p w14:paraId="65B7C78F" w14:textId="77777777" w:rsidR="001C19D5" w:rsidRPr="00131FDB" w:rsidRDefault="001C19D5" w:rsidP="00FF5557">
      <w:pPr>
        <w:ind w:firstLine="708"/>
      </w:pPr>
    </w:p>
    <w:p w14:paraId="3D45A471" w14:textId="4E71C48F" w:rsidR="0049456E" w:rsidRDefault="0049456E" w:rsidP="0049456E">
      <w:pPr>
        <w:ind w:firstLine="0"/>
      </w:pPr>
      <w:r w:rsidRPr="00131FDB">
        <w:t xml:space="preserve">Pour poursuivre ces expériences, je me propose de </w:t>
      </w:r>
      <w:r w:rsidR="00AB421D" w:rsidRPr="00131FDB">
        <w:t>tester prochainement comment ces formules fonctionnent pour rapprocher des textes similaires par leurs mots thématiques</w:t>
      </w:r>
      <w:r w:rsidR="00601D59" w:rsidRPr="00131FDB">
        <w:t> ; j’aimerai aussi approfondir les manières de pouvoir extraire le thème d’un corpus par sa variation interne</w:t>
      </w:r>
      <w:r w:rsidR="00387F73">
        <w:t xml:space="preserve"> comme évoqué en §8</w:t>
      </w:r>
      <w:r w:rsidR="00601D59" w:rsidRPr="00131FDB">
        <w:t>.</w:t>
      </w:r>
    </w:p>
    <w:p w14:paraId="59934EEF" w14:textId="02365831" w:rsidR="008106C5" w:rsidRPr="00137A0F" w:rsidRDefault="00B43CB6" w:rsidP="008106C5">
      <w:pPr>
        <w:pStyle w:val="Heading1"/>
        <w:rPr>
          <w:lang w:val="en-US"/>
        </w:rPr>
      </w:pPr>
      <w:r w:rsidRPr="00137A0F">
        <w:rPr>
          <w:lang w:val="en-US"/>
        </w:rPr>
        <w:t xml:space="preserve">§12. </w:t>
      </w:r>
      <w:proofErr w:type="spellStart"/>
      <w:r w:rsidR="008106C5" w:rsidRPr="00137A0F">
        <w:rPr>
          <w:lang w:val="en-US"/>
        </w:rPr>
        <w:t>Références</w:t>
      </w:r>
      <w:proofErr w:type="spellEnd"/>
    </w:p>
    <w:p w14:paraId="49A5224E" w14:textId="32C7BAA6" w:rsidR="00D449D8" w:rsidRPr="00D449D8" w:rsidRDefault="00D449D8" w:rsidP="00D449D8">
      <w:pPr>
        <w:pStyle w:val="bibl"/>
        <w:rPr>
          <w:lang w:val="fr-CH"/>
        </w:rPr>
      </w:pPr>
      <w:r w:rsidRPr="00D449D8">
        <w:rPr>
          <w:lang w:val="fr-CH"/>
        </w:rPr>
        <w:t xml:space="preserve">Brunet, E. (1981). </w:t>
      </w:r>
      <w:r w:rsidRPr="00D449D8">
        <w:rPr>
          <w:i/>
          <w:iCs/>
          <w:lang w:val="fr-CH"/>
        </w:rPr>
        <w:t>Le vocabulaire français de 1789 à nos jours, d’après les données du Trésor de la langue française</w:t>
      </w:r>
      <w:r w:rsidRPr="00D449D8">
        <w:rPr>
          <w:lang w:val="fr-CH"/>
        </w:rPr>
        <w:t xml:space="preserve">. Genève : </w:t>
      </w:r>
      <w:proofErr w:type="spellStart"/>
      <w:r w:rsidRPr="00D449D8">
        <w:rPr>
          <w:lang w:val="fr-CH"/>
        </w:rPr>
        <w:t>Slatkine</w:t>
      </w:r>
      <w:proofErr w:type="spellEnd"/>
      <w:r w:rsidRPr="00D449D8">
        <w:rPr>
          <w:lang w:val="fr-CH"/>
        </w:rPr>
        <w:t> ; Paris : Champion.</w:t>
      </w:r>
    </w:p>
    <w:p w14:paraId="30142B26" w14:textId="23FA052C" w:rsidR="00137A0F" w:rsidRPr="00137A0F" w:rsidRDefault="00137A0F" w:rsidP="00137A0F">
      <w:pPr>
        <w:pStyle w:val="bibl"/>
        <w:rPr>
          <w:lang w:val="fr-CH"/>
        </w:rPr>
      </w:pPr>
      <w:r w:rsidRPr="00137A0F">
        <w:t xml:space="preserve">Church, K. W., &amp; Hanks, P. (1990). Word Association Norms, Mutual Information, and Lexicography. </w:t>
      </w:r>
      <w:proofErr w:type="spellStart"/>
      <w:r w:rsidRPr="00137A0F">
        <w:rPr>
          <w:i/>
          <w:iCs/>
          <w:lang w:val="fr-CH"/>
        </w:rPr>
        <w:t>Computational</w:t>
      </w:r>
      <w:proofErr w:type="spellEnd"/>
      <w:r w:rsidRPr="00137A0F">
        <w:rPr>
          <w:i/>
          <w:iCs/>
          <w:lang w:val="fr-CH"/>
        </w:rPr>
        <w:t xml:space="preserve"> </w:t>
      </w:r>
      <w:proofErr w:type="spellStart"/>
      <w:r w:rsidRPr="00137A0F">
        <w:rPr>
          <w:i/>
          <w:iCs/>
          <w:lang w:val="fr-CH"/>
        </w:rPr>
        <w:t>Linguistics</w:t>
      </w:r>
      <w:proofErr w:type="spellEnd"/>
      <w:r w:rsidRPr="00137A0F">
        <w:rPr>
          <w:lang w:val="fr-CH"/>
        </w:rPr>
        <w:t xml:space="preserve">, </w:t>
      </w:r>
      <w:r w:rsidRPr="00137A0F">
        <w:rPr>
          <w:i/>
          <w:iCs/>
          <w:lang w:val="fr-CH"/>
        </w:rPr>
        <w:t>16</w:t>
      </w:r>
      <w:r w:rsidRPr="00137A0F">
        <w:rPr>
          <w:lang w:val="fr-CH"/>
        </w:rPr>
        <w:t>(1), 22</w:t>
      </w:r>
      <w:r w:rsidRPr="00137A0F">
        <w:rPr>
          <w:lang w:val="fr-CH"/>
        </w:rPr>
        <w:noBreakHyphen/>
        <w:t xml:space="preserve">29. </w:t>
      </w:r>
      <w:hyperlink r:id="rId17" w:history="1">
        <w:r w:rsidRPr="00137A0F">
          <w:rPr>
            <w:rStyle w:val="Hyperlink"/>
            <w:lang w:val="fr-CH"/>
          </w:rPr>
          <w:t>https://aclanthology.org/J90-1003/</w:t>
        </w:r>
      </w:hyperlink>
    </w:p>
    <w:p w14:paraId="7FD9AAFA" w14:textId="51EA999E" w:rsidR="00137A0F" w:rsidRPr="00137A0F" w:rsidRDefault="00137A0F" w:rsidP="00137A0F">
      <w:pPr>
        <w:pStyle w:val="bibl"/>
        <w:rPr>
          <w:lang w:val="fr-CH"/>
        </w:rPr>
      </w:pPr>
      <w:r w:rsidRPr="00137A0F">
        <w:t xml:space="preserve">Dunning, T. (1993). Accurate Methods for the Statistics of Surprise and Coincidence. </w:t>
      </w:r>
      <w:proofErr w:type="spellStart"/>
      <w:r w:rsidRPr="00137A0F">
        <w:rPr>
          <w:i/>
          <w:iCs/>
          <w:lang w:val="fr-CH"/>
        </w:rPr>
        <w:t>Computational</w:t>
      </w:r>
      <w:proofErr w:type="spellEnd"/>
      <w:r w:rsidRPr="00137A0F">
        <w:rPr>
          <w:i/>
          <w:iCs/>
          <w:lang w:val="fr-CH"/>
        </w:rPr>
        <w:t xml:space="preserve"> </w:t>
      </w:r>
      <w:proofErr w:type="spellStart"/>
      <w:r w:rsidRPr="00137A0F">
        <w:rPr>
          <w:i/>
          <w:iCs/>
          <w:lang w:val="fr-CH"/>
        </w:rPr>
        <w:t>Linguistics</w:t>
      </w:r>
      <w:proofErr w:type="spellEnd"/>
      <w:r w:rsidRPr="00137A0F">
        <w:rPr>
          <w:lang w:val="fr-CH"/>
        </w:rPr>
        <w:t xml:space="preserve">, </w:t>
      </w:r>
      <w:r w:rsidRPr="00137A0F">
        <w:rPr>
          <w:i/>
          <w:iCs/>
          <w:lang w:val="fr-CH"/>
        </w:rPr>
        <w:t>19</w:t>
      </w:r>
      <w:r w:rsidRPr="00137A0F">
        <w:rPr>
          <w:lang w:val="fr-CH"/>
        </w:rPr>
        <w:t>(1), 61</w:t>
      </w:r>
      <w:r w:rsidRPr="00137A0F">
        <w:rPr>
          <w:lang w:val="fr-CH"/>
        </w:rPr>
        <w:noBreakHyphen/>
        <w:t xml:space="preserve">74. </w:t>
      </w:r>
      <w:hyperlink r:id="rId18" w:history="1">
        <w:r w:rsidRPr="00137A0F">
          <w:rPr>
            <w:rStyle w:val="Hyperlink"/>
            <w:lang w:val="fr-CH"/>
          </w:rPr>
          <w:t>https://aclanthology.org/J93-1003/</w:t>
        </w:r>
      </w:hyperlink>
    </w:p>
    <w:p w14:paraId="00CF35C5" w14:textId="28FFFEAB" w:rsidR="00B43CB6" w:rsidRDefault="00B43CB6" w:rsidP="00B43CB6">
      <w:pPr>
        <w:pStyle w:val="bibl"/>
      </w:pPr>
      <w:r w:rsidRPr="00B43CB6">
        <w:t xml:space="preserve">Evert, S. (2005). </w:t>
      </w:r>
      <w:r w:rsidRPr="00B43CB6">
        <w:rPr>
          <w:i/>
          <w:iCs/>
        </w:rPr>
        <w:t xml:space="preserve">The statistics of word </w:t>
      </w:r>
      <w:proofErr w:type="gramStart"/>
      <w:r w:rsidRPr="00B43CB6">
        <w:rPr>
          <w:i/>
          <w:iCs/>
        </w:rPr>
        <w:t>cooccurrences :</w:t>
      </w:r>
      <w:proofErr w:type="gramEnd"/>
      <w:r w:rsidRPr="00B43CB6">
        <w:rPr>
          <w:i/>
          <w:iCs/>
        </w:rPr>
        <w:t xml:space="preserve"> word pairs and collocations</w:t>
      </w:r>
      <w:r w:rsidRPr="00B43CB6">
        <w:t xml:space="preserve"> [Universität Stuttgart]. </w:t>
      </w:r>
      <w:hyperlink r:id="rId19" w:history="1">
        <w:r w:rsidRPr="00B43CB6">
          <w:rPr>
            <w:rStyle w:val="Hyperlink"/>
          </w:rPr>
          <w:t>https://doi.org/10.18419/OPUS-2556</w:t>
        </w:r>
      </w:hyperlink>
    </w:p>
    <w:p w14:paraId="1B0AA165" w14:textId="769BBB63" w:rsidR="00142BFC" w:rsidRDefault="00142BFC" w:rsidP="00142BFC">
      <w:pPr>
        <w:pStyle w:val="bibl"/>
      </w:pPr>
      <w:r w:rsidRPr="00142BFC">
        <w:t xml:space="preserve">Heiden, S. (2010). The TXM </w:t>
      </w:r>
      <w:proofErr w:type="gramStart"/>
      <w:r w:rsidRPr="00142BFC">
        <w:t>Platform :</w:t>
      </w:r>
      <w:proofErr w:type="gramEnd"/>
      <w:r w:rsidRPr="00142BFC">
        <w:t xml:space="preserve"> Building Open-Source Textual Analysis Software Compatible with the TEI Encoding Scheme. In R. Otoguro, K. Yoshimoto, K. Ishikawa, H. Umemoto, &amp; &amp; Y. Harada (</w:t>
      </w:r>
      <w:proofErr w:type="spellStart"/>
      <w:r w:rsidRPr="00142BFC">
        <w:t>Éds</w:t>
      </w:r>
      <w:proofErr w:type="spellEnd"/>
      <w:r w:rsidRPr="00142BFC">
        <w:t xml:space="preserve">.), </w:t>
      </w:r>
      <w:r w:rsidRPr="00142BFC">
        <w:rPr>
          <w:i/>
          <w:iCs/>
        </w:rPr>
        <w:t xml:space="preserve">Statistical Analysis of Textual Data - Proceedings of 10th International Conference </w:t>
      </w:r>
      <w:proofErr w:type="spellStart"/>
      <w:r w:rsidRPr="00142BFC">
        <w:rPr>
          <w:i/>
          <w:iCs/>
        </w:rPr>
        <w:t>Journées</w:t>
      </w:r>
      <w:proofErr w:type="spellEnd"/>
      <w:r w:rsidRPr="00142BFC">
        <w:rPr>
          <w:i/>
          <w:iCs/>
        </w:rPr>
        <w:t xml:space="preserve"> </w:t>
      </w:r>
      <w:proofErr w:type="spellStart"/>
      <w:r w:rsidRPr="00142BFC">
        <w:rPr>
          <w:i/>
          <w:iCs/>
        </w:rPr>
        <w:t>d’Analyse</w:t>
      </w:r>
      <w:proofErr w:type="spellEnd"/>
      <w:r w:rsidRPr="00142BFC">
        <w:rPr>
          <w:i/>
          <w:iCs/>
        </w:rPr>
        <w:t xml:space="preserve"> </w:t>
      </w:r>
      <w:proofErr w:type="spellStart"/>
      <w:r w:rsidRPr="00142BFC">
        <w:rPr>
          <w:i/>
          <w:iCs/>
        </w:rPr>
        <w:t>statistique</w:t>
      </w:r>
      <w:proofErr w:type="spellEnd"/>
      <w:r w:rsidRPr="00142BFC">
        <w:rPr>
          <w:i/>
          <w:iCs/>
        </w:rPr>
        <w:t xml:space="preserve"> des Données </w:t>
      </w:r>
      <w:proofErr w:type="spellStart"/>
      <w:r w:rsidRPr="00142BFC">
        <w:rPr>
          <w:i/>
          <w:iCs/>
        </w:rPr>
        <w:t>Textuelles</w:t>
      </w:r>
      <w:proofErr w:type="spellEnd"/>
      <w:r w:rsidRPr="00142BFC">
        <w:t xml:space="preserve"> (Vol. 2, </w:t>
      </w:r>
      <w:proofErr w:type="spellStart"/>
      <w:r w:rsidRPr="00142BFC">
        <w:t>Numéro</w:t>
      </w:r>
      <w:proofErr w:type="spellEnd"/>
      <w:r w:rsidRPr="00142BFC">
        <w:t xml:space="preserve"> 3, p. 389</w:t>
      </w:r>
      <w:r w:rsidRPr="00142BFC">
        <w:noBreakHyphen/>
        <w:t xml:space="preserve">398). Institute for Digital Enhancement of Cognitive Development, </w:t>
      </w:r>
      <w:proofErr w:type="spellStart"/>
      <w:r w:rsidRPr="00142BFC">
        <w:t>Waseda</w:t>
      </w:r>
      <w:proofErr w:type="spellEnd"/>
      <w:r w:rsidRPr="00142BFC">
        <w:t xml:space="preserve"> University. </w:t>
      </w:r>
      <w:hyperlink r:id="rId20" w:history="1">
        <w:r w:rsidRPr="00142BFC">
          <w:rPr>
            <w:rStyle w:val="Hyperlink"/>
          </w:rPr>
          <w:t>https://shs.hal.science/halshs-00549764</w:t>
        </w:r>
      </w:hyperlink>
    </w:p>
    <w:p w14:paraId="3C2B122E" w14:textId="1A406EF1" w:rsidR="002864C2" w:rsidRPr="002864C2" w:rsidRDefault="002864C2" w:rsidP="002864C2">
      <w:pPr>
        <w:pStyle w:val="bibl"/>
        <w:rPr>
          <w:lang w:val="fr-CH"/>
        </w:rPr>
      </w:pPr>
      <w:proofErr w:type="spellStart"/>
      <w:r w:rsidRPr="002864C2">
        <w:t>Kilgarriff</w:t>
      </w:r>
      <w:proofErr w:type="spellEnd"/>
      <w:r w:rsidRPr="002864C2">
        <w:t xml:space="preserve">, A. (2009). Simple </w:t>
      </w:r>
      <w:proofErr w:type="spellStart"/>
      <w:r w:rsidRPr="002864C2">
        <w:t>maths</w:t>
      </w:r>
      <w:proofErr w:type="spellEnd"/>
      <w:r w:rsidRPr="002864C2">
        <w:t xml:space="preserve"> for keywords. </w:t>
      </w:r>
      <w:r w:rsidRPr="002864C2">
        <w:rPr>
          <w:i/>
          <w:iCs/>
        </w:rPr>
        <w:t>Proceedings of the Corpus Linguistics Conference</w:t>
      </w:r>
      <w:r w:rsidRPr="002864C2">
        <w:t xml:space="preserve">, </w:t>
      </w:r>
      <w:r w:rsidRPr="002864C2">
        <w:rPr>
          <w:i/>
          <w:iCs/>
        </w:rPr>
        <w:t>6</w:t>
      </w:r>
      <w:r w:rsidRPr="002864C2">
        <w:t>, 41</w:t>
      </w:r>
      <w:r w:rsidRPr="002864C2">
        <w:noBreakHyphen/>
        <w:t xml:space="preserve">55. </w:t>
      </w:r>
      <w:hyperlink r:id="rId21" w:history="1">
        <w:r w:rsidRPr="002864C2">
          <w:rPr>
            <w:rStyle w:val="Hyperlink"/>
            <w:lang w:val="fr-CH"/>
          </w:rPr>
          <w:t>https://www.sketchengine.co.uk/wp-content/uploads/2015/04/2009-Simple-maths-for-keywords.pdf</w:t>
        </w:r>
      </w:hyperlink>
    </w:p>
    <w:p w14:paraId="54026ED8" w14:textId="52BB91A5" w:rsidR="00FB3AE2" w:rsidRDefault="00FB3AE2" w:rsidP="00FB3AE2">
      <w:pPr>
        <w:pStyle w:val="bibl"/>
      </w:pPr>
      <w:proofErr w:type="spellStart"/>
      <w:r w:rsidRPr="00FB3AE2">
        <w:rPr>
          <w:lang w:val="fr-CH"/>
        </w:rPr>
        <w:t>Lafon</w:t>
      </w:r>
      <w:proofErr w:type="spellEnd"/>
      <w:r w:rsidRPr="00FB3AE2">
        <w:rPr>
          <w:lang w:val="fr-CH"/>
        </w:rPr>
        <w:t xml:space="preserve">, P. (1980). Sur la variabilité de la fréquence des formes dans un corpus. </w:t>
      </w:r>
      <w:r w:rsidRPr="00FB3AE2">
        <w:rPr>
          <w:i/>
          <w:iCs/>
          <w:lang w:val="fr-CH"/>
        </w:rPr>
        <w:t>Mots. Les langages du politique</w:t>
      </w:r>
      <w:r w:rsidRPr="00FB3AE2">
        <w:rPr>
          <w:lang w:val="fr-CH"/>
        </w:rPr>
        <w:t xml:space="preserve">, </w:t>
      </w:r>
      <w:r w:rsidRPr="00FB3AE2">
        <w:rPr>
          <w:i/>
          <w:iCs/>
          <w:lang w:val="fr-CH"/>
        </w:rPr>
        <w:t>1</w:t>
      </w:r>
      <w:r w:rsidRPr="00FB3AE2">
        <w:rPr>
          <w:lang w:val="fr-CH"/>
        </w:rPr>
        <w:t>(1), 127</w:t>
      </w:r>
      <w:r w:rsidRPr="00FB3AE2">
        <w:rPr>
          <w:lang w:val="fr-CH"/>
        </w:rPr>
        <w:noBreakHyphen/>
        <w:t xml:space="preserve">165. </w:t>
      </w:r>
      <w:hyperlink r:id="rId22" w:history="1">
        <w:r w:rsidRPr="00FB3AE2">
          <w:rPr>
            <w:rStyle w:val="Hyperlink"/>
            <w:lang w:val="fr-CH"/>
          </w:rPr>
          <w:t>https://doi.org/10.3406/m</w:t>
        </w:r>
        <w:r w:rsidRPr="00FB3AE2">
          <w:rPr>
            <w:rStyle w:val="Hyperlink"/>
            <w:lang w:val="fr-CH"/>
          </w:rPr>
          <w:t>o</w:t>
        </w:r>
        <w:r w:rsidRPr="00FB3AE2">
          <w:rPr>
            <w:rStyle w:val="Hyperlink"/>
            <w:lang w:val="fr-CH"/>
          </w:rPr>
          <w:t>ts.1980.1008</w:t>
        </w:r>
      </w:hyperlink>
    </w:p>
    <w:p w14:paraId="3E88F84A" w14:textId="5DCD5342" w:rsidR="00137A0F" w:rsidRPr="00137A0F" w:rsidRDefault="00137A0F" w:rsidP="00137A0F">
      <w:pPr>
        <w:pStyle w:val="bibl"/>
        <w:rPr>
          <w:lang w:val="fr-CH"/>
        </w:rPr>
      </w:pPr>
      <w:r w:rsidRPr="00137A0F">
        <w:t xml:space="preserve">Lebart, L., Salem, A., &amp; </w:t>
      </w:r>
      <w:proofErr w:type="spellStart"/>
      <w:r w:rsidRPr="00137A0F">
        <w:t>Baudelot</w:t>
      </w:r>
      <w:proofErr w:type="spellEnd"/>
      <w:r w:rsidRPr="00137A0F">
        <w:t xml:space="preserve">, C. (1994). </w:t>
      </w:r>
      <w:r w:rsidRPr="00137A0F">
        <w:rPr>
          <w:i/>
          <w:iCs/>
          <w:lang w:val="fr-CH"/>
        </w:rPr>
        <w:t>Statistique textuelle</w:t>
      </w:r>
      <w:r w:rsidRPr="00137A0F">
        <w:rPr>
          <w:lang w:val="fr-CH"/>
        </w:rPr>
        <w:t xml:space="preserve">. Dunod. Paris. </w:t>
      </w:r>
      <w:hyperlink r:id="rId23" w:history="1">
        <w:r w:rsidRPr="00137A0F">
          <w:rPr>
            <w:rStyle w:val="Hyperlink"/>
            <w:lang w:val="fr-CH"/>
          </w:rPr>
          <w:t>https://library.em-lyon.com/Default/doc/SYRACUSE/12475/statistique-textuelle-l-lebart-a-salem</w:t>
        </w:r>
      </w:hyperlink>
    </w:p>
    <w:p w14:paraId="3AD03244" w14:textId="152A26F4" w:rsidR="00B838D8" w:rsidRDefault="00B838D8" w:rsidP="00B838D8">
      <w:pPr>
        <w:pStyle w:val="bibl"/>
      </w:pPr>
      <w:r w:rsidRPr="00B838D8">
        <w:rPr>
          <w:lang w:val="fr-CH"/>
        </w:rPr>
        <w:t xml:space="preserve">Muller, C. (1967). </w:t>
      </w:r>
      <w:r w:rsidRPr="00B838D8">
        <w:rPr>
          <w:i/>
          <w:iCs/>
          <w:lang w:val="fr-CH"/>
        </w:rPr>
        <w:t>Étude de statistique lexicale : le vocabulaire du théâtre de Pierre Corneille</w:t>
      </w:r>
      <w:r w:rsidRPr="00B838D8">
        <w:rPr>
          <w:lang w:val="fr-CH"/>
        </w:rPr>
        <w:t xml:space="preserve">. </w:t>
      </w:r>
      <w:r w:rsidRPr="00B838D8">
        <w:t>Larousse.</w:t>
      </w:r>
    </w:p>
    <w:p w14:paraId="6144FAD1" w14:textId="13E1DB08" w:rsidR="00D42425" w:rsidRPr="00D42425" w:rsidRDefault="00D42425" w:rsidP="00D42425">
      <w:pPr>
        <w:pStyle w:val="bibl"/>
        <w:rPr>
          <w:lang w:val="fr-CH"/>
        </w:rPr>
      </w:pPr>
      <w:proofErr w:type="spellStart"/>
      <w:r w:rsidRPr="00D42425">
        <w:t>Pincemin</w:t>
      </w:r>
      <w:proofErr w:type="spellEnd"/>
      <w:r w:rsidRPr="00D42425">
        <w:t xml:space="preserve">, B. (2024). Specificities and other applications of the Fisher exact test to textual data: What’s the matter with lexical frequencies? </w:t>
      </w:r>
      <w:r w:rsidRPr="00D42425">
        <w:rPr>
          <w:lang w:val="fr-CH"/>
        </w:rPr>
        <w:t xml:space="preserve">In A. Dister &amp; D. </w:t>
      </w:r>
      <w:proofErr w:type="spellStart"/>
      <w:r w:rsidRPr="00D42425">
        <w:rPr>
          <w:lang w:val="fr-CH"/>
        </w:rPr>
        <w:t>Longrée</w:t>
      </w:r>
      <w:proofErr w:type="spellEnd"/>
      <w:r w:rsidRPr="00D42425">
        <w:rPr>
          <w:lang w:val="fr-CH"/>
        </w:rPr>
        <w:t xml:space="preserve"> (</w:t>
      </w:r>
      <w:proofErr w:type="spellStart"/>
      <w:r w:rsidRPr="00D42425">
        <w:rPr>
          <w:lang w:val="fr-CH"/>
        </w:rPr>
        <w:t>Éds</w:t>
      </w:r>
      <w:proofErr w:type="spellEnd"/>
      <w:r w:rsidRPr="00D42425">
        <w:rPr>
          <w:lang w:val="fr-CH"/>
        </w:rPr>
        <w:t xml:space="preserve">.), </w:t>
      </w:r>
      <w:r w:rsidRPr="00D42425">
        <w:rPr>
          <w:i/>
          <w:iCs/>
          <w:lang w:val="fr-CH"/>
        </w:rPr>
        <w:lastRenderedPageBreak/>
        <w:t xml:space="preserve">JADT 2024 : Mots comptés, textes </w:t>
      </w:r>
      <w:proofErr w:type="spellStart"/>
      <w:r w:rsidRPr="00D42425">
        <w:rPr>
          <w:i/>
          <w:iCs/>
          <w:lang w:val="fr-CH"/>
        </w:rPr>
        <w:t>déchiffrésCahiers</w:t>
      </w:r>
      <w:proofErr w:type="spellEnd"/>
      <w:r w:rsidRPr="00D42425">
        <w:rPr>
          <w:i/>
          <w:iCs/>
          <w:lang w:val="fr-CH"/>
        </w:rPr>
        <w:t xml:space="preserve"> du </w:t>
      </w:r>
      <w:proofErr w:type="spellStart"/>
      <w:r w:rsidRPr="00D42425">
        <w:rPr>
          <w:i/>
          <w:iCs/>
          <w:lang w:val="fr-CH"/>
        </w:rPr>
        <w:t>Cental</w:t>
      </w:r>
      <w:proofErr w:type="spellEnd"/>
      <w:r w:rsidRPr="00D42425">
        <w:rPr>
          <w:i/>
          <w:iCs/>
          <w:lang w:val="fr-CH"/>
        </w:rPr>
        <w:t>, 10</w:t>
      </w:r>
      <w:r w:rsidRPr="00D42425">
        <w:rPr>
          <w:lang w:val="fr-CH"/>
        </w:rPr>
        <w:t xml:space="preserve"> (Vol. 2, p. 703</w:t>
      </w:r>
      <w:r w:rsidRPr="00D42425">
        <w:rPr>
          <w:lang w:val="fr-CH"/>
        </w:rPr>
        <w:noBreakHyphen/>
        <w:t xml:space="preserve">712). Presses universitaires de Louvain. </w:t>
      </w:r>
      <w:hyperlink r:id="rId24" w:history="1">
        <w:r w:rsidRPr="00D42425">
          <w:rPr>
            <w:rStyle w:val="Hyperlink"/>
            <w:lang w:val="fr-CH"/>
          </w:rPr>
          <w:t>https://cnrs.hal.science/hal-04874716</w:t>
        </w:r>
      </w:hyperlink>
    </w:p>
    <w:p w14:paraId="2249EDE6" w14:textId="6D35887F" w:rsidR="003353BB" w:rsidRPr="003353BB" w:rsidRDefault="00142BFC" w:rsidP="00142BFC">
      <w:pPr>
        <w:pStyle w:val="bibl"/>
      </w:pPr>
      <w:r w:rsidRPr="00142BFC">
        <w:t xml:space="preserve">Robertson, S., Walker, S., Jones, S., Hancock-Beaulieu, M., &amp; </w:t>
      </w:r>
      <w:proofErr w:type="spellStart"/>
      <w:r w:rsidRPr="00142BFC">
        <w:t>Gatford</w:t>
      </w:r>
      <w:proofErr w:type="spellEnd"/>
      <w:r w:rsidRPr="00142BFC">
        <w:t xml:space="preserve">, M. (1994). Okapi at TREC-3. </w:t>
      </w:r>
      <w:r w:rsidRPr="00142BFC">
        <w:rPr>
          <w:i/>
          <w:iCs/>
        </w:rPr>
        <w:t xml:space="preserve">Overview of the Third Text </w:t>
      </w:r>
      <w:proofErr w:type="spellStart"/>
      <w:r w:rsidRPr="00142BFC">
        <w:rPr>
          <w:i/>
          <w:iCs/>
        </w:rPr>
        <w:t>REtrieval</w:t>
      </w:r>
      <w:proofErr w:type="spellEnd"/>
      <w:r w:rsidRPr="00142BFC">
        <w:rPr>
          <w:i/>
          <w:iCs/>
        </w:rPr>
        <w:t xml:space="preserve"> Conference (TREC-3)</w:t>
      </w:r>
      <w:r w:rsidRPr="00142BFC">
        <w:t>, 109</w:t>
      </w:r>
      <w:r w:rsidRPr="00142BFC">
        <w:noBreakHyphen/>
        <w:t>126.</w:t>
      </w:r>
    </w:p>
    <w:p w14:paraId="188B9181" w14:textId="560BEB2C" w:rsidR="00FB3AE2" w:rsidRDefault="00FB3AE2" w:rsidP="00FB3AE2">
      <w:pPr>
        <w:pStyle w:val="bibl"/>
      </w:pPr>
      <w:r w:rsidRPr="00FB3AE2">
        <w:rPr>
          <w:lang w:val="fr-CH"/>
        </w:rPr>
        <w:t xml:space="preserve">Salton, G., &amp; Lesk, M. E. (1965). </w:t>
      </w:r>
      <w:r w:rsidRPr="00DA6DD2">
        <w:t xml:space="preserve">The SMART automatic document retrieval systems—an illustration. </w:t>
      </w:r>
      <w:r w:rsidRPr="00B32003">
        <w:rPr>
          <w:i/>
          <w:iCs/>
        </w:rPr>
        <w:t>Communications of the ACM</w:t>
      </w:r>
      <w:r w:rsidRPr="00B32003">
        <w:t xml:space="preserve">, </w:t>
      </w:r>
      <w:r w:rsidRPr="00B32003">
        <w:rPr>
          <w:i/>
          <w:iCs/>
        </w:rPr>
        <w:t>8</w:t>
      </w:r>
      <w:r w:rsidRPr="00B32003">
        <w:t>(6), 391</w:t>
      </w:r>
      <w:r w:rsidRPr="00B32003">
        <w:noBreakHyphen/>
        <w:t xml:space="preserve">398. </w:t>
      </w:r>
      <w:hyperlink r:id="rId25" w:history="1">
        <w:r w:rsidRPr="00B32003">
          <w:rPr>
            <w:rStyle w:val="Hyperlink"/>
          </w:rPr>
          <w:t>https://doi.org/10.1145/364955.364990</w:t>
        </w:r>
      </w:hyperlink>
    </w:p>
    <w:p w14:paraId="3404ADFD" w14:textId="77777777" w:rsidR="00FB3AE2" w:rsidRPr="00FB3AE2" w:rsidRDefault="00FB3AE2" w:rsidP="00FB3AE2">
      <w:pPr>
        <w:pStyle w:val="bibl"/>
      </w:pPr>
    </w:p>
    <w:sectPr w:rsidR="00FB3AE2" w:rsidRPr="00FB3AE2">
      <w:footerReference w:type="default" r:id="rId2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D4BCC" w14:textId="77777777" w:rsidR="008B0707" w:rsidRDefault="008B0707" w:rsidP="000E0DEE">
      <w:pPr>
        <w:spacing w:line="240" w:lineRule="auto"/>
      </w:pPr>
      <w:r>
        <w:separator/>
      </w:r>
    </w:p>
  </w:endnote>
  <w:endnote w:type="continuationSeparator" w:id="0">
    <w:p w14:paraId="7809FBC4" w14:textId="77777777" w:rsidR="008B0707" w:rsidRDefault="008B0707" w:rsidP="000E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127192"/>
      <w:docPartObj>
        <w:docPartGallery w:val="Page Numbers (Bottom of Page)"/>
        <w:docPartUnique/>
      </w:docPartObj>
    </w:sdtPr>
    <w:sdtEndPr>
      <w:rPr>
        <w:noProof/>
      </w:rPr>
    </w:sdtEndPr>
    <w:sdtContent>
      <w:p w14:paraId="38B42D39" w14:textId="44B87C44" w:rsidR="00BB3179" w:rsidRDefault="00BB3179" w:rsidP="00BB3179">
        <w:pPr>
          <w:pStyle w:val="Footer"/>
          <w:ind w:firstLine="0"/>
          <w:jc w:val="left"/>
          <w:rPr>
            <w:noProof/>
          </w:rPr>
        </w:pPr>
        <w:r>
          <w:t>2026-08-24</w:t>
        </w:r>
        <w:r>
          <w:rPr>
            <w:noProof/>
          </w:rPr>
          <w:tab/>
          <w:t xml:space="preserve">FG, </w:t>
        </w:r>
        <w:r w:rsidR="00F84ABD">
          <w:rPr>
            <w:noProof/>
          </w:rPr>
          <w:t>spécificités</w:t>
        </w:r>
        <w:r>
          <w:rPr>
            <w:noProof/>
          </w:rPr>
          <w:tab/>
        </w:r>
        <w:r>
          <w:fldChar w:fldCharType="begin"/>
        </w:r>
        <w:r>
          <w:instrText xml:space="preserve"> PAGE   \* MERGEFORMAT </w:instrText>
        </w:r>
        <w:r>
          <w:fldChar w:fldCharType="separate"/>
        </w:r>
        <w:r>
          <w:t>3</w:t>
        </w:r>
        <w:r>
          <w:rPr>
            <w:noProof/>
          </w:rPr>
          <w:fldChar w:fldCharType="end"/>
        </w:r>
        <w:r>
          <w:rPr>
            <w:noProof/>
          </w:rPr>
          <w:t>/</w:t>
        </w:r>
        <w:r>
          <w:rPr>
            <w:noProof/>
          </w:rPr>
          <w:fldChar w:fldCharType="begin"/>
        </w:r>
        <w:r>
          <w:rPr>
            <w:noProof/>
          </w:rPr>
          <w:instrText xml:space="preserve"> NUMPAGES   \* MERGEFORMAT </w:instrText>
        </w:r>
        <w:r>
          <w:rPr>
            <w:noProof/>
          </w:rPr>
          <w:fldChar w:fldCharType="separate"/>
        </w:r>
        <w:r>
          <w:rPr>
            <w:noProof/>
          </w:rPr>
          <w:t>22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55247" w14:textId="77777777" w:rsidR="008B0707" w:rsidRDefault="008B0707" w:rsidP="000E0DEE">
      <w:pPr>
        <w:spacing w:line="240" w:lineRule="auto"/>
      </w:pPr>
      <w:r>
        <w:separator/>
      </w:r>
    </w:p>
  </w:footnote>
  <w:footnote w:type="continuationSeparator" w:id="0">
    <w:p w14:paraId="7162D2F8" w14:textId="77777777" w:rsidR="008B0707" w:rsidRDefault="008B0707" w:rsidP="000E0DEE">
      <w:pPr>
        <w:spacing w:line="240" w:lineRule="auto"/>
      </w:pPr>
      <w:r>
        <w:continuationSeparator/>
      </w:r>
    </w:p>
  </w:footnote>
  <w:footnote w:id="1">
    <w:p w14:paraId="4F41732A" w14:textId="1BAE5AD0" w:rsidR="00DA6DD2" w:rsidRPr="00B32003" w:rsidRDefault="00DA6DD2">
      <w:pPr>
        <w:pStyle w:val="FootnoteText"/>
        <w:rPr>
          <w:lang w:val="en-US"/>
        </w:rPr>
      </w:pPr>
      <w:r>
        <w:rPr>
          <w:rStyle w:val="FootnoteReference"/>
        </w:rPr>
        <w:footnoteRef/>
      </w:r>
      <w:r w:rsidRPr="00DA6DD2">
        <w:rPr>
          <w:lang w:val="en-US"/>
        </w:rPr>
        <w:t xml:space="preserve"> </w:t>
      </w:r>
    </w:p>
  </w:footnote>
  <w:footnote w:id="2">
    <w:p w14:paraId="1C79964F" w14:textId="2F9EB313" w:rsidR="00225FF4" w:rsidRDefault="00225FF4" w:rsidP="00225FF4">
      <w:pPr>
        <w:pStyle w:val="FootnoteText"/>
      </w:pPr>
      <w:r>
        <w:rPr>
          <w:rStyle w:val="FootnoteReference"/>
        </w:rPr>
        <w:footnoteRef/>
      </w:r>
      <w:r>
        <w:t xml:space="preserve"> L’auteur développe actuellement le moteur de recherche pour deux œuvres complètes à l’université de Genève : Jean Piaget </w:t>
      </w:r>
      <w:hyperlink r:id="rId1" w:history="1">
        <w:r w:rsidRPr="007A56B2">
          <w:rPr>
            <w:rStyle w:val="Hyperlink"/>
          </w:rPr>
          <w:t>http://unige.ch/piaget</w:t>
        </w:r>
      </w:hyperlink>
      <w:r>
        <w:t xml:space="preserve">, et Denis de Rougemont </w:t>
      </w:r>
      <w:hyperlink r:id="rId2" w:history="1">
        <w:r w:rsidRPr="007A56B2">
          <w:rPr>
            <w:rStyle w:val="Hyperlink"/>
          </w:rPr>
          <w:t>http://unige.ch/rougemont</w:t>
        </w:r>
      </w:hyperlink>
      <w:r>
        <w:t>.</w:t>
      </w:r>
    </w:p>
  </w:footnote>
  <w:footnote w:id="3">
    <w:p w14:paraId="2C913B96" w14:textId="13FD82F9" w:rsidR="00B34E55" w:rsidRPr="0095536F" w:rsidRDefault="00B34E55">
      <w:pPr>
        <w:pStyle w:val="FootnoteText"/>
      </w:pPr>
      <w:r>
        <w:rPr>
          <w:rStyle w:val="FootnoteReference"/>
        </w:rPr>
        <w:footnoteRef/>
      </w:r>
      <w:r w:rsidRPr="0095536F">
        <w:t xml:space="preserve"> </w:t>
      </w:r>
      <w:hyperlink r:id="rId3" w:history="1">
        <w:r w:rsidR="005118AA" w:rsidRPr="00E37583">
          <w:rPr>
            <w:rStyle w:val="Hyperlink"/>
          </w:rPr>
          <w:t>https://lucene.apache.org/</w:t>
        </w:r>
      </w:hyperlink>
      <w:r w:rsidR="005118AA">
        <w:t xml:space="preserve"> </w:t>
      </w:r>
    </w:p>
  </w:footnote>
  <w:footnote w:id="4">
    <w:p w14:paraId="323269B9" w14:textId="0620B3CA" w:rsidR="005118AA" w:rsidRDefault="005118AA">
      <w:pPr>
        <w:pStyle w:val="FootnoteText"/>
      </w:pPr>
      <w:r>
        <w:rPr>
          <w:rStyle w:val="FootnoteReference"/>
        </w:rPr>
        <w:footnoteRef/>
      </w:r>
      <w:r>
        <w:t xml:space="preserve"> </w:t>
      </w:r>
      <w:hyperlink r:id="rId4" w:history="1">
        <w:r w:rsidRPr="00E37583">
          <w:rPr>
            <w:rStyle w:val="Hyperlink"/>
          </w:rPr>
          <w:t>https://github.com/oeuvres/alix</w:t>
        </w:r>
      </w:hyperlink>
      <w:r>
        <w:t xml:space="preserve"> </w:t>
      </w:r>
    </w:p>
  </w:footnote>
  <w:footnote w:id="5">
    <w:p w14:paraId="15334161" w14:textId="77777777" w:rsidR="0095536F" w:rsidRPr="0095536F" w:rsidRDefault="0095536F" w:rsidP="0095536F">
      <w:pPr>
        <w:pStyle w:val="FootnoteText"/>
      </w:pPr>
      <w:r>
        <w:rPr>
          <w:rStyle w:val="FootnoteReference"/>
        </w:rPr>
        <w:footnoteRef/>
      </w:r>
      <w:r w:rsidRPr="0095536F">
        <w:t xml:space="preserve"> </w:t>
      </w:r>
      <w:hyperlink r:id="rId5" w:history="1">
        <w:r w:rsidRPr="0095536F">
          <w:rPr>
            <w:rStyle w:val="Hyperlink"/>
          </w:rPr>
          <w:t>https://www.frantext.fr/</w:t>
        </w:r>
      </w:hyperlink>
      <w:r w:rsidRPr="0095536F">
        <w:t xml:space="preserve"> </w:t>
      </w:r>
    </w:p>
  </w:footnote>
  <w:footnote w:id="6">
    <w:p w14:paraId="6A5FE5B3" w14:textId="77777777" w:rsidR="0095536F" w:rsidRPr="0095536F" w:rsidRDefault="0095536F" w:rsidP="0095536F">
      <w:pPr>
        <w:pStyle w:val="FootnoteText"/>
      </w:pPr>
      <w:r>
        <w:rPr>
          <w:rStyle w:val="FootnoteReference"/>
        </w:rPr>
        <w:footnoteRef/>
      </w:r>
      <w:r w:rsidRPr="0095536F">
        <w:t xml:space="preserve"> </w:t>
      </w:r>
      <w:hyperlink r:id="rId6" w:history="1">
        <w:r w:rsidRPr="0095536F">
          <w:rPr>
            <w:rStyle w:val="Hyperlink"/>
          </w:rPr>
          <w:t>https://wiki.frantext.fr/bin/view/Main/Manuel%20d%27utilisation/Recherche/%C3%89tude%20de%20voisinage/</w:t>
        </w:r>
      </w:hyperlink>
      <w:r w:rsidRPr="0095536F">
        <w:t xml:space="preserve"> </w:t>
      </w:r>
    </w:p>
  </w:footnote>
  <w:footnote w:id="7">
    <w:p w14:paraId="7BFBFE75" w14:textId="77777777" w:rsidR="0095536F" w:rsidRPr="0095536F" w:rsidRDefault="0095536F" w:rsidP="0095536F">
      <w:pPr>
        <w:pStyle w:val="FootnoteText"/>
      </w:pPr>
      <w:r>
        <w:rPr>
          <w:rStyle w:val="FootnoteReference"/>
        </w:rPr>
        <w:footnoteRef/>
      </w:r>
      <w:r w:rsidRPr="0095536F">
        <w:t xml:space="preserve"> </w:t>
      </w:r>
      <w:hyperlink r:id="rId7" w:history="1">
        <w:r w:rsidRPr="0095536F">
          <w:rPr>
            <w:rStyle w:val="Hyperlink"/>
          </w:rPr>
          <w:t>https://www.sketchengine.eu/</w:t>
        </w:r>
      </w:hyperlink>
      <w:r w:rsidRPr="0095536F">
        <w:t xml:space="preserve"> </w:t>
      </w:r>
    </w:p>
  </w:footnote>
  <w:footnote w:id="8">
    <w:p w14:paraId="0D5DC711" w14:textId="77777777" w:rsidR="0095536F" w:rsidRPr="0095536F" w:rsidRDefault="0095536F" w:rsidP="0095536F">
      <w:pPr>
        <w:pStyle w:val="FootnoteText"/>
      </w:pPr>
      <w:r>
        <w:rPr>
          <w:rStyle w:val="FootnoteReference"/>
        </w:rPr>
        <w:footnoteRef/>
      </w:r>
      <w:r w:rsidRPr="0095536F">
        <w:t xml:space="preserve"> </w:t>
      </w:r>
      <w:hyperlink r:id="rId8" w:history="1">
        <w:r w:rsidRPr="0095536F">
          <w:rPr>
            <w:rStyle w:val="Hyperlink"/>
          </w:rPr>
          <w:t>https://www.sketchengine.eu/wp-content/uploads/ske-statistics.pdf</w:t>
        </w:r>
      </w:hyperlink>
      <w:r w:rsidRPr="0095536F">
        <w:t xml:space="preserve"> </w:t>
      </w:r>
    </w:p>
  </w:footnote>
  <w:footnote w:id="9">
    <w:p w14:paraId="4E37E2F2" w14:textId="77777777" w:rsidR="00A13254" w:rsidRPr="00C34DD8" w:rsidRDefault="00A13254" w:rsidP="00A13254">
      <w:pPr>
        <w:pStyle w:val="FootnoteText"/>
      </w:pPr>
      <w:r>
        <w:rPr>
          <w:rStyle w:val="FootnoteReference"/>
        </w:rPr>
        <w:footnoteRef/>
      </w:r>
      <w:r w:rsidRPr="00503D6D">
        <w:rPr>
          <w:lang w:val="en-US"/>
        </w:rPr>
        <w:t xml:space="preserve"> The Text Retrieval Conference</w:t>
      </w:r>
      <w:r>
        <w:rPr>
          <w:lang w:val="en-US"/>
        </w:rPr>
        <w:t xml:space="preserve"> </w:t>
      </w:r>
      <w:r w:rsidRPr="00503D6D">
        <w:rPr>
          <w:lang w:val="en-US"/>
        </w:rPr>
        <w:t>... encouraging research in information retrieval from large text collections</w:t>
      </w:r>
      <w:r>
        <w:rPr>
          <w:lang w:val="en-US"/>
        </w:rPr>
        <w:t xml:space="preserve">. </w:t>
      </w:r>
      <w:hyperlink r:id="rId9" w:history="1">
        <w:r w:rsidRPr="00C34DD8">
          <w:rPr>
            <w:rStyle w:val="Hyperlink"/>
          </w:rPr>
          <w:t>https://trec.nist.gov/</w:t>
        </w:r>
      </w:hyperlink>
      <w:r w:rsidRPr="00C34DD8">
        <w:t xml:space="preserve"> </w:t>
      </w:r>
    </w:p>
  </w:footnote>
  <w:footnote w:id="10">
    <w:p w14:paraId="6F15DDB2" w14:textId="3B54B7F3" w:rsidR="00B32003" w:rsidRDefault="00B32003">
      <w:pPr>
        <w:pStyle w:val="FootnoteText"/>
      </w:pPr>
      <w:r>
        <w:rPr>
          <w:rStyle w:val="FootnoteReference"/>
        </w:rPr>
        <w:footnoteRef/>
      </w:r>
      <w:r>
        <w:t xml:space="preserve"> </w:t>
      </w:r>
      <w:hyperlink r:id="rId10" w:history="1">
        <w:r w:rsidRPr="00445280">
          <w:rPr>
            <w:rStyle w:val="Hyperlink"/>
          </w:rPr>
          <w:t>https://github.com/glorieux-f/exp-specifs</w:t>
        </w:r>
      </w:hyperlink>
      <w:r>
        <w:t xml:space="preserve"> </w:t>
      </w:r>
    </w:p>
  </w:footnote>
  <w:footnote w:id="11">
    <w:p w14:paraId="5F9B2865" w14:textId="77777777" w:rsidR="00510493" w:rsidRDefault="00510493" w:rsidP="00510493">
      <w:pPr>
        <w:pStyle w:val="FootnoteText"/>
      </w:pPr>
      <w:r>
        <w:rPr>
          <w:rStyle w:val="FootnoteReference"/>
        </w:rPr>
        <w:footnoteRef/>
      </w:r>
      <w:r>
        <w:t xml:space="preserve"> </w:t>
      </w:r>
      <w:hyperlink r:id="rId11" w:history="1">
        <w:r w:rsidRPr="00C822A8">
          <w:rPr>
            <w:rStyle w:val="Hyperlink"/>
          </w:rPr>
          <w:t>https://github.com/ebalzac/FC</w:t>
        </w:r>
      </w:hyperlink>
      <w:r>
        <w:t xml:space="preserve"> </w:t>
      </w:r>
    </w:p>
  </w:footnote>
  <w:footnote w:id="12">
    <w:p w14:paraId="460F1F02" w14:textId="0F74E55D" w:rsidR="004732BB" w:rsidRDefault="004732BB">
      <w:pPr>
        <w:pStyle w:val="FootnoteText"/>
      </w:pPr>
      <w:r>
        <w:rPr>
          <w:rStyle w:val="FootnoteReference"/>
        </w:rPr>
        <w:footnoteRef/>
      </w:r>
      <w:r>
        <w:t xml:space="preserve"> </w:t>
      </w:r>
      <w:hyperlink r:id="rId12" w:history="1">
        <w:r w:rsidRPr="00C822A8">
          <w:rPr>
            <w:rStyle w:val="Hyperlink"/>
          </w:rPr>
          <w:t>https://github.com/oeuvres/dumas</w:t>
        </w:r>
      </w:hyperlink>
      <w:r>
        <w:br/>
      </w:r>
      <w:hyperlink r:id="rId13" w:history="1">
        <w:r w:rsidR="00121510" w:rsidRPr="00C822A8">
          <w:rPr>
            <w:rStyle w:val="Hyperlink"/>
          </w:rPr>
          <w:t>https://github.com/oeuvres/sand</w:t>
        </w:r>
      </w:hyperlink>
      <w:r w:rsidR="00121510">
        <w:br/>
      </w:r>
      <w:hyperlink r:id="rId14" w:history="1">
        <w:r w:rsidR="00121510" w:rsidRPr="00C822A8">
          <w:rPr>
            <w:rStyle w:val="Hyperlink"/>
          </w:rPr>
          <w:t>https://github.com/oeuvres/verne</w:t>
        </w:r>
      </w:hyperlink>
      <w:r w:rsidR="00121510">
        <w:br/>
      </w:r>
      <w:hyperlink r:id="rId15" w:history="1">
        <w:r w:rsidR="00121510" w:rsidRPr="00C822A8">
          <w:rPr>
            <w:rStyle w:val="Hyperlink"/>
          </w:rPr>
          <w:t>https://github.com/oeuvres/zola</w:t>
        </w:r>
      </w:hyperlink>
      <w:r w:rsidR="00121510">
        <w:t xml:space="preserve"> </w:t>
      </w:r>
    </w:p>
  </w:footnote>
  <w:footnote w:id="13">
    <w:p w14:paraId="374E0FAE" w14:textId="77777777" w:rsidR="0050359D" w:rsidRDefault="0050359D" w:rsidP="0050359D">
      <w:pPr>
        <w:pStyle w:val="FootnoteText"/>
      </w:pPr>
      <w:r>
        <w:rPr>
          <w:rStyle w:val="FootnoteReference"/>
        </w:rPr>
        <w:footnoteRef/>
      </w:r>
      <w:r>
        <w:t xml:space="preserve"> </w:t>
      </w:r>
      <w:hyperlink r:id="rId16" w:history="1">
        <w:r w:rsidRPr="000A17EB">
          <w:rPr>
            <w:rStyle w:val="Hyperlink"/>
          </w:rPr>
          <w:t>https://github.com/glorieux-f/exp-specifs/tree/main/data/1_md</w:t>
        </w:r>
      </w:hyperlink>
      <w:r>
        <w:t xml:space="preserve"> </w:t>
      </w:r>
    </w:p>
  </w:footnote>
  <w:footnote w:id="14">
    <w:p w14:paraId="0B17D7B5" w14:textId="7F443D60" w:rsidR="005D53AA" w:rsidRPr="006235BD" w:rsidRDefault="005D53AA">
      <w:pPr>
        <w:pStyle w:val="FootnoteText"/>
      </w:pPr>
      <w:r>
        <w:rPr>
          <w:rStyle w:val="FootnoteReference"/>
        </w:rPr>
        <w:footnoteRef/>
      </w:r>
      <w:r w:rsidRPr="006235BD">
        <w:t xml:space="preserve"> </w:t>
      </w:r>
      <w:hyperlink r:id="rId17" w:history="1">
        <w:r w:rsidRPr="006235BD">
          <w:rPr>
            <w:rStyle w:val="Hyperlink"/>
          </w:rPr>
          <w:t>https://github.com/oeuvres/alix/blob/master/fr/src/resources/com/github/oeuvres/alix/fr/word.csv</w:t>
        </w:r>
      </w:hyperlink>
      <w:r w:rsidR="006235BD">
        <w:br/>
        <w:t>Depuis 2012, cette ressource lexicale agrège et corrige plusieurs autres lexiques libres</w:t>
      </w:r>
      <w:r w:rsidR="00096060">
        <w:t xml:space="preserve"> dont</w:t>
      </w:r>
      <w:r w:rsidR="006235BD">
        <w:t> :</w:t>
      </w:r>
      <w:r w:rsidR="006235BD">
        <w:br/>
        <w:t xml:space="preserve">Lexique3 </w:t>
      </w:r>
      <w:hyperlink r:id="rId18" w:history="1">
        <w:r w:rsidR="006235BD" w:rsidRPr="00C822A8">
          <w:rPr>
            <w:rStyle w:val="Hyperlink"/>
          </w:rPr>
          <w:t>https://openlexicon.fr/datasets-info/Lexique382/README-Lexique.html</w:t>
        </w:r>
      </w:hyperlink>
      <w:r w:rsidR="006235BD">
        <w:t xml:space="preserve"> </w:t>
      </w:r>
      <w:r w:rsidR="006235BD">
        <w:br/>
      </w:r>
      <w:proofErr w:type="spellStart"/>
      <w:r w:rsidR="006235BD">
        <w:t>Dicollecte</w:t>
      </w:r>
      <w:proofErr w:type="spellEnd"/>
      <w:r w:rsidR="006235BD">
        <w:t xml:space="preserve"> 7.7 </w:t>
      </w:r>
      <w:hyperlink r:id="rId19" w:history="1">
        <w:r w:rsidR="006235BD" w:rsidRPr="00C822A8">
          <w:rPr>
            <w:rStyle w:val="Hyperlink"/>
          </w:rPr>
          <w:t>https://www.grammalecte.net/</w:t>
        </w:r>
      </w:hyperlink>
      <w:r w:rsidR="006235BD">
        <w:t xml:space="preserve"> </w:t>
      </w:r>
      <w:r w:rsidR="006235BD">
        <w:br/>
      </w:r>
      <w:proofErr w:type="spellStart"/>
      <w:r w:rsidR="006235BD">
        <w:t>Morphalou</w:t>
      </w:r>
      <w:proofErr w:type="spellEnd"/>
      <w:r w:rsidR="006235BD">
        <w:t xml:space="preserve"> 3.1 </w:t>
      </w:r>
      <w:hyperlink r:id="rId20" w:history="1">
        <w:r w:rsidR="006235BD" w:rsidRPr="00C822A8">
          <w:rPr>
            <w:rStyle w:val="Hyperlink"/>
          </w:rPr>
          <w:t>https://repository.ortolang.fr/api/content/morphalou/5/LISEZ-MOI.html</w:t>
        </w:r>
      </w:hyperlink>
      <w:r w:rsidR="006235BD">
        <w:br/>
        <w:t xml:space="preserve">Chaque lexique a son orientation. Lexique3 intéresse les orthophonistes, il a de précieuses informations de fréquence par forme, mais il est très bruité. </w:t>
      </w:r>
      <w:proofErr w:type="spellStart"/>
      <w:r w:rsidR="006235BD">
        <w:t>Dicollecte</w:t>
      </w:r>
      <w:proofErr w:type="spellEnd"/>
      <w:r w:rsidR="006235BD">
        <w:t xml:space="preserve"> sert à la correction orthographique, il mélange la langue commune avec les noms propres, ses lemmes sont parfois inexacts ou incomplets car non nécessaires à la correction orthographique (ex : l</w:t>
      </w:r>
      <w:r w:rsidR="004732BB">
        <w:t>es participes passé</w:t>
      </w:r>
      <w:r w:rsidR="006235BD">
        <w:t xml:space="preserve"> d</w:t>
      </w:r>
      <w:r w:rsidR="004732BB">
        <w:t>’un</w:t>
      </w:r>
      <w:r w:rsidR="006235BD">
        <w:t xml:space="preserve"> verbe </w:t>
      </w:r>
      <w:r w:rsidR="004732BB">
        <w:t xml:space="preserve">suffisent à fournir les formes adjectives). </w:t>
      </w:r>
      <w:proofErr w:type="spellStart"/>
      <w:r w:rsidR="004732BB">
        <w:t>Morphalou</w:t>
      </w:r>
      <w:proofErr w:type="spellEnd"/>
      <w:r w:rsidR="004732BB">
        <w:t xml:space="preserve">, en partie constitué sur le </w:t>
      </w:r>
      <w:r w:rsidR="004732BB" w:rsidRPr="004732BB">
        <w:rPr>
          <w:i/>
          <w:iCs/>
        </w:rPr>
        <w:t>TLF</w:t>
      </w:r>
      <w:r w:rsidR="004732BB">
        <w:t xml:space="preserve">, est très fiable, il a une couverture très large mais avec beaucoup de formes, notamment verbales, qui sont produites automatiquement en conjuguant l’infinitif, sans qu’il y ait une attestation, et encore moins d’information de fréquence (cela peut produire beaucoup de bruit dans les lemmatisations, par exemple ramener la forme </w:t>
      </w:r>
      <w:r w:rsidR="004732BB" w:rsidRPr="004732BB">
        <w:rPr>
          <w:i/>
          <w:iCs/>
        </w:rPr>
        <w:t>sommes</w:t>
      </w:r>
      <w:r w:rsidR="004732BB">
        <w:t xml:space="preserve"> au verbe s</w:t>
      </w:r>
      <w:r w:rsidR="004732BB" w:rsidRPr="004732BB">
        <w:rPr>
          <w:i/>
          <w:iCs/>
        </w:rPr>
        <w:t>ommer</w:t>
      </w:r>
      <w:r w:rsidR="004732BB">
        <w:t xml:space="preserve"> plutôt </w:t>
      </w:r>
      <w:proofErr w:type="gramStart"/>
      <w:r w:rsidR="004732BB">
        <w:t xml:space="preserve">que </w:t>
      </w:r>
      <w:r w:rsidR="004732BB" w:rsidRPr="004732BB">
        <w:rPr>
          <w:i/>
          <w:iCs/>
        </w:rPr>
        <w:t>être</w:t>
      </w:r>
      <w:proofErr w:type="gramEnd"/>
      <w:r w:rsidR="004732BB">
        <w:t>).</w:t>
      </w:r>
    </w:p>
  </w:footnote>
  <w:footnote w:id="15">
    <w:p w14:paraId="2B97D116" w14:textId="2827FD6A" w:rsidR="005D0917" w:rsidRDefault="005D0917">
      <w:pPr>
        <w:pStyle w:val="FootnoteText"/>
      </w:pPr>
      <w:r>
        <w:rPr>
          <w:rStyle w:val="FootnoteReference"/>
        </w:rPr>
        <w:footnoteRef/>
      </w:r>
      <w:r>
        <w:t xml:space="preserve"> </w:t>
      </w:r>
      <w:hyperlink r:id="rId21" w:history="1">
        <w:r w:rsidRPr="00C822A8">
          <w:rPr>
            <w:rStyle w:val="Hyperlink"/>
          </w:rPr>
          <w:t>https://opennlp.apache.org/</w:t>
        </w:r>
      </w:hyperlink>
      <w:r>
        <w:t xml:space="preserve"> </w:t>
      </w:r>
    </w:p>
  </w:footnote>
  <w:footnote w:id="16">
    <w:p w14:paraId="003BEAD7" w14:textId="0FA94A4E" w:rsidR="003546FC" w:rsidRDefault="003546FC">
      <w:pPr>
        <w:pStyle w:val="FootnoteText"/>
      </w:pPr>
      <w:r>
        <w:rPr>
          <w:rStyle w:val="FootnoteReference"/>
        </w:rPr>
        <w:footnoteRef/>
      </w:r>
      <w:r>
        <w:t xml:space="preserve"> </w:t>
      </w:r>
      <w:hyperlink r:id="rId22" w:history="1">
        <w:r w:rsidRPr="000A17EB">
          <w:rPr>
            <w:rStyle w:val="Hyperlink"/>
          </w:rPr>
          <w:t>https://github.com/glorieux-f/exp-specifs/tree/main/data/2_lemma</w:t>
        </w:r>
      </w:hyperlink>
      <w:r>
        <w:t xml:space="preserve"> </w:t>
      </w:r>
    </w:p>
  </w:footnote>
  <w:footnote w:id="17">
    <w:p w14:paraId="125AAACD" w14:textId="69DA4B41" w:rsidR="003546FC" w:rsidRDefault="003546FC">
      <w:pPr>
        <w:pStyle w:val="FootnoteText"/>
      </w:pPr>
      <w:r>
        <w:rPr>
          <w:rStyle w:val="FootnoteReference"/>
        </w:rPr>
        <w:footnoteRef/>
      </w:r>
      <w:r>
        <w:t xml:space="preserve"> </w:t>
      </w:r>
      <w:hyperlink r:id="rId23" w:history="1">
        <w:r w:rsidRPr="000A17EB">
          <w:rPr>
            <w:rStyle w:val="Hyperlink"/>
          </w:rPr>
          <w:t>https://github.com/glorieux-f/exp-specifs/tree/main/data</w:t>
        </w:r>
      </w:hyperlink>
      <w:r>
        <w:t xml:space="preserve"> </w:t>
      </w:r>
    </w:p>
  </w:footnote>
  <w:footnote w:id="18">
    <w:p w14:paraId="3FD6E142" w14:textId="7D902F79" w:rsidR="00F51A36" w:rsidRDefault="00F51A36">
      <w:pPr>
        <w:pStyle w:val="FootnoteText"/>
      </w:pPr>
      <w:r>
        <w:rPr>
          <w:rStyle w:val="FootnoteReference"/>
        </w:rPr>
        <w:footnoteRef/>
      </w:r>
      <w:r>
        <w:t xml:space="preserve"> </w:t>
      </w:r>
      <w:r w:rsidRPr="00F51A36">
        <w:t>https://www.sketchengine.eu/documentation/simple-maths</w:t>
      </w:r>
      <w:r>
        <w:t>/</w:t>
      </w:r>
    </w:p>
  </w:footnote>
  <w:footnote w:id="19">
    <w:p w14:paraId="43422FE6" w14:textId="5F40CA1C" w:rsidR="004046D3" w:rsidRDefault="004046D3">
      <w:pPr>
        <w:pStyle w:val="FootnoteText"/>
      </w:pPr>
      <w:r>
        <w:rPr>
          <w:rStyle w:val="FootnoteReference"/>
        </w:rPr>
        <w:footnoteRef/>
      </w:r>
      <w:r w:rsidRPr="004046D3">
        <w:rPr>
          <w:lang w:val="en-US"/>
        </w:rPr>
        <w:t xml:space="preserve"> </w:t>
      </w:r>
      <w:proofErr w:type="spellStart"/>
      <w:r w:rsidRPr="004046D3">
        <w:rPr>
          <w:lang w:val="en-US"/>
        </w:rPr>
        <w:t>Pincemin</w:t>
      </w:r>
      <w:proofErr w:type="spellEnd"/>
      <w:r w:rsidRPr="004046D3">
        <w:rPr>
          <w:lang w:val="en-US"/>
        </w:rPr>
        <w:t xml:space="preserve">, B. (2024). Specificities and other applications of the Fisher exact test to textual data: What’s the matter with lexical frequencies? </w:t>
      </w:r>
      <w:r w:rsidRPr="004046D3">
        <w:t xml:space="preserve">In A. Dister &amp; D. </w:t>
      </w:r>
      <w:proofErr w:type="spellStart"/>
      <w:r w:rsidRPr="004046D3">
        <w:t>Longrée</w:t>
      </w:r>
      <w:proofErr w:type="spellEnd"/>
      <w:r w:rsidRPr="004046D3">
        <w:t xml:space="preserve"> (</w:t>
      </w:r>
      <w:proofErr w:type="spellStart"/>
      <w:r w:rsidRPr="004046D3">
        <w:t>Éds</w:t>
      </w:r>
      <w:proofErr w:type="spellEnd"/>
      <w:r w:rsidRPr="004046D3">
        <w:t xml:space="preserve">.), </w:t>
      </w:r>
      <w:r w:rsidRPr="004046D3">
        <w:rPr>
          <w:i/>
          <w:iCs/>
        </w:rPr>
        <w:t xml:space="preserve">JADT 2024 : Mots comptés, textes </w:t>
      </w:r>
      <w:proofErr w:type="spellStart"/>
      <w:r w:rsidRPr="004046D3">
        <w:rPr>
          <w:i/>
          <w:iCs/>
        </w:rPr>
        <w:t>déchiffrésCahiers</w:t>
      </w:r>
      <w:proofErr w:type="spellEnd"/>
      <w:r w:rsidRPr="004046D3">
        <w:rPr>
          <w:i/>
          <w:iCs/>
        </w:rPr>
        <w:t xml:space="preserve"> du </w:t>
      </w:r>
      <w:proofErr w:type="spellStart"/>
      <w:r w:rsidRPr="004046D3">
        <w:rPr>
          <w:i/>
          <w:iCs/>
        </w:rPr>
        <w:t>Cental</w:t>
      </w:r>
      <w:proofErr w:type="spellEnd"/>
      <w:r w:rsidRPr="004046D3">
        <w:rPr>
          <w:i/>
          <w:iCs/>
        </w:rPr>
        <w:t>, 10</w:t>
      </w:r>
      <w:r w:rsidRPr="004046D3">
        <w:t xml:space="preserve"> (Vol. 2, p. 703</w:t>
      </w:r>
      <w:r w:rsidRPr="004046D3">
        <w:noBreakHyphen/>
        <w:t xml:space="preserve">712). Presses universitaires de Louvain. </w:t>
      </w:r>
      <w:hyperlink r:id="rId24" w:history="1">
        <w:r w:rsidRPr="004046D3">
          <w:rPr>
            <w:rStyle w:val="Hyperlink"/>
          </w:rPr>
          <w:t>https://cnrs.hal.science/hal-04874716</w:t>
        </w:r>
      </w:hyperlink>
    </w:p>
  </w:footnote>
  <w:footnote w:id="20">
    <w:p w14:paraId="0910BE99" w14:textId="361A7AA6" w:rsidR="00BB7452" w:rsidRDefault="00BB7452" w:rsidP="00BB7452">
      <w:pPr>
        <w:pStyle w:val="FootnoteText"/>
      </w:pPr>
      <w:r>
        <w:rPr>
          <w:rStyle w:val="FootnoteReference"/>
        </w:rPr>
        <w:footnoteRef/>
      </w:r>
      <w:r w:rsidR="004E61F1">
        <w:t xml:space="preserve"> </w:t>
      </w:r>
      <w:hyperlink r:id="rId25" w:history="1">
        <w:r w:rsidR="004E61F1" w:rsidRPr="00F84708">
          <w:rPr>
            <w:rStyle w:val="Hyperlink"/>
          </w:rPr>
          <w:t>https://github.com/glorieux-f/exp-specifs/tree/main/results/keywords100</w:t>
        </w:r>
      </w:hyperlink>
      <w:r w:rsidR="004E61F1">
        <w:t xml:space="preserve"> </w:t>
      </w:r>
    </w:p>
  </w:footnote>
  <w:footnote w:id="21">
    <w:p w14:paraId="458A125E" w14:textId="0E73242B" w:rsidR="00CC3CA9" w:rsidRPr="00227743" w:rsidRDefault="00CC3CA9">
      <w:pPr>
        <w:pStyle w:val="FootnoteText"/>
        <w:rPr>
          <w:lang w:val="en-US"/>
        </w:rPr>
      </w:pPr>
      <w:r>
        <w:rPr>
          <w:rStyle w:val="FootnoteReference"/>
        </w:rPr>
        <w:footnoteRef/>
      </w:r>
      <w:r w:rsidRPr="00F70B73">
        <w:rPr>
          <w:lang w:val="en-US"/>
        </w:rPr>
        <w:t xml:space="preserve"> </w:t>
      </w:r>
      <w:r w:rsidR="00F70B73" w:rsidRPr="00F70B73">
        <w:rPr>
          <w:lang w:val="en-US"/>
        </w:rPr>
        <w:t xml:space="preserve">Webber, W., Moffat, A., &amp; Zobel, J. (2010). A similarity measure for indefinite rankings. </w:t>
      </w:r>
      <w:r w:rsidR="00F70B73" w:rsidRPr="00227743">
        <w:rPr>
          <w:i/>
          <w:iCs/>
          <w:lang w:val="en-US"/>
        </w:rPr>
        <w:t>ACM Transactions on Information Systems (TOIS)</w:t>
      </w:r>
      <w:r w:rsidR="00F70B73" w:rsidRPr="00227743">
        <w:rPr>
          <w:lang w:val="en-US"/>
        </w:rPr>
        <w:t xml:space="preserve">, </w:t>
      </w:r>
      <w:r w:rsidR="00F70B73" w:rsidRPr="00227743">
        <w:rPr>
          <w:i/>
          <w:iCs/>
          <w:lang w:val="en-US"/>
        </w:rPr>
        <w:t>28</w:t>
      </w:r>
      <w:r w:rsidR="00F70B73" w:rsidRPr="00227743">
        <w:rPr>
          <w:lang w:val="en-US"/>
        </w:rPr>
        <w:t xml:space="preserve">(4), 20:1-20:38. </w:t>
      </w:r>
      <w:hyperlink r:id="rId26" w:history="1">
        <w:r w:rsidR="00F70B73" w:rsidRPr="00227743">
          <w:rPr>
            <w:rStyle w:val="Hyperlink"/>
            <w:lang w:val="en-US"/>
          </w:rPr>
          <w:t>https://doi.org/10.1145/1852102.1852106</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F3AEE"/>
    <w:multiLevelType w:val="hybridMultilevel"/>
    <w:tmpl w:val="1436C90E"/>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4D2550C5"/>
    <w:multiLevelType w:val="hybridMultilevel"/>
    <w:tmpl w:val="99A0F81C"/>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 w15:restartNumberingAfterBreak="0">
    <w:nsid w:val="775F536C"/>
    <w:multiLevelType w:val="hybridMultilevel"/>
    <w:tmpl w:val="18C83254"/>
    <w:lvl w:ilvl="0" w:tplc="3D5EB700">
      <w:numFmt w:val="bullet"/>
      <w:lvlText w:val=""/>
      <w:lvlJc w:val="left"/>
      <w:pPr>
        <w:ind w:left="1068" w:hanging="360"/>
      </w:pPr>
      <w:rPr>
        <w:rFonts w:ascii="Wingdings" w:eastAsiaTheme="minorHAnsi" w:hAnsi="Wingdings" w:cstheme="minorBidi"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num w:numId="1" w16cid:durableId="875429981">
    <w:abstractNumId w:val="2"/>
  </w:num>
  <w:num w:numId="2" w16cid:durableId="952321215">
    <w:abstractNumId w:val="0"/>
  </w:num>
  <w:num w:numId="3" w16cid:durableId="7908991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08"/>
    <w:rsid w:val="00002A88"/>
    <w:rsid w:val="00006522"/>
    <w:rsid w:val="00006B68"/>
    <w:rsid w:val="000073DE"/>
    <w:rsid w:val="00007D63"/>
    <w:rsid w:val="00012F55"/>
    <w:rsid w:val="0001328C"/>
    <w:rsid w:val="000152B3"/>
    <w:rsid w:val="00022B14"/>
    <w:rsid w:val="00025F3E"/>
    <w:rsid w:val="000270B4"/>
    <w:rsid w:val="000335BF"/>
    <w:rsid w:val="00035591"/>
    <w:rsid w:val="000370E7"/>
    <w:rsid w:val="00037DA5"/>
    <w:rsid w:val="00042B67"/>
    <w:rsid w:val="00044119"/>
    <w:rsid w:val="0004618F"/>
    <w:rsid w:val="00056CC9"/>
    <w:rsid w:val="00057F8B"/>
    <w:rsid w:val="000603E6"/>
    <w:rsid w:val="000637C8"/>
    <w:rsid w:val="0006458C"/>
    <w:rsid w:val="000678EB"/>
    <w:rsid w:val="0007109E"/>
    <w:rsid w:val="00071565"/>
    <w:rsid w:val="000750C7"/>
    <w:rsid w:val="000753ED"/>
    <w:rsid w:val="00075F3E"/>
    <w:rsid w:val="00076910"/>
    <w:rsid w:val="00076C50"/>
    <w:rsid w:val="00077750"/>
    <w:rsid w:val="00081FF0"/>
    <w:rsid w:val="00082384"/>
    <w:rsid w:val="00082A4F"/>
    <w:rsid w:val="00091A1A"/>
    <w:rsid w:val="00093983"/>
    <w:rsid w:val="00093C97"/>
    <w:rsid w:val="000947D6"/>
    <w:rsid w:val="00095452"/>
    <w:rsid w:val="00096060"/>
    <w:rsid w:val="000962AA"/>
    <w:rsid w:val="000A020F"/>
    <w:rsid w:val="000A3A54"/>
    <w:rsid w:val="000B058A"/>
    <w:rsid w:val="000B105A"/>
    <w:rsid w:val="000B11AC"/>
    <w:rsid w:val="000B14EA"/>
    <w:rsid w:val="000B2BB3"/>
    <w:rsid w:val="000B4E1E"/>
    <w:rsid w:val="000B5D9D"/>
    <w:rsid w:val="000B6281"/>
    <w:rsid w:val="000B62DD"/>
    <w:rsid w:val="000C08A8"/>
    <w:rsid w:val="000C0BBB"/>
    <w:rsid w:val="000C1685"/>
    <w:rsid w:val="000C2480"/>
    <w:rsid w:val="000C26A0"/>
    <w:rsid w:val="000C6858"/>
    <w:rsid w:val="000C7B7F"/>
    <w:rsid w:val="000D0DC1"/>
    <w:rsid w:val="000D5203"/>
    <w:rsid w:val="000D70F1"/>
    <w:rsid w:val="000D748C"/>
    <w:rsid w:val="000D7D79"/>
    <w:rsid w:val="000E0DEE"/>
    <w:rsid w:val="000E2B0E"/>
    <w:rsid w:val="000E52D3"/>
    <w:rsid w:val="000E5E4A"/>
    <w:rsid w:val="000E73B4"/>
    <w:rsid w:val="000F0E7A"/>
    <w:rsid w:val="00100A57"/>
    <w:rsid w:val="00101574"/>
    <w:rsid w:val="00102532"/>
    <w:rsid w:val="00105C10"/>
    <w:rsid w:val="001067F6"/>
    <w:rsid w:val="00106849"/>
    <w:rsid w:val="0011294F"/>
    <w:rsid w:val="00114CC1"/>
    <w:rsid w:val="00116399"/>
    <w:rsid w:val="00120500"/>
    <w:rsid w:val="00121510"/>
    <w:rsid w:val="00121E23"/>
    <w:rsid w:val="0012530C"/>
    <w:rsid w:val="00125374"/>
    <w:rsid w:val="00131FDB"/>
    <w:rsid w:val="00137A0F"/>
    <w:rsid w:val="00142BFC"/>
    <w:rsid w:val="00142CFC"/>
    <w:rsid w:val="00150478"/>
    <w:rsid w:val="001521B5"/>
    <w:rsid w:val="001541C8"/>
    <w:rsid w:val="00160C20"/>
    <w:rsid w:val="00160FC1"/>
    <w:rsid w:val="001621BF"/>
    <w:rsid w:val="001669C1"/>
    <w:rsid w:val="00170AD7"/>
    <w:rsid w:val="00170CF8"/>
    <w:rsid w:val="001711C3"/>
    <w:rsid w:val="00174619"/>
    <w:rsid w:val="00177C0E"/>
    <w:rsid w:val="0018171E"/>
    <w:rsid w:val="00181752"/>
    <w:rsid w:val="00182B1A"/>
    <w:rsid w:val="001835BE"/>
    <w:rsid w:val="001848D8"/>
    <w:rsid w:val="00184D73"/>
    <w:rsid w:val="001877C3"/>
    <w:rsid w:val="001950D5"/>
    <w:rsid w:val="001A1EE6"/>
    <w:rsid w:val="001A543E"/>
    <w:rsid w:val="001B0879"/>
    <w:rsid w:val="001C01CB"/>
    <w:rsid w:val="001C19D5"/>
    <w:rsid w:val="001C4A3B"/>
    <w:rsid w:val="001C589C"/>
    <w:rsid w:val="001D3ACC"/>
    <w:rsid w:val="001D6BD4"/>
    <w:rsid w:val="001E0877"/>
    <w:rsid w:val="001E55CC"/>
    <w:rsid w:val="001E575D"/>
    <w:rsid w:val="001E5BAD"/>
    <w:rsid w:val="001E6768"/>
    <w:rsid w:val="001E684A"/>
    <w:rsid w:val="001F246E"/>
    <w:rsid w:val="001F3FA8"/>
    <w:rsid w:val="001F7B68"/>
    <w:rsid w:val="00201928"/>
    <w:rsid w:val="0020288D"/>
    <w:rsid w:val="002035F4"/>
    <w:rsid w:val="002108BF"/>
    <w:rsid w:val="00210D6C"/>
    <w:rsid w:val="00210FE6"/>
    <w:rsid w:val="00216996"/>
    <w:rsid w:val="002233AB"/>
    <w:rsid w:val="002246BD"/>
    <w:rsid w:val="00225954"/>
    <w:rsid w:val="00225FF4"/>
    <w:rsid w:val="00226D37"/>
    <w:rsid w:val="00226F4B"/>
    <w:rsid w:val="00227743"/>
    <w:rsid w:val="002403B6"/>
    <w:rsid w:val="002403E9"/>
    <w:rsid w:val="00243011"/>
    <w:rsid w:val="002539AF"/>
    <w:rsid w:val="00253A2C"/>
    <w:rsid w:val="00254779"/>
    <w:rsid w:val="002563A8"/>
    <w:rsid w:val="0025760E"/>
    <w:rsid w:val="00261047"/>
    <w:rsid w:val="00261C9A"/>
    <w:rsid w:val="002674E9"/>
    <w:rsid w:val="0027034C"/>
    <w:rsid w:val="002721E5"/>
    <w:rsid w:val="00275685"/>
    <w:rsid w:val="00275CA3"/>
    <w:rsid w:val="00280593"/>
    <w:rsid w:val="00283022"/>
    <w:rsid w:val="00283B86"/>
    <w:rsid w:val="00285518"/>
    <w:rsid w:val="002864C2"/>
    <w:rsid w:val="00286F80"/>
    <w:rsid w:val="00286FA7"/>
    <w:rsid w:val="00292F4E"/>
    <w:rsid w:val="00295B50"/>
    <w:rsid w:val="00297A18"/>
    <w:rsid w:val="002A0690"/>
    <w:rsid w:val="002A1391"/>
    <w:rsid w:val="002A17C2"/>
    <w:rsid w:val="002A3C2A"/>
    <w:rsid w:val="002A3D75"/>
    <w:rsid w:val="002A71DE"/>
    <w:rsid w:val="002B00A8"/>
    <w:rsid w:val="002B28A5"/>
    <w:rsid w:val="002B4D2A"/>
    <w:rsid w:val="002B7575"/>
    <w:rsid w:val="002C0D20"/>
    <w:rsid w:val="002C38D9"/>
    <w:rsid w:val="002C5933"/>
    <w:rsid w:val="002C75B3"/>
    <w:rsid w:val="002D0D5A"/>
    <w:rsid w:val="002D0E41"/>
    <w:rsid w:val="002D165B"/>
    <w:rsid w:val="002D5D89"/>
    <w:rsid w:val="002D62AB"/>
    <w:rsid w:val="002D6321"/>
    <w:rsid w:val="002E2587"/>
    <w:rsid w:val="002E312E"/>
    <w:rsid w:val="002E67DF"/>
    <w:rsid w:val="002F1555"/>
    <w:rsid w:val="002F2418"/>
    <w:rsid w:val="002F480A"/>
    <w:rsid w:val="002F4C8F"/>
    <w:rsid w:val="002F6411"/>
    <w:rsid w:val="002F66F8"/>
    <w:rsid w:val="002F6F12"/>
    <w:rsid w:val="00301353"/>
    <w:rsid w:val="00303179"/>
    <w:rsid w:val="003039D3"/>
    <w:rsid w:val="003067FB"/>
    <w:rsid w:val="00306818"/>
    <w:rsid w:val="00307D7A"/>
    <w:rsid w:val="00310B37"/>
    <w:rsid w:val="003122DA"/>
    <w:rsid w:val="00313CEA"/>
    <w:rsid w:val="0031561B"/>
    <w:rsid w:val="00316EC7"/>
    <w:rsid w:val="0031738B"/>
    <w:rsid w:val="003204D1"/>
    <w:rsid w:val="003249DD"/>
    <w:rsid w:val="003267A7"/>
    <w:rsid w:val="003318E7"/>
    <w:rsid w:val="00333449"/>
    <w:rsid w:val="003353BB"/>
    <w:rsid w:val="00335F1B"/>
    <w:rsid w:val="00341A03"/>
    <w:rsid w:val="00342F92"/>
    <w:rsid w:val="00345F9A"/>
    <w:rsid w:val="003546FC"/>
    <w:rsid w:val="003602D2"/>
    <w:rsid w:val="00361448"/>
    <w:rsid w:val="00363195"/>
    <w:rsid w:val="00366A5F"/>
    <w:rsid w:val="00370921"/>
    <w:rsid w:val="00372FBE"/>
    <w:rsid w:val="00373006"/>
    <w:rsid w:val="0037302F"/>
    <w:rsid w:val="00380594"/>
    <w:rsid w:val="00380C6A"/>
    <w:rsid w:val="00381FDF"/>
    <w:rsid w:val="003839F9"/>
    <w:rsid w:val="00384316"/>
    <w:rsid w:val="003856D5"/>
    <w:rsid w:val="0038758B"/>
    <w:rsid w:val="00387F73"/>
    <w:rsid w:val="00392619"/>
    <w:rsid w:val="003928FF"/>
    <w:rsid w:val="0039497A"/>
    <w:rsid w:val="00396CCE"/>
    <w:rsid w:val="003A18C2"/>
    <w:rsid w:val="003A3334"/>
    <w:rsid w:val="003A49AB"/>
    <w:rsid w:val="003A56B8"/>
    <w:rsid w:val="003B3330"/>
    <w:rsid w:val="003B3BBD"/>
    <w:rsid w:val="003B49CB"/>
    <w:rsid w:val="003B60D6"/>
    <w:rsid w:val="003C0B75"/>
    <w:rsid w:val="003C0F4A"/>
    <w:rsid w:val="003C1C24"/>
    <w:rsid w:val="003D108D"/>
    <w:rsid w:val="003D1A80"/>
    <w:rsid w:val="003D254E"/>
    <w:rsid w:val="003D3137"/>
    <w:rsid w:val="003D59E5"/>
    <w:rsid w:val="003D6D32"/>
    <w:rsid w:val="003E2742"/>
    <w:rsid w:val="003E468C"/>
    <w:rsid w:val="003E5AC0"/>
    <w:rsid w:val="003E615E"/>
    <w:rsid w:val="003F4E59"/>
    <w:rsid w:val="003F6E6A"/>
    <w:rsid w:val="0040244B"/>
    <w:rsid w:val="00402E7B"/>
    <w:rsid w:val="004046D3"/>
    <w:rsid w:val="0040671F"/>
    <w:rsid w:val="00406E7A"/>
    <w:rsid w:val="0041065C"/>
    <w:rsid w:val="00412217"/>
    <w:rsid w:val="004131E8"/>
    <w:rsid w:val="00414FB4"/>
    <w:rsid w:val="004177BD"/>
    <w:rsid w:val="004230C0"/>
    <w:rsid w:val="0042553B"/>
    <w:rsid w:val="00430740"/>
    <w:rsid w:val="00430771"/>
    <w:rsid w:val="00430936"/>
    <w:rsid w:val="00430FB9"/>
    <w:rsid w:val="0043247D"/>
    <w:rsid w:val="0043473A"/>
    <w:rsid w:val="00436754"/>
    <w:rsid w:val="00443042"/>
    <w:rsid w:val="00445FD3"/>
    <w:rsid w:val="004463D4"/>
    <w:rsid w:val="00447F80"/>
    <w:rsid w:val="00453065"/>
    <w:rsid w:val="00462E6C"/>
    <w:rsid w:val="00463673"/>
    <w:rsid w:val="00463D47"/>
    <w:rsid w:val="00465ED8"/>
    <w:rsid w:val="00472111"/>
    <w:rsid w:val="004732BB"/>
    <w:rsid w:val="0047364E"/>
    <w:rsid w:val="00474702"/>
    <w:rsid w:val="004753C2"/>
    <w:rsid w:val="00475730"/>
    <w:rsid w:val="00475FCF"/>
    <w:rsid w:val="00477410"/>
    <w:rsid w:val="0047791B"/>
    <w:rsid w:val="00481D55"/>
    <w:rsid w:val="00481E89"/>
    <w:rsid w:val="00484658"/>
    <w:rsid w:val="00487ADA"/>
    <w:rsid w:val="004902E0"/>
    <w:rsid w:val="004914E2"/>
    <w:rsid w:val="004917DA"/>
    <w:rsid w:val="00493405"/>
    <w:rsid w:val="0049456E"/>
    <w:rsid w:val="0049484E"/>
    <w:rsid w:val="004961AF"/>
    <w:rsid w:val="00496357"/>
    <w:rsid w:val="004969D2"/>
    <w:rsid w:val="004975B1"/>
    <w:rsid w:val="004979F1"/>
    <w:rsid w:val="004A2434"/>
    <w:rsid w:val="004A2F1C"/>
    <w:rsid w:val="004A321F"/>
    <w:rsid w:val="004A3A27"/>
    <w:rsid w:val="004A3B1A"/>
    <w:rsid w:val="004A3BE7"/>
    <w:rsid w:val="004A5578"/>
    <w:rsid w:val="004A7FC7"/>
    <w:rsid w:val="004B13AA"/>
    <w:rsid w:val="004B29CD"/>
    <w:rsid w:val="004B6165"/>
    <w:rsid w:val="004C010D"/>
    <w:rsid w:val="004C16DC"/>
    <w:rsid w:val="004C4209"/>
    <w:rsid w:val="004C4DB1"/>
    <w:rsid w:val="004D2351"/>
    <w:rsid w:val="004D5723"/>
    <w:rsid w:val="004E14EB"/>
    <w:rsid w:val="004E32EC"/>
    <w:rsid w:val="004E5374"/>
    <w:rsid w:val="004E61F1"/>
    <w:rsid w:val="004F016D"/>
    <w:rsid w:val="004F0332"/>
    <w:rsid w:val="004F401D"/>
    <w:rsid w:val="004F70FA"/>
    <w:rsid w:val="00501E30"/>
    <w:rsid w:val="0050305A"/>
    <w:rsid w:val="0050359D"/>
    <w:rsid w:val="00503D6D"/>
    <w:rsid w:val="00505CF3"/>
    <w:rsid w:val="005067C9"/>
    <w:rsid w:val="00510493"/>
    <w:rsid w:val="005118AA"/>
    <w:rsid w:val="00511960"/>
    <w:rsid w:val="0051462A"/>
    <w:rsid w:val="005148FF"/>
    <w:rsid w:val="005176F2"/>
    <w:rsid w:val="00517F41"/>
    <w:rsid w:val="00520F78"/>
    <w:rsid w:val="005212E0"/>
    <w:rsid w:val="00521854"/>
    <w:rsid w:val="00521D85"/>
    <w:rsid w:val="00526046"/>
    <w:rsid w:val="00530A4F"/>
    <w:rsid w:val="00532D6F"/>
    <w:rsid w:val="00533D2A"/>
    <w:rsid w:val="00534752"/>
    <w:rsid w:val="00535FCE"/>
    <w:rsid w:val="0053680B"/>
    <w:rsid w:val="00537455"/>
    <w:rsid w:val="00542CB2"/>
    <w:rsid w:val="0054402C"/>
    <w:rsid w:val="0054576D"/>
    <w:rsid w:val="005515BC"/>
    <w:rsid w:val="005515CF"/>
    <w:rsid w:val="00552419"/>
    <w:rsid w:val="00554EE8"/>
    <w:rsid w:val="00556624"/>
    <w:rsid w:val="0056023B"/>
    <w:rsid w:val="00560D03"/>
    <w:rsid w:val="005657E5"/>
    <w:rsid w:val="00567AFB"/>
    <w:rsid w:val="005745BC"/>
    <w:rsid w:val="005748BA"/>
    <w:rsid w:val="00574BE1"/>
    <w:rsid w:val="00574D57"/>
    <w:rsid w:val="005750A1"/>
    <w:rsid w:val="00575FB2"/>
    <w:rsid w:val="00583651"/>
    <w:rsid w:val="00586D50"/>
    <w:rsid w:val="00587DDD"/>
    <w:rsid w:val="0059477A"/>
    <w:rsid w:val="005A1042"/>
    <w:rsid w:val="005A140B"/>
    <w:rsid w:val="005A1847"/>
    <w:rsid w:val="005A4358"/>
    <w:rsid w:val="005A53C5"/>
    <w:rsid w:val="005A581B"/>
    <w:rsid w:val="005A6340"/>
    <w:rsid w:val="005A718F"/>
    <w:rsid w:val="005B2F43"/>
    <w:rsid w:val="005B54C2"/>
    <w:rsid w:val="005C4A93"/>
    <w:rsid w:val="005D0917"/>
    <w:rsid w:val="005D1DCB"/>
    <w:rsid w:val="005D53AA"/>
    <w:rsid w:val="005D74DA"/>
    <w:rsid w:val="005E1334"/>
    <w:rsid w:val="005E2327"/>
    <w:rsid w:val="005E3557"/>
    <w:rsid w:val="005E3795"/>
    <w:rsid w:val="005E3A8B"/>
    <w:rsid w:val="005E644E"/>
    <w:rsid w:val="005F1D55"/>
    <w:rsid w:val="005F2688"/>
    <w:rsid w:val="005F3686"/>
    <w:rsid w:val="00600985"/>
    <w:rsid w:val="00601518"/>
    <w:rsid w:val="00601D59"/>
    <w:rsid w:val="006163AD"/>
    <w:rsid w:val="00622315"/>
    <w:rsid w:val="006235BD"/>
    <w:rsid w:val="006263EF"/>
    <w:rsid w:val="00632EF8"/>
    <w:rsid w:val="00635A35"/>
    <w:rsid w:val="0063796E"/>
    <w:rsid w:val="00641065"/>
    <w:rsid w:val="006429DD"/>
    <w:rsid w:val="00644B5E"/>
    <w:rsid w:val="00644D1D"/>
    <w:rsid w:val="00645042"/>
    <w:rsid w:val="00645BA3"/>
    <w:rsid w:val="00652DC4"/>
    <w:rsid w:val="006540BA"/>
    <w:rsid w:val="006544F9"/>
    <w:rsid w:val="00656671"/>
    <w:rsid w:val="00656FC6"/>
    <w:rsid w:val="00660977"/>
    <w:rsid w:val="006617EF"/>
    <w:rsid w:val="0066344D"/>
    <w:rsid w:val="0066600A"/>
    <w:rsid w:val="0067014C"/>
    <w:rsid w:val="0067096A"/>
    <w:rsid w:val="00674D7E"/>
    <w:rsid w:val="00683000"/>
    <w:rsid w:val="00683327"/>
    <w:rsid w:val="00685139"/>
    <w:rsid w:val="00694FA4"/>
    <w:rsid w:val="006A0AE4"/>
    <w:rsid w:val="006A2959"/>
    <w:rsid w:val="006A3FD5"/>
    <w:rsid w:val="006A40FE"/>
    <w:rsid w:val="006A6ADD"/>
    <w:rsid w:val="006B11F5"/>
    <w:rsid w:val="006B39F9"/>
    <w:rsid w:val="006B3AE6"/>
    <w:rsid w:val="006B5A46"/>
    <w:rsid w:val="006B715E"/>
    <w:rsid w:val="006B759D"/>
    <w:rsid w:val="006C1363"/>
    <w:rsid w:val="006C274D"/>
    <w:rsid w:val="006C2B2E"/>
    <w:rsid w:val="006C2B79"/>
    <w:rsid w:val="006C4128"/>
    <w:rsid w:val="006C472D"/>
    <w:rsid w:val="006C5FD8"/>
    <w:rsid w:val="006D08C5"/>
    <w:rsid w:val="006D1D7E"/>
    <w:rsid w:val="006D3215"/>
    <w:rsid w:val="006D37AE"/>
    <w:rsid w:val="006D5211"/>
    <w:rsid w:val="006D5A42"/>
    <w:rsid w:val="006E3E63"/>
    <w:rsid w:val="006E603B"/>
    <w:rsid w:val="006E6A04"/>
    <w:rsid w:val="006F46DE"/>
    <w:rsid w:val="006F6947"/>
    <w:rsid w:val="006F6B7C"/>
    <w:rsid w:val="007039CB"/>
    <w:rsid w:val="00705567"/>
    <w:rsid w:val="007104F6"/>
    <w:rsid w:val="00710B0A"/>
    <w:rsid w:val="007125AF"/>
    <w:rsid w:val="00717B73"/>
    <w:rsid w:val="007227D3"/>
    <w:rsid w:val="00723080"/>
    <w:rsid w:val="007249D3"/>
    <w:rsid w:val="007259B9"/>
    <w:rsid w:val="0072763B"/>
    <w:rsid w:val="00727B02"/>
    <w:rsid w:val="0073485F"/>
    <w:rsid w:val="00740817"/>
    <w:rsid w:val="00740E26"/>
    <w:rsid w:val="00743E5F"/>
    <w:rsid w:val="00750D32"/>
    <w:rsid w:val="0075782B"/>
    <w:rsid w:val="00757ED7"/>
    <w:rsid w:val="0076614A"/>
    <w:rsid w:val="007665B2"/>
    <w:rsid w:val="007717B2"/>
    <w:rsid w:val="007719E2"/>
    <w:rsid w:val="007727E6"/>
    <w:rsid w:val="007748B8"/>
    <w:rsid w:val="00776629"/>
    <w:rsid w:val="00777B71"/>
    <w:rsid w:val="007845C7"/>
    <w:rsid w:val="007872EF"/>
    <w:rsid w:val="00787D9F"/>
    <w:rsid w:val="00787F09"/>
    <w:rsid w:val="007915BB"/>
    <w:rsid w:val="00791B75"/>
    <w:rsid w:val="00794F9F"/>
    <w:rsid w:val="0079555C"/>
    <w:rsid w:val="007A0E51"/>
    <w:rsid w:val="007A13D5"/>
    <w:rsid w:val="007A3E42"/>
    <w:rsid w:val="007A4BAE"/>
    <w:rsid w:val="007B0E1A"/>
    <w:rsid w:val="007B1AEE"/>
    <w:rsid w:val="007B494C"/>
    <w:rsid w:val="007B6101"/>
    <w:rsid w:val="007B7206"/>
    <w:rsid w:val="007B759C"/>
    <w:rsid w:val="007C466F"/>
    <w:rsid w:val="007C561C"/>
    <w:rsid w:val="007D5507"/>
    <w:rsid w:val="007D5F2B"/>
    <w:rsid w:val="007D6553"/>
    <w:rsid w:val="007E47CF"/>
    <w:rsid w:val="007E5710"/>
    <w:rsid w:val="007E5D09"/>
    <w:rsid w:val="007F01DC"/>
    <w:rsid w:val="007F067F"/>
    <w:rsid w:val="007F1BE1"/>
    <w:rsid w:val="007F1F73"/>
    <w:rsid w:val="007F25C9"/>
    <w:rsid w:val="007F6A46"/>
    <w:rsid w:val="007F78D4"/>
    <w:rsid w:val="0080747A"/>
    <w:rsid w:val="00807650"/>
    <w:rsid w:val="008106C5"/>
    <w:rsid w:val="008117C4"/>
    <w:rsid w:val="00811D15"/>
    <w:rsid w:val="008137DE"/>
    <w:rsid w:val="008138C5"/>
    <w:rsid w:val="00814CCF"/>
    <w:rsid w:val="00816986"/>
    <w:rsid w:val="00820557"/>
    <w:rsid w:val="008210F9"/>
    <w:rsid w:val="0082326F"/>
    <w:rsid w:val="008312B6"/>
    <w:rsid w:val="00835B6A"/>
    <w:rsid w:val="00840506"/>
    <w:rsid w:val="00841527"/>
    <w:rsid w:val="00841B98"/>
    <w:rsid w:val="00842933"/>
    <w:rsid w:val="00842EC7"/>
    <w:rsid w:val="0084514A"/>
    <w:rsid w:val="008471D0"/>
    <w:rsid w:val="00852089"/>
    <w:rsid w:val="0085268E"/>
    <w:rsid w:val="00853D07"/>
    <w:rsid w:val="00854775"/>
    <w:rsid w:val="008548B6"/>
    <w:rsid w:val="008604CE"/>
    <w:rsid w:val="00862410"/>
    <w:rsid w:val="008634E7"/>
    <w:rsid w:val="00863F29"/>
    <w:rsid w:val="0086744D"/>
    <w:rsid w:val="008707F9"/>
    <w:rsid w:val="008718A2"/>
    <w:rsid w:val="0087257C"/>
    <w:rsid w:val="00876DB6"/>
    <w:rsid w:val="008805C8"/>
    <w:rsid w:val="00881B7E"/>
    <w:rsid w:val="00887AC2"/>
    <w:rsid w:val="00890825"/>
    <w:rsid w:val="00891551"/>
    <w:rsid w:val="00892D23"/>
    <w:rsid w:val="008959D0"/>
    <w:rsid w:val="008959FF"/>
    <w:rsid w:val="008972CC"/>
    <w:rsid w:val="008A1D8A"/>
    <w:rsid w:val="008A3CB1"/>
    <w:rsid w:val="008A40E4"/>
    <w:rsid w:val="008A581F"/>
    <w:rsid w:val="008A74CD"/>
    <w:rsid w:val="008B0707"/>
    <w:rsid w:val="008B4960"/>
    <w:rsid w:val="008B57F3"/>
    <w:rsid w:val="008B5C28"/>
    <w:rsid w:val="008B79D8"/>
    <w:rsid w:val="008C2D70"/>
    <w:rsid w:val="008C3520"/>
    <w:rsid w:val="008C6075"/>
    <w:rsid w:val="008D2622"/>
    <w:rsid w:val="008D305B"/>
    <w:rsid w:val="008D3543"/>
    <w:rsid w:val="008D4295"/>
    <w:rsid w:val="008D534C"/>
    <w:rsid w:val="008D666B"/>
    <w:rsid w:val="008E5355"/>
    <w:rsid w:val="008E58D5"/>
    <w:rsid w:val="008F1343"/>
    <w:rsid w:val="008F1729"/>
    <w:rsid w:val="009004A9"/>
    <w:rsid w:val="00900F70"/>
    <w:rsid w:val="0090494A"/>
    <w:rsid w:val="00907DA9"/>
    <w:rsid w:val="00912CFF"/>
    <w:rsid w:val="00912D2F"/>
    <w:rsid w:val="00915E9E"/>
    <w:rsid w:val="009200A9"/>
    <w:rsid w:val="00922871"/>
    <w:rsid w:val="00926D8D"/>
    <w:rsid w:val="00946397"/>
    <w:rsid w:val="0094655C"/>
    <w:rsid w:val="00950924"/>
    <w:rsid w:val="00952677"/>
    <w:rsid w:val="00954CE6"/>
    <w:rsid w:val="0095536F"/>
    <w:rsid w:val="00956F5B"/>
    <w:rsid w:val="0096333D"/>
    <w:rsid w:val="00963497"/>
    <w:rsid w:val="00966880"/>
    <w:rsid w:val="00971394"/>
    <w:rsid w:val="00974B50"/>
    <w:rsid w:val="00975E66"/>
    <w:rsid w:val="009802A8"/>
    <w:rsid w:val="00982D1E"/>
    <w:rsid w:val="00984CEC"/>
    <w:rsid w:val="00994A07"/>
    <w:rsid w:val="009A3603"/>
    <w:rsid w:val="009A5325"/>
    <w:rsid w:val="009A6DB8"/>
    <w:rsid w:val="009B0394"/>
    <w:rsid w:val="009B6403"/>
    <w:rsid w:val="009B72BF"/>
    <w:rsid w:val="009B757C"/>
    <w:rsid w:val="009B7D9D"/>
    <w:rsid w:val="009B7E5D"/>
    <w:rsid w:val="009C46E4"/>
    <w:rsid w:val="009C473C"/>
    <w:rsid w:val="009C4E30"/>
    <w:rsid w:val="009C7AC7"/>
    <w:rsid w:val="009D0226"/>
    <w:rsid w:val="009D1184"/>
    <w:rsid w:val="009D20F6"/>
    <w:rsid w:val="009D215A"/>
    <w:rsid w:val="009D7306"/>
    <w:rsid w:val="009D7D56"/>
    <w:rsid w:val="009E02EF"/>
    <w:rsid w:val="009E058D"/>
    <w:rsid w:val="009E5A8E"/>
    <w:rsid w:val="009E74EB"/>
    <w:rsid w:val="009F4163"/>
    <w:rsid w:val="009F5928"/>
    <w:rsid w:val="009F684E"/>
    <w:rsid w:val="00A05269"/>
    <w:rsid w:val="00A053DC"/>
    <w:rsid w:val="00A05490"/>
    <w:rsid w:val="00A058B2"/>
    <w:rsid w:val="00A12066"/>
    <w:rsid w:val="00A12133"/>
    <w:rsid w:val="00A13106"/>
    <w:rsid w:val="00A13254"/>
    <w:rsid w:val="00A140A6"/>
    <w:rsid w:val="00A167E1"/>
    <w:rsid w:val="00A17991"/>
    <w:rsid w:val="00A227E9"/>
    <w:rsid w:val="00A25F37"/>
    <w:rsid w:val="00A27C08"/>
    <w:rsid w:val="00A3513D"/>
    <w:rsid w:val="00A37415"/>
    <w:rsid w:val="00A4448B"/>
    <w:rsid w:val="00A47DFA"/>
    <w:rsid w:val="00A5104B"/>
    <w:rsid w:val="00A52508"/>
    <w:rsid w:val="00A53F88"/>
    <w:rsid w:val="00A609D7"/>
    <w:rsid w:val="00A633A2"/>
    <w:rsid w:val="00A6428E"/>
    <w:rsid w:val="00A64B7C"/>
    <w:rsid w:val="00A700C6"/>
    <w:rsid w:val="00A72FCB"/>
    <w:rsid w:val="00A738C5"/>
    <w:rsid w:val="00A73EE9"/>
    <w:rsid w:val="00A760F4"/>
    <w:rsid w:val="00A775BE"/>
    <w:rsid w:val="00A82C70"/>
    <w:rsid w:val="00A85138"/>
    <w:rsid w:val="00A87A73"/>
    <w:rsid w:val="00A93197"/>
    <w:rsid w:val="00A933CA"/>
    <w:rsid w:val="00AA6968"/>
    <w:rsid w:val="00AA781A"/>
    <w:rsid w:val="00AB383E"/>
    <w:rsid w:val="00AB421D"/>
    <w:rsid w:val="00AB4662"/>
    <w:rsid w:val="00AB5EEA"/>
    <w:rsid w:val="00AB5F4E"/>
    <w:rsid w:val="00AC2FEA"/>
    <w:rsid w:val="00AC329A"/>
    <w:rsid w:val="00AC5DE7"/>
    <w:rsid w:val="00AC7BAA"/>
    <w:rsid w:val="00AD1171"/>
    <w:rsid w:val="00AE07D2"/>
    <w:rsid w:val="00AE164E"/>
    <w:rsid w:val="00AE3069"/>
    <w:rsid w:val="00AE33AD"/>
    <w:rsid w:val="00AE5F93"/>
    <w:rsid w:val="00AF10D4"/>
    <w:rsid w:val="00AF1310"/>
    <w:rsid w:val="00AF1AEA"/>
    <w:rsid w:val="00AF2383"/>
    <w:rsid w:val="00AF2E1A"/>
    <w:rsid w:val="00AF32D9"/>
    <w:rsid w:val="00AF74AF"/>
    <w:rsid w:val="00B0054F"/>
    <w:rsid w:val="00B01A5A"/>
    <w:rsid w:val="00B02C93"/>
    <w:rsid w:val="00B05F11"/>
    <w:rsid w:val="00B068E0"/>
    <w:rsid w:val="00B10ACE"/>
    <w:rsid w:val="00B11C4C"/>
    <w:rsid w:val="00B11FA8"/>
    <w:rsid w:val="00B1269D"/>
    <w:rsid w:val="00B1735E"/>
    <w:rsid w:val="00B17DD7"/>
    <w:rsid w:val="00B20CAA"/>
    <w:rsid w:val="00B21783"/>
    <w:rsid w:val="00B21CD8"/>
    <w:rsid w:val="00B26313"/>
    <w:rsid w:val="00B27FF5"/>
    <w:rsid w:val="00B30034"/>
    <w:rsid w:val="00B32003"/>
    <w:rsid w:val="00B3370C"/>
    <w:rsid w:val="00B34E55"/>
    <w:rsid w:val="00B40818"/>
    <w:rsid w:val="00B420C9"/>
    <w:rsid w:val="00B436D4"/>
    <w:rsid w:val="00B43CB6"/>
    <w:rsid w:val="00B46198"/>
    <w:rsid w:val="00B505E5"/>
    <w:rsid w:val="00B51E86"/>
    <w:rsid w:val="00B576B2"/>
    <w:rsid w:val="00B61B0A"/>
    <w:rsid w:val="00B61B7E"/>
    <w:rsid w:val="00B63DC2"/>
    <w:rsid w:val="00B662F1"/>
    <w:rsid w:val="00B6644C"/>
    <w:rsid w:val="00B706E9"/>
    <w:rsid w:val="00B71AB4"/>
    <w:rsid w:val="00B72025"/>
    <w:rsid w:val="00B734A2"/>
    <w:rsid w:val="00B76C32"/>
    <w:rsid w:val="00B8306E"/>
    <w:rsid w:val="00B838D8"/>
    <w:rsid w:val="00B93BBB"/>
    <w:rsid w:val="00B9614B"/>
    <w:rsid w:val="00B97C59"/>
    <w:rsid w:val="00BA2A9C"/>
    <w:rsid w:val="00BA3BCB"/>
    <w:rsid w:val="00BA5725"/>
    <w:rsid w:val="00BA718A"/>
    <w:rsid w:val="00BB3179"/>
    <w:rsid w:val="00BB6BD3"/>
    <w:rsid w:val="00BB7452"/>
    <w:rsid w:val="00BC18D4"/>
    <w:rsid w:val="00BC19F0"/>
    <w:rsid w:val="00BC423C"/>
    <w:rsid w:val="00BC5F5D"/>
    <w:rsid w:val="00BC7CE7"/>
    <w:rsid w:val="00BD30C2"/>
    <w:rsid w:val="00BD54E0"/>
    <w:rsid w:val="00BD6131"/>
    <w:rsid w:val="00BE0925"/>
    <w:rsid w:val="00BE69EC"/>
    <w:rsid w:val="00BF0C4B"/>
    <w:rsid w:val="00BF1654"/>
    <w:rsid w:val="00BF229C"/>
    <w:rsid w:val="00BF3CBF"/>
    <w:rsid w:val="00BF6283"/>
    <w:rsid w:val="00BF76E4"/>
    <w:rsid w:val="00C00606"/>
    <w:rsid w:val="00C0389D"/>
    <w:rsid w:val="00C063F7"/>
    <w:rsid w:val="00C0771A"/>
    <w:rsid w:val="00C11BBF"/>
    <w:rsid w:val="00C13FA0"/>
    <w:rsid w:val="00C17E7F"/>
    <w:rsid w:val="00C21D4B"/>
    <w:rsid w:val="00C21E27"/>
    <w:rsid w:val="00C22159"/>
    <w:rsid w:val="00C255C0"/>
    <w:rsid w:val="00C25F90"/>
    <w:rsid w:val="00C26672"/>
    <w:rsid w:val="00C34119"/>
    <w:rsid w:val="00C34DD8"/>
    <w:rsid w:val="00C4006C"/>
    <w:rsid w:val="00C45E29"/>
    <w:rsid w:val="00C5045A"/>
    <w:rsid w:val="00C51457"/>
    <w:rsid w:val="00C543D7"/>
    <w:rsid w:val="00C54C43"/>
    <w:rsid w:val="00C603DA"/>
    <w:rsid w:val="00C629F4"/>
    <w:rsid w:val="00C64772"/>
    <w:rsid w:val="00C66388"/>
    <w:rsid w:val="00C6647A"/>
    <w:rsid w:val="00C67F7B"/>
    <w:rsid w:val="00C70556"/>
    <w:rsid w:val="00C715A1"/>
    <w:rsid w:val="00C7207E"/>
    <w:rsid w:val="00C72828"/>
    <w:rsid w:val="00C72981"/>
    <w:rsid w:val="00C80A59"/>
    <w:rsid w:val="00C83603"/>
    <w:rsid w:val="00C848B9"/>
    <w:rsid w:val="00C91D30"/>
    <w:rsid w:val="00C9328B"/>
    <w:rsid w:val="00C95A51"/>
    <w:rsid w:val="00C95F81"/>
    <w:rsid w:val="00CA0E86"/>
    <w:rsid w:val="00CA1D3E"/>
    <w:rsid w:val="00CA7236"/>
    <w:rsid w:val="00CB0F34"/>
    <w:rsid w:val="00CB210B"/>
    <w:rsid w:val="00CB3018"/>
    <w:rsid w:val="00CB5C0E"/>
    <w:rsid w:val="00CB6150"/>
    <w:rsid w:val="00CC3CA9"/>
    <w:rsid w:val="00CC4F30"/>
    <w:rsid w:val="00CC7D94"/>
    <w:rsid w:val="00CD08B6"/>
    <w:rsid w:val="00CD0E74"/>
    <w:rsid w:val="00CD1406"/>
    <w:rsid w:val="00CD208C"/>
    <w:rsid w:val="00CD289E"/>
    <w:rsid w:val="00CD6DD0"/>
    <w:rsid w:val="00CE2AB5"/>
    <w:rsid w:val="00CE3157"/>
    <w:rsid w:val="00CE727A"/>
    <w:rsid w:val="00CF2EFD"/>
    <w:rsid w:val="00CF4251"/>
    <w:rsid w:val="00CF51A0"/>
    <w:rsid w:val="00CF60C9"/>
    <w:rsid w:val="00D009BB"/>
    <w:rsid w:val="00D01A03"/>
    <w:rsid w:val="00D02BF6"/>
    <w:rsid w:val="00D0301E"/>
    <w:rsid w:val="00D03AC0"/>
    <w:rsid w:val="00D138F1"/>
    <w:rsid w:val="00D1481F"/>
    <w:rsid w:val="00D166CA"/>
    <w:rsid w:val="00D2109B"/>
    <w:rsid w:val="00D21FCA"/>
    <w:rsid w:val="00D225D1"/>
    <w:rsid w:val="00D2274E"/>
    <w:rsid w:val="00D24095"/>
    <w:rsid w:val="00D31287"/>
    <w:rsid w:val="00D319E8"/>
    <w:rsid w:val="00D331B6"/>
    <w:rsid w:val="00D336E1"/>
    <w:rsid w:val="00D341D5"/>
    <w:rsid w:val="00D34EA2"/>
    <w:rsid w:val="00D351E2"/>
    <w:rsid w:val="00D35627"/>
    <w:rsid w:val="00D404B8"/>
    <w:rsid w:val="00D40D9C"/>
    <w:rsid w:val="00D41F5E"/>
    <w:rsid w:val="00D423D6"/>
    <w:rsid w:val="00D42425"/>
    <w:rsid w:val="00D449D8"/>
    <w:rsid w:val="00D4753D"/>
    <w:rsid w:val="00D5215A"/>
    <w:rsid w:val="00D57107"/>
    <w:rsid w:val="00D61083"/>
    <w:rsid w:val="00D64D9D"/>
    <w:rsid w:val="00D672D7"/>
    <w:rsid w:val="00D7041E"/>
    <w:rsid w:val="00D70436"/>
    <w:rsid w:val="00D7249F"/>
    <w:rsid w:val="00D76AAC"/>
    <w:rsid w:val="00D77858"/>
    <w:rsid w:val="00D80C26"/>
    <w:rsid w:val="00D8235E"/>
    <w:rsid w:val="00D86FDC"/>
    <w:rsid w:val="00D918C7"/>
    <w:rsid w:val="00D91BAB"/>
    <w:rsid w:val="00D946F6"/>
    <w:rsid w:val="00D94904"/>
    <w:rsid w:val="00DA1E15"/>
    <w:rsid w:val="00DA20FA"/>
    <w:rsid w:val="00DA23E0"/>
    <w:rsid w:val="00DA254E"/>
    <w:rsid w:val="00DA41C0"/>
    <w:rsid w:val="00DA6DD2"/>
    <w:rsid w:val="00DA7E7D"/>
    <w:rsid w:val="00DB0E0E"/>
    <w:rsid w:val="00DB198E"/>
    <w:rsid w:val="00DB29DC"/>
    <w:rsid w:val="00DB2FD0"/>
    <w:rsid w:val="00DB495A"/>
    <w:rsid w:val="00DB5D85"/>
    <w:rsid w:val="00DB7317"/>
    <w:rsid w:val="00DB7D56"/>
    <w:rsid w:val="00DC0EB8"/>
    <w:rsid w:val="00DC1EEA"/>
    <w:rsid w:val="00DC4080"/>
    <w:rsid w:val="00DC55B5"/>
    <w:rsid w:val="00DC743C"/>
    <w:rsid w:val="00DC7CA1"/>
    <w:rsid w:val="00DC7E6D"/>
    <w:rsid w:val="00DD17D1"/>
    <w:rsid w:val="00DD33CA"/>
    <w:rsid w:val="00DD5425"/>
    <w:rsid w:val="00DD5DEE"/>
    <w:rsid w:val="00DE470C"/>
    <w:rsid w:val="00DE4F9A"/>
    <w:rsid w:val="00DE5DA5"/>
    <w:rsid w:val="00DF0C32"/>
    <w:rsid w:val="00DF245E"/>
    <w:rsid w:val="00DF37C1"/>
    <w:rsid w:val="00DF569F"/>
    <w:rsid w:val="00DF6F3B"/>
    <w:rsid w:val="00E0043D"/>
    <w:rsid w:val="00E019FC"/>
    <w:rsid w:val="00E058BD"/>
    <w:rsid w:val="00E07E6E"/>
    <w:rsid w:val="00E10C42"/>
    <w:rsid w:val="00E11F34"/>
    <w:rsid w:val="00E2173C"/>
    <w:rsid w:val="00E21EE0"/>
    <w:rsid w:val="00E233D2"/>
    <w:rsid w:val="00E267F2"/>
    <w:rsid w:val="00E277A7"/>
    <w:rsid w:val="00E27A61"/>
    <w:rsid w:val="00E3065C"/>
    <w:rsid w:val="00E30A49"/>
    <w:rsid w:val="00E30D4E"/>
    <w:rsid w:val="00E40E91"/>
    <w:rsid w:val="00E4179F"/>
    <w:rsid w:val="00E43ABB"/>
    <w:rsid w:val="00E445A9"/>
    <w:rsid w:val="00E45754"/>
    <w:rsid w:val="00E50576"/>
    <w:rsid w:val="00E50F8C"/>
    <w:rsid w:val="00E57672"/>
    <w:rsid w:val="00E6464B"/>
    <w:rsid w:val="00E67A02"/>
    <w:rsid w:val="00E708E7"/>
    <w:rsid w:val="00E74806"/>
    <w:rsid w:val="00E75B2B"/>
    <w:rsid w:val="00E81B85"/>
    <w:rsid w:val="00E87311"/>
    <w:rsid w:val="00E93541"/>
    <w:rsid w:val="00E966A1"/>
    <w:rsid w:val="00EA0A7A"/>
    <w:rsid w:val="00EA166A"/>
    <w:rsid w:val="00EA17A3"/>
    <w:rsid w:val="00EA4AB0"/>
    <w:rsid w:val="00EA60A8"/>
    <w:rsid w:val="00EA7B16"/>
    <w:rsid w:val="00EB02E7"/>
    <w:rsid w:val="00EB0D18"/>
    <w:rsid w:val="00EB1811"/>
    <w:rsid w:val="00EB1ABD"/>
    <w:rsid w:val="00EB28AB"/>
    <w:rsid w:val="00EB2E9D"/>
    <w:rsid w:val="00EB3587"/>
    <w:rsid w:val="00EB5E8E"/>
    <w:rsid w:val="00EC428A"/>
    <w:rsid w:val="00EC4B54"/>
    <w:rsid w:val="00EC5D7F"/>
    <w:rsid w:val="00EC651D"/>
    <w:rsid w:val="00EC78D3"/>
    <w:rsid w:val="00ED16A6"/>
    <w:rsid w:val="00ED5CA0"/>
    <w:rsid w:val="00ED72F9"/>
    <w:rsid w:val="00EE0A69"/>
    <w:rsid w:val="00EE2E14"/>
    <w:rsid w:val="00EE3069"/>
    <w:rsid w:val="00EE38B4"/>
    <w:rsid w:val="00EE3C85"/>
    <w:rsid w:val="00EE46B8"/>
    <w:rsid w:val="00EE5707"/>
    <w:rsid w:val="00EE6825"/>
    <w:rsid w:val="00EE7DB0"/>
    <w:rsid w:val="00EF05B7"/>
    <w:rsid w:val="00EF49F8"/>
    <w:rsid w:val="00EF4E26"/>
    <w:rsid w:val="00EF7E13"/>
    <w:rsid w:val="00F00E27"/>
    <w:rsid w:val="00F01FE3"/>
    <w:rsid w:val="00F02AF6"/>
    <w:rsid w:val="00F03D62"/>
    <w:rsid w:val="00F04059"/>
    <w:rsid w:val="00F044D8"/>
    <w:rsid w:val="00F1304E"/>
    <w:rsid w:val="00F17473"/>
    <w:rsid w:val="00F206F1"/>
    <w:rsid w:val="00F246F4"/>
    <w:rsid w:val="00F26665"/>
    <w:rsid w:val="00F31565"/>
    <w:rsid w:val="00F35D77"/>
    <w:rsid w:val="00F35E68"/>
    <w:rsid w:val="00F37105"/>
    <w:rsid w:val="00F418E2"/>
    <w:rsid w:val="00F41DB0"/>
    <w:rsid w:val="00F4511F"/>
    <w:rsid w:val="00F47C92"/>
    <w:rsid w:val="00F51A36"/>
    <w:rsid w:val="00F52141"/>
    <w:rsid w:val="00F54C98"/>
    <w:rsid w:val="00F54E08"/>
    <w:rsid w:val="00F55469"/>
    <w:rsid w:val="00F5578D"/>
    <w:rsid w:val="00F635D8"/>
    <w:rsid w:val="00F65161"/>
    <w:rsid w:val="00F70B73"/>
    <w:rsid w:val="00F70F08"/>
    <w:rsid w:val="00F7222C"/>
    <w:rsid w:val="00F726AB"/>
    <w:rsid w:val="00F73976"/>
    <w:rsid w:val="00F750DE"/>
    <w:rsid w:val="00F760D0"/>
    <w:rsid w:val="00F7707D"/>
    <w:rsid w:val="00F77EAA"/>
    <w:rsid w:val="00F842E1"/>
    <w:rsid w:val="00F84ABD"/>
    <w:rsid w:val="00F9229D"/>
    <w:rsid w:val="00F92547"/>
    <w:rsid w:val="00F92949"/>
    <w:rsid w:val="00F932FC"/>
    <w:rsid w:val="00FA5062"/>
    <w:rsid w:val="00FB0A7B"/>
    <w:rsid w:val="00FB2560"/>
    <w:rsid w:val="00FB2827"/>
    <w:rsid w:val="00FB3AE2"/>
    <w:rsid w:val="00FB5C22"/>
    <w:rsid w:val="00FB7192"/>
    <w:rsid w:val="00FC0682"/>
    <w:rsid w:val="00FC5CC2"/>
    <w:rsid w:val="00FC6107"/>
    <w:rsid w:val="00FD1E34"/>
    <w:rsid w:val="00FE0087"/>
    <w:rsid w:val="00FE203F"/>
    <w:rsid w:val="00FE2551"/>
    <w:rsid w:val="00FE34E9"/>
    <w:rsid w:val="00FE6485"/>
    <w:rsid w:val="00FE6934"/>
    <w:rsid w:val="00FE7768"/>
    <w:rsid w:val="00FF0589"/>
    <w:rsid w:val="00FF2D2A"/>
    <w:rsid w:val="00FF4D97"/>
    <w:rsid w:val="00FF4E3E"/>
    <w:rsid w:val="00FF5557"/>
    <w:rsid w:val="00FF65DC"/>
    <w:rsid w:val="00FF6E9E"/>
    <w:rsid w:val="00FF7B68"/>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0E9EC"/>
  <w15:chartTrackingRefBased/>
  <w15:docId w15:val="{FC6567CD-EB55-43FC-863B-3B1DA7103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9D7"/>
    <w:pPr>
      <w:spacing w:after="0"/>
      <w:ind w:firstLine="709"/>
      <w:jc w:val="both"/>
    </w:pPr>
    <w:rPr>
      <w:rFonts w:ascii="Times New Roman" w:hAnsi="Times New Roman"/>
      <w:sz w:val="24"/>
    </w:rPr>
  </w:style>
  <w:style w:type="paragraph" w:styleId="Heading1">
    <w:name w:val="heading 1"/>
    <w:basedOn w:val="Normal"/>
    <w:next w:val="Normal"/>
    <w:link w:val="Heading1Char"/>
    <w:uiPriority w:val="9"/>
    <w:qFormat/>
    <w:rsid w:val="00A609D7"/>
    <w:pPr>
      <w:keepNext/>
      <w:keepLines/>
      <w:spacing w:before="360" w:after="360"/>
      <w:ind w:firstLine="0"/>
      <w:jc w:val="left"/>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4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E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E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E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E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D7"/>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F54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4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E08"/>
    <w:rPr>
      <w:rFonts w:eastAsiaTheme="majorEastAsia" w:cstheme="majorBidi"/>
      <w:color w:val="272727" w:themeColor="text1" w:themeTint="D8"/>
    </w:rPr>
  </w:style>
  <w:style w:type="paragraph" w:styleId="Title">
    <w:name w:val="Title"/>
    <w:basedOn w:val="Normal"/>
    <w:next w:val="Normal"/>
    <w:link w:val="TitleChar"/>
    <w:uiPriority w:val="10"/>
    <w:qFormat/>
    <w:rsid w:val="00A609D7"/>
    <w:pPr>
      <w:spacing w:after="80" w:line="240" w:lineRule="auto"/>
      <w:ind w:firstLine="0"/>
      <w:contextualSpacing/>
      <w:jc w:val="left"/>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A609D7"/>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F54E08"/>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FCA"/>
    <w:pPr>
      <w:spacing w:before="160" w:after="160"/>
      <w:ind w:left="709"/>
      <w:contextualSpacing/>
      <w:jc w:val="left"/>
    </w:pPr>
    <w:rPr>
      <w:iCs/>
      <w:color w:val="404040" w:themeColor="text1" w:themeTint="BF"/>
    </w:rPr>
  </w:style>
  <w:style w:type="character" w:customStyle="1" w:styleId="QuoteChar">
    <w:name w:val="Quote Char"/>
    <w:basedOn w:val="DefaultParagraphFont"/>
    <w:link w:val="Quote"/>
    <w:uiPriority w:val="29"/>
    <w:qFormat/>
    <w:rsid w:val="00D21FCA"/>
    <w:rPr>
      <w:rFonts w:ascii="Times New Roman" w:hAnsi="Times New Roman"/>
      <w:iCs/>
      <w:color w:val="404040" w:themeColor="text1" w:themeTint="BF"/>
      <w:sz w:val="24"/>
    </w:rPr>
  </w:style>
  <w:style w:type="paragraph" w:styleId="ListParagraph">
    <w:name w:val="List Paragraph"/>
    <w:basedOn w:val="Normal"/>
    <w:uiPriority w:val="34"/>
    <w:qFormat/>
    <w:rsid w:val="00F54E08"/>
    <w:pPr>
      <w:ind w:left="720"/>
      <w:contextualSpacing/>
    </w:pPr>
  </w:style>
  <w:style w:type="character" w:styleId="IntenseEmphasis">
    <w:name w:val="Intense Emphasis"/>
    <w:basedOn w:val="DefaultParagraphFont"/>
    <w:uiPriority w:val="21"/>
    <w:qFormat/>
    <w:rsid w:val="00F54E08"/>
    <w:rPr>
      <w:i/>
      <w:iCs/>
      <w:color w:val="0F4761" w:themeColor="accent1" w:themeShade="BF"/>
    </w:rPr>
  </w:style>
  <w:style w:type="paragraph" w:styleId="IntenseQuote">
    <w:name w:val="Intense Quote"/>
    <w:basedOn w:val="Normal"/>
    <w:next w:val="Normal"/>
    <w:link w:val="IntenseQuoteChar"/>
    <w:uiPriority w:val="30"/>
    <w:qFormat/>
    <w:rsid w:val="00F5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E08"/>
    <w:rPr>
      <w:i/>
      <w:iCs/>
      <w:color w:val="0F4761" w:themeColor="accent1" w:themeShade="BF"/>
    </w:rPr>
  </w:style>
  <w:style w:type="character" w:styleId="IntenseReference">
    <w:name w:val="Intense Reference"/>
    <w:basedOn w:val="DefaultParagraphFont"/>
    <w:uiPriority w:val="32"/>
    <w:qFormat/>
    <w:rsid w:val="00F54E08"/>
    <w:rPr>
      <w:b/>
      <w:bCs/>
      <w:smallCaps/>
      <w:color w:val="0F4761" w:themeColor="accent1" w:themeShade="BF"/>
      <w:spacing w:val="5"/>
    </w:rPr>
  </w:style>
  <w:style w:type="character" w:styleId="Hyperlink">
    <w:name w:val="Hyperlink"/>
    <w:basedOn w:val="DefaultParagraphFont"/>
    <w:uiPriority w:val="99"/>
    <w:unhideWhenUsed/>
    <w:rsid w:val="00C66388"/>
    <w:rPr>
      <w:color w:val="467886" w:themeColor="hyperlink"/>
      <w:u w:val="single"/>
    </w:rPr>
  </w:style>
  <w:style w:type="paragraph" w:styleId="FootnoteText">
    <w:name w:val="footnote text"/>
    <w:basedOn w:val="Normal"/>
    <w:link w:val="FootnoteTextChar"/>
    <w:uiPriority w:val="99"/>
    <w:unhideWhenUsed/>
    <w:rsid w:val="000E0DEE"/>
    <w:pPr>
      <w:spacing w:line="240" w:lineRule="auto"/>
      <w:ind w:firstLine="0"/>
    </w:pPr>
    <w:rPr>
      <w:sz w:val="20"/>
      <w:szCs w:val="20"/>
    </w:rPr>
  </w:style>
  <w:style w:type="character" w:customStyle="1" w:styleId="FootnoteTextChar">
    <w:name w:val="Footnote Text Char"/>
    <w:basedOn w:val="DefaultParagraphFont"/>
    <w:link w:val="FootnoteText"/>
    <w:uiPriority w:val="99"/>
    <w:qFormat/>
    <w:rsid w:val="000E0DEE"/>
    <w:rPr>
      <w:rFonts w:ascii="Times New Roman" w:hAnsi="Times New Roman"/>
      <w:sz w:val="20"/>
      <w:szCs w:val="20"/>
    </w:rPr>
  </w:style>
  <w:style w:type="character" w:styleId="FootnoteReference">
    <w:name w:val="footnote reference"/>
    <w:basedOn w:val="DefaultParagraphFont"/>
    <w:unhideWhenUsed/>
    <w:rsid w:val="000E0DEE"/>
    <w:rPr>
      <w:vertAlign w:val="superscript"/>
    </w:rPr>
  </w:style>
  <w:style w:type="character" w:styleId="UnresolvedMention">
    <w:name w:val="Unresolved Mention"/>
    <w:basedOn w:val="DefaultParagraphFont"/>
    <w:uiPriority w:val="99"/>
    <w:semiHidden/>
    <w:unhideWhenUsed/>
    <w:rsid w:val="000E0DEE"/>
    <w:rPr>
      <w:color w:val="605E5C"/>
      <w:shd w:val="clear" w:color="auto" w:fill="E1DFDD"/>
    </w:rPr>
  </w:style>
  <w:style w:type="character" w:customStyle="1" w:styleId="FootnoteCharacters">
    <w:name w:val="Footnote Characters"/>
    <w:basedOn w:val="DefaultParagraphFont"/>
    <w:uiPriority w:val="99"/>
    <w:semiHidden/>
    <w:unhideWhenUsed/>
    <w:qFormat/>
    <w:rsid w:val="002C5933"/>
    <w:rPr>
      <w:vertAlign w:val="superscript"/>
    </w:rPr>
  </w:style>
  <w:style w:type="character" w:styleId="FollowedHyperlink">
    <w:name w:val="FollowedHyperlink"/>
    <w:basedOn w:val="DefaultParagraphFont"/>
    <w:uiPriority w:val="99"/>
    <w:semiHidden/>
    <w:unhideWhenUsed/>
    <w:rsid w:val="00DD17D1"/>
    <w:rPr>
      <w:color w:val="96607D" w:themeColor="followedHyperlink"/>
      <w:u w:val="single"/>
    </w:rPr>
  </w:style>
  <w:style w:type="paragraph" w:styleId="NormalWeb">
    <w:name w:val="Normal (Web)"/>
    <w:basedOn w:val="Normal"/>
    <w:uiPriority w:val="99"/>
    <w:semiHidden/>
    <w:unhideWhenUsed/>
    <w:rsid w:val="00484658"/>
    <w:rPr>
      <w:rFonts w:cs="Times New Roman"/>
      <w:szCs w:val="24"/>
    </w:rPr>
  </w:style>
  <w:style w:type="paragraph" w:styleId="HTMLPreformatted">
    <w:name w:val="HTML Preformatted"/>
    <w:basedOn w:val="Normal"/>
    <w:link w:val="HTMLPreformattedChar"/>
    <w:uiPriority w:val="99"/>
    <w:semiHidden/>
    <w:unhideWhenUsed/>
    <w:rsid w:val="001D3AC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3ACC"/>
    <w:rPr>
      <w:rFonts w:ascii="Consolas" w:hAnsi="Consolas"/>
      <w:sz w:val="20"/>
      <w:szCs w:val="20"/>
    </w:rPr>
  </w:style>
  <w:style w:type="paragraph" w:styleId="Header">
    <w:name w:val="header"/>
    <w:basedOn w:val="Normal"/>
    <w:link w:val="HeaderChar"/>
    <w:uiPriority w:val="99"/>
    <w:unhideWhenUsed/>
    <w:rsid w:val="00BB3179"/>
    <w:pPr>
      <w:tabs>
        <w:tab w:val="center" w:pos="4536"/>
        <w:tab w:val="right" w:pos="9072"/>
      </w:tabs>
      <w:spacing w:line="240" w:lineRule="auto"/>
    </w:pPr>
  </w:style>
  <w:style w:type="character" w:customStyle="1" w:styleId="HeaderChar">
    <w:name w:val="Header Char"/>
    <w:basedOn w:val="DefaultParagraphFont"/>
    <w:link w:val="Header"/>
    <w:uiPriority w:val="99"/>
    <w:rsid w:val="00BB3179"/>
    <w:rPr>
      <w:rFonts w:ascii="Times New Roman" w:hAnsi="Times New Roman"/>
      <w:sz w:val="24"/>
    </w:rPr>
  </w:style>
  <w:style w:type="paragraph" w:styleId="Footer">
    <w:name w:val="footer"/>
    <w:basedOn w:val="Normal"/>
    <w:link w:val="FooterChar"/>
    <w:uiPriority w:val="99"/>
    <w:unhideWhenUsed/>
    <w:rsid w:val="000C08A8"/>
    <w:pPr>
      <w:tabs>
        <w:tab w:val="center" w:pos="4536"/>
        <w:tab w:val="right" w:pos="9072"/>
      </w:tabs>
      <w:spacing w:line="240" w:lineRule="auto"/>
    </w:pPr>
    <w:rPr>
      <w:rFonts w:ascii="Arial" w:hAnsi="Arial"/>
      <w:sz w:val="20"/>
    </w:rPr>
  </w:style>
  <w:style w:type="character" w:customStyle="1" w:styleId="FooterChar">
    <w:name w:val="Footer Char"/>
    <w:basedOn w:val="DefaultParagraphFont"/>
    <w:link w:val="Footer"/>
    <w:uiPriority w:val="99"/>
    <w:rsid w:val="000C08A8"/>
    <w:rPr>
      <w:rFonts w:ascii="Arial" w:hAnsi="Arial"/>
      <w:sz w:val="20"/>
    </w:rPr>
  </w:style>
  <w:style w:type="paragraph" w:customStyle="1" w:styleId="keywords">
    <w:name w:val="keywords"/>
    <w:basedOn w:val="Normal"/>
    <w:qFormat/>
    <w:rsid w:val="002D6321"/>
    <w:pPr>
      <w:ind w:left="567" w:hanging="567"/>
      <w:jc w:val="left"/>
    </w:pPr>
  </w:style>
  <w:style w:type="paragraph" w:customStyle="1" w:styleId="bibl">
    <w:name w:val="&lt;bibl&gt;"/>
    <w:basedOn w:val="Normal"/>
    <w:qFormat/>
    <w:rsid w:val="00FB3AE2"/>
    <w:pPr>
      <w:ind w:left="709" w:hanging="709"/>
      <w:jc w:val="left"/>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hyperlink" Target="https://aclanthology.org/J93-1003/"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www.sketchengine.co.uk/wp-content/uploads/2015/04/2009-Simple-maths-for-keywords.pdf"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clanthology.org/J90-1003/" TargetMode="External"/><Relationship Id="rId25" Type="http://schemas.openxmlformats.org/officeDocument/2006/relationships/hyperlink" Target="https://doi.org/10.1145/364955.364990"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shs.hal.science/halshs-0054976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hyperlink" Target="https://cnrs.hal.science/hal-04874716"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library.em-lyon.com/Default/doc/SYRACUSE/12475/statistique-textuelle-l-lebart-a-salem"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doi.org/10.18419/OPUS-2556"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doi.org/10.3406/mots.1980.1008" TargetMode="External"/><Relationship Id="rId27" Type="http://schemas.openxmlformats.org/officeDocument/2006/relationships/fontTable" Target="fontTable.xml"/></Relationships>
</file>

<file path=word/_rels/footnotes.xml.rels><?xml version="1.0" encoding="UTF-8" standalone="yes"?>
<Relationships xmlns="http://schemas.openxmlformats.org/package/2006/relationships"><Relationship Id="rId8" Type="http://schemas.openxmlformats.org/officeDocument/2006/relationships/hyperlink" Target="https://www.sketchengine.eu/wp-content/uploads/ske-statistics.pdf" TargetMode="External"/><Relationship Id="rId13" Type="http://schemas.openxmlformats.org/officeDocument/2006/relationships/hyperlink" Target="https://github.com/oeuvres/sand" TargetMode="External"/><Relationship Id="rId18" Type="http://schemas.openxmlformats.org/officeDocument/2006/relationships/hyperlink" Target="https://openlexicon.fr/datasets-info/Lexique382/README-Lexique.html" TargetMode="External"/><Relationship Id="rId26" Type="http://schemas.openxmlformats.org/officeDocument/2006/relationships/hyperlink" Target="https://doi.org/10.1145/1852102.1852106" TargetMode="External"/><Relationship Id="rId3" Type="http://schemas.openxmlformats.org/officeDocument/2006/relationships/hyperlink" Target="https://lucene.apache.org/" TargetMode="External"/><Relationship Id="rId21" Type="http://schemas.openxmlformats.org/officeDocument/2006/relationships/hyperlink" Target="https://opennlp.apache.org/" TargetMode="External"/><Relationship Id="rId7" Type="http://schemas.openxmlformats.org/officeDocument/2006/relationships/hyperlink" Target="https://www.sketchengine.eu/" TargetMode="External"/><Relationship Id="rId12" Type="http://schemas.openxmlformats.org/officeDocument/2006/relationships/hyperlink" Target="https://github.com/oeuvres/dumas" TargetMode="External"/><Relationship Id="rId17" Type="http://schemas.openxmlformats.org/officeDocument/2006/relationships/hyperlink" Target="https://github.com/oeuvres/alix/blob/master/fr/src/resources/com/github/oeuvres/alix/fr/word.csv" TargetMode="External"/><Relationship Id="rId25" Type="http://schemas.openxmlformats.org/officeDocument/2006/relationships/hyperlink" Target="https://github.com/glorieux-f/exp-specifs/tree/main/results/keywords100" TargetMode="External"/><Relationship Id="rId2" Type="http://schemas.openxmlformats.org/officeDocument/2006/relationships/hyperlink" Target="http://unige.ch/rougemont" TargetMode="External"/><Relationship Id="rId16" Type="http://schemas.openxmlformats.org/officeDocument/2006/relationships/hyperlink" Target="https://github.com/glorieux-f/exp-specifs/tree/main/data/1_md" TargetMode="External"/><Relationship Id="rId20" Type="http://schemas.openxmlformats.org/officeDocument/2006/relationships/hyperlink" Target="https://repository.ortolang.fr/api/content/morphalou/5/LISEZ-MOI.html" TargetMode="External"/><Relationship Id="rId1" Type="http://schemas.openxmlformats.org/officeDocument/2006/relationships/hyperlink" Target="http://unige.ch/piaget" TargetMode="External"/><Relationship Id="rId6" Type="http://schemas.openxmlformats.org/officeDocument/2006/relationships/hyperlink" Target="https://wiki.frantext.fr/bin/view/Main/Manuel%20d%27utilisation/Recherche/%C3%89tude%20de%20voisinage/" TargetMode="External"/><Relationship Id="rId11" Type="http://schemas.openxmlformats.org/officeDocument/2006/relationships/hyperlink" Target="https://github.com/ebalzac/FC" TargetMode="External"/><Relationship Id="rId24" Type="http://schemas.openxmlformats.org/officeDocument/2006/relationships/hyperlink" Target="https://cnrs.hal.science/hal-04874716" TargetMode="External"/><Relationship Id="rId5" Type="http://schemas.openxmlformats.org/officeDocument/2006/relationships/hyperlink" Target="https://www.frantext.fr/" TargetMode="External"/><Relationship Id="rId15" Type="http://schemas.openxmlformats.org/officeDocument/2006/relationships/hyperlink" Target="https://github.com/oeuvres/zola" TargetMode="External"/><Relationship Id="rId23" Type="http://schemas.openxmlformats.org/officeDocument/2006/relationships/hyperlink" Target="https://github.com/glorieux-f/exp-specifs/tree/main/data" TargetMode="External"/><Relationship Id="rId10" Type="http://schemas.openxmlformats.org/officeDocument/2006/relationships/hyperlink" Target="https://github.com/glorieux-f/exp-specifs" TargetMode="External"/><Relationship Id="rId19" Type="http://schemas.openxmlformats.org/officeDocument/2006/relationships/hyperlink" Target="https://www.grammalecte.net/" TargetMode="External"/><Relationship Id="rId4" Type="http://schemas.openxmlformats.org/officeDocument/2006/relationships/hyperlink" Target="https://github.com/oeuvres/alix" TargetMode="External"/><Relationship Id="rId9" Type="http://schemas.openxmlformats.org/officeDocument/2006/relationships/hyperlink" Target="https://trec.nist.gov/" TargetMode="External"/><Relationship Id="rId14" Type="http://schemas.openxmlformats.org/officeDocument/2006/relationships/hyperlink" Target="https://github.com/oeuvres/verne" TargetMode="External"/><Relationship Id="rId22" Type="http://schemas.openxmlformats.org/officeDocument/2006/relationships/hyperlink" Target="https://github.com/glorieux-f/exp-specifs/tree/main/data/2_lemma"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6A22-CA11-442A-BD3F-940CF59D4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34549</TotalTime>
  <Pages>22</Pages>
  <Words>8173</Words>
  <Characters>44954</Characters>
  <Application>Microsoft Office Word</Application>
  <DocSecurity>0</DocSecurity>
  <Lines>374</Lines>
  <Paragraphs>106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Université de Genève</Company>
  <LinksUpToDate>false</LinksUpToDate>
  <CharactersWithSpaces>53021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Glorieux</dc:creator>
  <cp:keywords/>
  <dc:description/>
  <cp:lastModifiedBy>Frédéric Glorieux</cp:lastModifiedBy>
  <cp:revision>96</cp:revision>
  <cp:lastPrinted>2026-10-06T20:01:00Z</cp:lastPrinted>
  <dcterms:created xsi:type="dcterms:W3CDTF">2026-08-26T14:32:00Z</dcterms:created>
  <dcterms:modified xsi:type="dcterms:W3CDTF">2026-10-20T19:42:00Z</dcterms:modified>
</cp:coreProperties>
</file>