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spacing w:after="119" w:before="2789"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Dossier De Fabrication (DDF)</w:t>
      </w:r>
    </w:p>
    <w:p w:rsidR="00000000" w:rsidDel="00000000" w:rsidP="00000000" w:rsidRDefault="00000000" w:rsidRPr="00000000" w14:paraId="00000002">
      <w:pPr>
        <w:keepNext w:val="1"/>
        <w:pBdr>
          <w:top w:space="0" w:sz="0" w:val="nil"/>
          <w:left w:space="0" w:sz="0" w:val="nil"/>
          <w:bottom w:space="0" w:sz="0" w:val="nil"/>
          <w:right w:space="0" w:sz="0" w:val="nil"/>
          <w:between w:space="0" w:sz="0" w:val="nil"/>
        </w:pBdr>
        <w:spacing w:after="346" w:before="465"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du projet</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pacing w:after="119" w:before="57" w:lineRule="auto"/>
        <w:jc w:val="center"/>
        <w:rPr>
          <w:rFonts w:ascii="Arial" w:cs="Arial" w:eastAsia="Arial" w:hAnsi="Arial"/>
          <w:b w:val="1"/>
          <w:color w:val="000000"/>
          <w:sz w:val="40"/>
          <w:szCs w:val="40"/>
        </w:rPr>
      </w:pPr>
      <w:r w:rsidDel="00000000" w:rsidR="00000000" w:rsidRPr="00000000">
        <w:rPr>
          <w:rFonts w:ascii="Arial" w:cs="Arial" w:eastAsia="Arial" w:hAnsi="Arial"/>
          <w:b w:val="1"/>
          <w:color w:val="000000"/>
          <w:sz w:val="40"/>
          <w:szCs w:val="40"/>
          <w:rtl w:val="0"/>
        </w:rPr>
        <w:t xml:space="preserve">système Sonore et Lumineux</w:t>
        <w:br w:type="textWrapping"/>
        <w:t xml:space="preserve">pour Rafale miniature</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pacing w:after="119" w:before="57" w:lineRule="auto"/>
        <w:jc w:val="center"/>
        <w:rPr>
          <w:color w:val="000000"/>
        </w:rPr>
      </w:pPr>
      <w:r w:rsidDel="00000000" w:rsidR="00000000" w:rsidRPr="00000000">
        <w:rPr>
          <w:rFonts w:ascii="Arial" w:cs="Arial" w:eastAsia="Arial" w:hAnsi="Arial"/>
          <w:b w:val="1"/>
          <w:color w:val="000000"/>
          <w:sz w:val="40"/>
          <w:szCs w:val="40"/>
          <w:rtl w:val="0"/>
        </w:rPr>
        <w:t xml:space="preserve">carte lumière</w:t>
      </w:r>
      <w:r w:rsidDel="00000000" w:rsidR="00000000" w:rsidRPr="00000000">
        <w:rPr>
          <w:rtl w:val="0"/>
        </w:rPr>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rtl w:val="0"/>
        </w:rPr>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70" w:before="340" w:lineRule="auto"/>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F">
            <w:pPr>
              <w:keepNext w:val="1"/>
              <w:pBdr>
                <w:top w:space="0" w:sz="0" w:val="nil"/>
                <w:left w:space="0" w:sz="0" w:val="nil"/>
                <w:bottom w:space="0" w:sz="0" w:val="nil"/>
                <w:right w:space="0" w:sz="0" w:val="nil"/>
                <w:between w:space="0" w:sz="0" w:val="nil"/>
              </w:pBd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4">
            <w:pPr>
              <w:keepNext w:val="1"/>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5">
            <w:pPr>
              <w:jc w:val="center"/>
              <w:rPr>
                <w:rFonts w:ascii="Arial" w:cs="Arial" w:eastAsia="Arial" w:hAnsi="Arial"/>
                <w:color w:val="000000"/>
                <w:sz w:val="20"/>
                <w:szCs w:val="20"/>
                <w:highlight w:val="green"/>
              </w:rPr>
            </w:pPr>
            <w:r w:rsidDel="00000000" w:rsidR="00000000" w:rsidRPr="00000000">
              <w:rPr>
                <w:rFonts w:ascii="Arial" w:cs="Arial" w:eastAsia="Arial" w:hAnsi="Arial"/>
                <w:sz w:val="20"/>
                <w:szCs w:val="20"/>
                <w:rtl w:val="0"/>
              </w:rPr>
              <w:t xml:space="preserve">A.CARDON</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7">
            <w:pP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26/09/2025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A">
            <w:pPr>
              <w:keepNext w:val="1"/>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F.AUGEREAU </w:t>
            </w:r>
          </w:p>
          <w:p w:rsidR="00000000" w:rsidDel="00000000" w:rsidP="00000000" w:rsidRDefault="00000000" w:rsidRPr="00000000" w14:paraId="000000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&amp;</w:t>
            </w:r>
          </w:p>
          <w:p w:rsidR="00000000" w:rsidDel="00000000" w:rsidP="00000000" w:rsidRDefault="00000000" w:rsidRPr="00000000" w14:paraId="0000001D">
            <w:pP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M.QUEHEILLE</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20">
            <w:pP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26/09/2025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S.AVOL</w:t>
            </w:r>
          </w:p>
          <w:p w:rsidR="00000000" w:rsidDel="00000000" w:rsidP="00000000" w:rsidRDefault="00000000" w:rsidRPr="00000000" w14:paraId="000000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(Toy Corporation)</w:t>
            </w:r>
          </w:p>
        </w:tc>
        <w:tc>
          <w:tcPr>
            <w:tcBorders>
              <w:bottom w:color="000000" w:space="0" w:sz="4" w:val="single"/>
            </w:tcBorders>
            <w:shd w:fill="auto" w:val="clear"/>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7">
            <w:pP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26/09/2025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02A">
      <w:pPr>
        <w:rPr/>
        <w:sectPr>
          <w:headerReference r:id="rId7" w:type="default"/>
          <w:footerReference r:id="rId8" w:type="default"/>
          <w:footerReference r:id="rId9" w:type="first"/>
          <w:pgSz w:h="16838" w:w="11906" w:orient="portrait"/>
          <w:pgMar w:bottom="2035" w:top="1877" w:left="1134" w:right="1134" w:header="1134" w:footer="1134"/>
          <w:pgNumType w:start="1"/>
          <w:titlePg w:val="1"/>
        </w:sect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70" w:before="340" w:lineRule="auto"/>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C">
            <w:pPr>
              <w:keepNext w:val="1"/>
              <w:pBdr>
                <w:top w:space="0" w:sz="0" w:val="nil"/>
                <w:left w:space="0" w:sz="0" w:val="nil"/>
                <w:bottom w:space="0" w:sz="0" w:val="nil"/>
                <w:right w:space="0" w:sz="0" w:val="nil"/>
                <w:between w:space="0" w:sz="0" w:val="nil"/>
              </w:pBd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F">
            <w:pPr>
              <w:keepNext w:val="1"/>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01/09/2022</w:t>
            </w:r>
          </w:p>
        </w:tc>
        <w:tc>
          <w:tcPr>
            <w:tcBorders>
              <w:bottom w:color="000000" w:space="0" w:sz="4" w:val="single"/>
            </w:tcBorders>
            <w:shd w:fill="auto" w:val="clea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Publication préliminaire du DDF,</w:t>
            </w:r>
          </w:p>
          <w:p w:rsidR="00000000" w:rsidDel="00000000" w:rsidP="00000000" w:rsidRDefault="00000000" w:rsidRPr="00000000" w14:paraId="00000032">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3">
            <w:pPr>
              <w:keepNext w:val="1"/>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26/09/2025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6">
            <w:pPr>
              <w:keepNext w:val="1"/>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9">
            <w:pPr>
              <w:keepNext w:val="1"/>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70" w:before="340" w:lineRule="auto"/>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40">
            <w:pPr>
              <w:keepNext w:val="1"/>
              <w:pBdr>
                <w:top w:space="0" w:sz="0" w:val="nil"/>
                <w:left w:space="0" w:sz="0" w:val="nil"/>
                <w:bottom w:space="0" w:sz="0" w:val="nil"/>
                <w:right w:space="0" w:sz="0" w:val="nil"/>
                <w:between w:space="0" w:sz="0" w:val="nil"/>
              </w:pBd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1">
            <w:pPr>
              <w:pBdr>
                <w:top w:space="0" w:sz="0" w:val="nil"/>
                <w:left w:space="0" w:sz="0" w:val="nil"/>
                <w:bottom w:space="0" w:sz="0" w:val="nil"/>
                <w:right w:space="0" w:sz="0" w:val="nil"/>
                <w:between w:space="0" w:sz="0" w:val="nil"/>
              </w:pBd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5">
            <w:pPr>
              <w:keepNext w:val="1"/>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SLR_CDC</w:t>
            </w:r>
          </w:p>
        </w:tc>
        <w:tc>
          <w:tcPr>
            <w:tcBorders>
              <w:bottom w:color="000000" w:space="0" w:sz="4" w:val="single"/>
            </w:tcBorders>
            <w:shd w:fill="auto" w:val="clea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Toy Corporation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A">
            <w:pPr>
              <w:keepNext w:val="1"/>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green"/>
              </w:rPr>
            </w:pPr>
            <w:r w:rsidDel="00000000" w:rsidR="00000000" w:rsidRPr="00000000">
              <w:rPr>
                <w:rFonts w:ascii="Arial" w:cs="Arial" w:eastAsia="Arial" w:hAnsi="Arial"/>
                <w:color w:val="000000"/>
                <w:sz w:val="20"/>
                <w:szCs w:val="20"/>
                <w:rtl w:val="0"/>
              </w:rPr>
              <w:t xml:space="preserve">SLR_DDC_EQ05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green"/>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r>
    </w:tbl>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pacing w:after="119" w:before="57" w:lineRule="auto"/>
        <w:jc w:val="both"/>
        <w:rPr>
          <w:b w:val="1"/>
          <w:color w:val="ff0000"/>
          <w:highlight w:val="red"/>
        </w:rPr>
      </w:pPr>
      <w:r w:rsidDel="00000000" w:rsidR="00000000" w:rsidRPr="00000000">
        <w:rPr>
          <w:rtl w:val="0"/>
        </w:rPr>
      </w:r>
    </w:p>
    <w:p w:rsidR="00000000" w:rsidDel="00000000" w:rsidP="00000000" w:rsidRDefault="00000000" w:rsidRPr="00000000" w14:paraId="00000055">
      <w:pPr>
        <w:keepNext w:val="1"/>
        <w:pBdr>
          <w:top w:space="0" w:sz="0" w:val="nil"/>
          <w:left w:space="0" w:sz="0" w:val="nil"/>
          <w:bottom w:space="0" w:sz="0" w:val="nil"/>
          <w:right w:space="0" w:sz="0" w:val="nil"/>
          <w:between w:space="0" w:sz="0" w:val="nil"/>
        </w:pBdr>
        <w:spacing w:after="346" w:before="465"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Table des matières</w:t>
      </w:r>
    </w:p>
    <w:sdt>
      <w:sdtPr>
        <w:id w:val="1543570995"/>
        <w:docPartObj>
          <w:docPartGallery w:val="Table of Contents"/>
          <w:docPartUnique w:val="1"/>
        </w:docPartObj>
      </w:sdtPr>
      <w:sdtContent>
        <w:p w:rsidR="00000000" w:rsidDel="00000000" w:rsidP="00000000" w:rsidRDefault="00000000" w:rsidRPr="00000000" w14:paraId="0000005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qlxjnvayvz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Nature du document</w:t>
              <w:tab/>
              <w:t xml:space="preserve">4</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rtqibolkerk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Documents de fabrication du produit</w:t>
              <w:tab/>
              <w:t xml:space="preserve">4</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fk8o3hy7hls">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 Schéma électrique</w:t>
              <w:tab/>
              <w:t xml:space="preserve">5</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9wqv0mhfnly">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2.2. Nomenclature</w:t>
              <w:tab/>
              <w:t xml:space="preserve">5</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3axm0mwv3n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 Typons</w:t>
              <w:tab/>
              <w:t xml:space="preserve">6</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i97wc8j3x3b">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2.4. Plan de perçage</w:t>
              <w:tab/>
              <w:t xml:space="preserve">7</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fxl7udqi2m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2.5. Schéma d'implantation</w:t>
              <w:tab/>
              <w:t xml:space="preserve">8</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jkiwu69iukt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Processus de fabrication du produit</w:t>
              <w:tab/>
              <w:t xml:space="preserve">11</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adketutr4yy">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Matrice de conformité du produit</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pacing w:after="119" w:before="57" w:lineRule="auto"/>
        <w:jc w:val="both"/>
        <w:rPr>
          <w:color w:val="000000"/>
          <w:highlight w:val="yellow"/>
        </w:rPr>
      </w:pP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numPr>
          <w:ilvl w:val="0"/>
          <w:numId w:val="1"/>
        </w:numPr>
        <w:ind w:left="432" w:hanging="432"/>
        <w:rPr/>
      </w:pPr>
      <w:bookmarkStart w:colFirst="0" w:colLast="0" w:name="_heading=h.9qlxjnvayvzr" w:id="0"/>
      <w:bookmarkEnd w:id="0"/>
      <w:r w:rsidDel="00000000" w:rsidR="00000000" w:rsidRPr="00000000">
        <w:rPr>
          <w:rtl w:val="0"/>
        </w:rPr>
        <w:t xml:space="preserve">Nature du document</w:t>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color w:val="000000"/>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du [CDC].</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color w:val="000000"/>
          <w:rtl w:val="0"/>
        </w:rPr>
        <w:t xml:space="preserve">L'ensemble des documents de ce dossier permet également au client de produire en série le produit développé. </w:t>
      </w:r>
    </w:p>
    <w:p w:rsidR="00000000" w:rsidDel="00000000" w:rsidP="00000000" w:rsidRDefault="00000000" w:rsidRPr="00000000" w14:paraId="00000064">
      <w:pPr>
        <w:pStyle w:val="Heading1"/>
        <w:numPr>
          <w:ilvl w:val="0"/>
          <w:numId w:val="1"/>
        </w:numPr>
        <w:ind w:left="432" w:hanging="432"/>
        <w:rPr/>
      </w:pPr>
      <w:bookmarkStart w:colFirst="0" w:colLast="0" w:name="_heading=h.rtqibolkerkr" w:id="1"/>
      <w:bookmarkEnd w:id="1"/>
      <w:r w:rsidDel="00000000" w:rsidR="00000000" w:rsidRPr="00000000">
        <w:rPr>
          <w:rtl w:val="0"/>
        </w:rPr>
        <w:t xml:space="preserve">Documents de fabrication du produit</w:t>
      </w:r>
    </w:p>
    <w:p w:rsidR="00000000" w:rsidDel="00000000" w:rsidP="00000000" w:rsidRDefault="00000000" w:rsidRPr="00000000" w14:paraId="00000065">
      <w:pPr>
        <w:widowControl w:val="1"/>
        <w:spacing w:after="119" w:before="57" w:lineRule="auto"/>
        <w:ind w:left="567" w:firstLine="0"/>
        <w:jc w:val="both"/>
        <w:rPr>
          <w:highlight w:val="yellow"/>
        </w:rPr>
      </w:pPr>
      <w:r w:rsidDel="00000000" w:rsidR="00000000" w:rsidRPr="00000000">
        <w:rPr>
          <w:b w:val="1"/>
          <w:rtl w:val="0"/>
        </w:rPr>
        <w:t xml:space="preserve">Rédacteur :</w:t>
      </w:r>
      <w:r w:rsidDel="00000000" w:rsidR="00000000" w:rsidRPr="00000000">
        <w:rPr>
          <w:rtl w:val="0"/>
        </w:rPr>
        <w:t xml:space="preserve"> CARDON Alexis</w:t>
      </w:r>
      <w:r w:rsidDel="00000000" w:rsidR="00000000" w:rsidRPr="00000000">
        <w:rPr>
          <w:rtl w:val="0"/>
        </w:rPr>
      </w:r>
    </w:p>
    <w:p w:rsidR="00000000" w:rsidDel="00000000" w:rsidP="00000000" w:rsidRDefault="00000000" w:rsidRPr="00000000" w14:paraId="00000066">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SUZAN Matis</w:t>
      </w:r>
      <w:r w:rsidDel="00000000" w:rsidR="00000000" w:rsidRPr="00000000">
        <w:rPr>
          <w:rtl w:val="0"/>
        </w:rPr>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pacing w:after="119" w:before="57" w:lineRule="auto"/>
        <w:jc w:val="both"/>
        <w:rPr>
          <w:color w:val="000000"/>
          <w:highlight w:val="yellow"/>
        </w:rPr>
      </w:pPr>
      <w:r w:rsidDel="00000000" w:rsidR="00000000" w:rsidRPr="00000000">
        <w:rPr>
          <w:color w:val="000000"/>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 </w:t>
      </w:r>
      <w:hyperlink r:id="rId10">
        <w:r w:rsidDel="00000000" w:rsidR="00000000" w:rsidRPr="00000000">
          <w:rPr>
            <w:color w:val="0000ff"/>
            <w:u w:val="single"/>
            <w:rtl w:val="0"/>
          </w:rPr>
          <w:t xml:space="preserve">https://drive.google.com/drive/folders/1lTDo-pbWFeGzxW4fjyKAvEFUAM9XGuxJ?usp=sharing</w:t>
        </w:r>
      </w:hyperlink>
      <w:r w:rsidDel="00000000" w:rsidR="00000000" w:rsidRPr="00000000">
        <w:rPr>
          <w:rtl w:val="0"/>
        </w:rPr>
      </w:r>
    </w:p>
    <w:p w:rsidR="00000000" w:rsidDel="00000000" w:rsidP="00000000" w:rsidRDefault="00000000" w:rsidRPr="00000000" w14:paraId="00000068">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numPr>
          <w:ilvl w:val="1"/>
          <w:numId w:val="1"/>
        </w:numPr>
        <w:ind w:left="576" w:hanging="576"/>
        <w:rPr/>
      </w:pPr>
      <w:bookmarkStart w:colFirst="0" w:colLast="0" w:name="_heading=h.yfk8o3hy7hls" w:id="2"/>
      <w:bookmarkEnd w:id="2"/>
      <w:r w:rsidDel="00000000" w:rsidR="00000000" w:rsidRPr="00000000">
        <w:rPr>
          <w:rtl w:val="0"/>
        </w:rPr>
        <w:t xml:space="preserve">Schéma électrique</w:t>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b w:val="1"/>
          <w:rtl w:val="0"/>
        </w:rPr>
        <w:t xml:space="preserve">Référence du paragraphe :</w:t>
      </w:r>
      <w:r w:rsidDel="00000000" w:rsidR="00000000" w:rsidRPr="00000000">
        <w:rPr>
          <w:color w:val="000000"/>
          <w:rtl w:val="0"/>
        </w:rPr>
        <w:t xml:space="preserve"> FAB</w:t>
      </w:r>
      <w:r w:rsidDel="00000000" w:rsidR="00000000" w:rsidRPr="00000000">
        <w:rPr>
          <w:rtl w:val="0"/>
        </w:rPr>
        <w:t xml:space="preserve">_SCHEMA</w:t>
      </w:r>
      <w:r w:rsidDel="00000000" w:rsidR="00000000" w:rsidRPr="00000000">
        <w:rPr>
          <w:rtl w:val="0"/>
        </w:rPr>
      </w:r>
    </w:p>
    <w:p w:rsidR="00000000" w:rsidDel="00000000" w:rsidP="00000000" w:rsidRDefault="00000000" w:rsidRPr="00000000" w14:paraId="0000006B">
      <w:pPr>
        <w:widowControl w:val="1"/>
        <w:spacing w:after="119" w:before="57" w:lineRule="auto"/>
        <w:ind w:left="567" w:firstLine="0"/>
        <w:jc w:val="both"/>
        <w:rPr>
          <w:highlight w:val="yellow"/>
        </w:rPr>
      </w:pPr>
      <w:r w:rsidDel="00000000" w:rsidR="00000000" w:rsidRPr="00000000">
        <w:rPr>
          <w:b w:val="1"/>
          <w:rtl w:val="0"/>
        </w:rPr>
        <w:t xml:space="preserve">Rédacteur :</w:t>
      </w:r>
      <w:r w:rsidDel="00000000" w:rsidR="00000000" w:rsidRPr="00000000">
        <w:rPr>
          <w:rtl w:val="0"/>
        </w:rPr>
        <w:t xml:space="preserve"> A.CARDON</w:t>
      </w:r>
      <w:r w:rsidDel="00000000" w:rsidR="00000000" w:rsidRPr="00000000">
        <w:rPr>
          <w:rtl w:val="0"/>
        </w:rPr>
      </w:r>
    </w:p>
    <w:p w:rsidR="00000000" w:rsidDel="00000000" w:rsidP="00000000" w:rsidRDefault="00000000" w:rsidRPr="00000000" w14:paraId="0000006C">
      <w:pPr>
        <w:widowControl w:val="1"/>
        <w:spacing w:after="119" w:before="57" w:lineRule="auto"/>
        <w:ind w:left="567" w:firstLine="0"/>
        <w:jc w:val="both"/>
        <w:rPr/>
      </w:pPr>
      <w:r w:rsidDel="00000000" w:rsidR="00000000" w:rsidRPr="00000000">
        <w:rPr>
          <w:b w:val="1"/>
          <w:rtl w:val="0"/>
        </w:rPr>
        <w:t xml:space="preserve">Relecteur : </w:t>
      </w:r>
      <w:r w:rsidDel="00000000" w:rsidR="00000000" w:rsidRPr="00000000">
        <w:rPr>
          <w:rtl w:val="0"/>
        </w:rPr>
        <w:t xml:space="preserve">M.SUZAN</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pacing w:after="119" w:before="57" w:lineRule="auto"/>
        <w:ind w:left="567" w:firstLine="0"/>
        <w:jc w:val="both"/>
        <w:rPr>
          <w:color w:val="000000"/>
        </w:rPr>
      </w:pPr>
      <w:r w:rsidDel="00000000" w:rsidR="00000000" w:rsidRPr="00000000">
        <w:rPr>
          <w:b w:val="1"/>
          <w:color w:val="000000"/>
          <w:rtl w:val="0"/>
        </w:rPr>
        <w:t xml:space="preserve">Exigences client vérifiées : </w:t>
      </w:r>
      <w:r w:rsidDel="00000000" w:rsidR="00000000" w:rsidRPr="00000000">
        <w:rPr>
          <w:color w:val="000000"/>
          <w:rtl w:val="0"/>
        </w:rPr>
        <w:t xml:space="preserve">Sans objet </w:t>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pacing w:after="119" w:before="57" w:lineRule="auto"/>
        <w:ind w:left="567" w:firstLine="0"/>
        <w:jc w:val="both"/>
        <w:rPr/>
      </w:pPr>
      <w:r w:rsidDel="00000000" w:rsidR="00000000" w:rsidRPr="00000000">
        <w:rPr>
          <w:b w:val="1"/>
          <w:color w:val="000000"/>
          <w:rtl w:val="0"/>
        </w:rPr>
        <w:t xml:space="preserve">Fichier :  « </w:t>
      </w:r>
      <w:hyperlink r:id="rId11">
        <w:r w:rsidDel="00000000" w:rsidR="00000000" w:rsidRPr="00000000">
          <w:rPr>
            <w:color w:val="0000ff"/>
            <w:u w:val="single"/>
            <w:rtl w:val="0"/>
          </w:rPr>
          <w:t xml:space="preserve">SCHEMA_ELEC_LUMIERE_EQ05.DSN </w:t>
        </w:r>
      </w:hyperlink>
      <w:r w:rsidDel="00000000" w:rsidR="00000000" w:rsidRPr="00000000">
        <w:rPr>
          <w:rtl w:val="0"/>
        </w:rPr>
        <w:t xml:space="preserve">» </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pacing w:after="119" w:before="57" w:lineRule="auto"/>
        <w:ind w:left="567" w:firstLine="0"/>
        <w:jc w:val="both"/>
        <w:rPr>
          <w:color w:val="000000"/>
        </w:rPr>
      </w:pPr>
      <w:r w:rsidDel="00000000" w:rsidR="00000000" w:rsidRPr="00000000">
        <w:rPr/>
        <w:drawing>
          <wp:inline distB="114300" distT="114300" distL="114300" distR="114300">
            <wp:extent cx="6119820" cy="4305300"/>
            <wp:effectExtent b="0" l="0" r="0" t="0"/>
            <wp:docPr id="4"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611982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pacing w:after="119" w:before="57" w:lineRule="auto"/>
        <w:jc w:val="center"/>
        <w:rPr>
          <w:color w:val="000000"/>
        </w:rPr>
      </w:pPr>
      <w:r w:rsidDel="00000000" w:rsidR="00000000" w:rsidRPr="00000000">
        <w:rPr>
          <w:b w:val="1"/>
          <w:color w:val="000000"/>
          <w:rtl w:val="0"/>
        </w:rPr>
        <w:t xml:space="preserve">figure 1 : schéma électrique de la « carte lumière » du « système sonore et lumineux »</w:t>
      </w:r>
      <w:r w:rsidDel="00000000" w:rsidR="00000000" w:rsidRPr="00000000">
        <w:rPr>
          <w:rtl w:val="0"/>
        </w:rPr>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pacing w:after="119" w:before="57" w:lineRule="auto"/>
        <w:jc w:val="both"/>
        <w:rPr>
          <w:color w:val="000000"/>
          <w:highlight w:val="yellow"/>
        </w:rPr>
      </w:pPr>
      <w:r w:rsidDel="00000000" w:rsidR="00000000" w:rsidRPr="00000000">
        <w:rPr>
          <w:rtl w:val="0"/>
        </w:rPr>
      </w:r>
    </w:p>
    <w:p w:rsidR="00000000" w:rsidDel="00000000" w:rsidP="00000000" w:rsidRDefault="00000000" w:rsidRPr="00000000" w14:paraId="00000072">
      <w:pPr>
        <w:pStyle w:val="Heading2"/>
        <w:numPr>
          <w:ilvl w:val="1"/>
          <w:numId w:val="1"/>
        </w:numPr>
        <w:ind w:left="576" w:hanging="576"/>
        <w:rPr/>
      </w:pPr>
      <w:bookmarkStart w:colFirst="0" w:colLast="0" w:name="_heading=h.p9wqv0mhfnly" w:id="3"/>
      <w:bookmarkEnd w:id="3"/>
      <w:r w:rsidDel="00000000" w:rsidR="00000000" w:rsidRPr="00000000">
        <w:rPr>
          <w:rtl w:val="0"/>
        </w:rPr>
        <w:t xml:space="preserve">Nomenclature</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b w:val="1"/>
          <w:rtl w:val="0"/>
        </w:rPr>
        <w:t xml:space="preserve">Référence du paragraphe :</w:t>
      </w:r>
      <w:r w:rsidDel="00000000" w:rsidR="00000000" w:rsidRPr="00000000">
        <w:rPr>
          <w:color w:val="000000"/>
          <w:rtl w:val="0"/>
        </w:rPr>
        <w:t xml:space="preserve"> FAB_NOMENCLATURE</w:t>
      </w:r>
    </w:p>
    <w:p w:rsidR="00000000" w:rsidDel="00000000" w:rsidP="00000000" w:rsidRDefault="00000000" w:rsidRPr="00000000" w14:paraId="00000074">
      <w:pPr>
        <w:widowControl w:val="1"/>
        <w:spacing w:after="119" w:before="57" w:lineRule="auto"/>
        <w:ind w:left="567" w:firstLine="0"/>
        <w:jc w:val="both"/>
        <w:rPr>
          <w:highlight w:val="yellow"/>
        </w:rPr>
      </w:pPr>
      <w:r w:rsidDel="00000000" w:rsidR="00000000" w:rsidRPr="00000000">
        <w:rPr>
          <w:b w:val="1"/>
          <w:rtl w:val="0"/>
        </w:rPr>
        <w:t xml:space="preserve">Rédacteur :</w:t>
      </w:r>
      <w:r w:rsidDel="00000000" w:rsidR="00000000" w:rsidRPr="00000000">
        <w:rPr>
          <w:rtl w:val="0"/>
        </w:rPr>
        <w:t xml:space="preserve"> A.CARDON</w:t>
      </w:r>
      <w:r w:rsidDel="00000000" w:rsidR="00000000" w:rsidRPr="00000000">
        <w:rPr>
          <w:rtl w:val="0"/>
        </w:rPr>
      </w:r>
    </w:p>
    <w:p w:rsidR="00000000" w:rsidDel="00000000" w:rsidP="00000000" w:rsidRDefault="00000000" w:rsidRPr="00000000" w14:paraId="00000075">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M.SUZAN</w:t>
      </w: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pacing w:after="119" w:before="57" w:lineRule="auto"/>
        <w:ind w:left="567" w:firstLine="0"/>
        <w:jc w:val="both"/>
        <w:rPr>
          <w:color w:val="000000"/>
        </w:rPr>
      </w:pPr>
      <w:r w:rsidDel="00000000" w:rsidR="00000000" w:rsidRPr="00000000">
        <w:rPr>
          <w:b w:val="1"/>
          <w:color w:val="000000"/>
          <w:rtl w:val="0"/>
        </w:rPr>
        <w:t xml:space="preserve">Exigences client vérifiées :</w:t>
      </w:r>
      <w:r w:rsidDel="00000000" w:rsidR="00000000" w:rsidRPr="00000000">
        <w:rPr>
          <w:color w:val="000000"/>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pacing w:after="119" w:before="57" w:lineRule="auto"/>
        <w:ind w:left="567" w:firstLine="0"/>
        <w:jc w:val="both"/>
        <w:rPr>
          <w:color w:val="000000"/>
          <w:highlight w:val="yellow"/>
        </w:rPr>
      </w:pPr>
      <w:r w:rsidDel="00000000" w:rsidR="00000000" w:rsidRPr="00000000">
        <w:rPr>
          <w:b w:val="1"/>
          <w:color w:val="000000"/>
          <w:rtl w:val="0"/>
        </w:rPr>
        <w:t xml:space="preserve">Fichier : « </w:t>
      </w:r>
      <w:hyperlink r:id="rId13">
        <w:r w:rsidDel="00000000" w:rsidR="00000000" w:rsidRPr="00000000">
          <w:rPr>
            <w:color w:val="0000ff"/>
            <w:u w:val="single"/>
            <w:rtl w:val="0"/>
          </w:rPr>
          <w:t xml:space="preserve">SCHEMA_ELEC_LUMIERE_EQ05.DSN </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pacing w:after="119" w:before="57" w:lineRule="auto"/>
        <w:ind w:left="567" w:firstLine="0"/>
        <w:jc w:val="both"/>
        <w:rPr>
          <w:highlight w:val="yellow"/>
        </w:rPr>
      </w:pPr>
      <w:r w:rsidDel="00000000" w:rsidR="00000000" w:rsidRPr="00000000">
        <w:rPr>
          <w:rtl w:val="0"/>
        </w:rPr>
      </w:r>
    </w:p>
    <w:tbl>
      <w:tblPr>
        <w:tblStyle w:val="Table4"/>
        <w:tblW w:w="9645.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045"/>
        <w:gridCol w:w="1351"/>
        <w:gridCol w:w="1254"/>
        <w:gridCol w:w="4995"/>
        <w:tblGridChange w:id="0">
          <w:tblGrid>
            <w:gridCol w:w="2045"/>
            <w:gridCol w:w="1351"/>
            <w:gridCol w:w="1254"/>
            <w:gridCol w:w="4995"/>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B">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C">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D">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7E">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Caractéristiques secondaires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F">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0">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81">
            <w:pPr>
              <w:pBdr>
                <w:top w:space="0" w:sz="0" w:val="nil"/>
                <w:left w:space="0" w:sz="0" w:val="nil"/>
                <w:bottom w:space="0" w:sz="0" w:val="nil"/>
                <w:right w:space="0" w:sz="0" w:val="nil"/>
                <w:between w:space="0" w:sz="0" w:val="nil"/>
              </w:pBdr>
              <w:rPr>
                <w:rFonts w:ascii="Arial" w:cs="Arial" w:eastAsia="Arial" w:hAnsi="Arial"/>
                <w:color w:val="000000"/>
                <w:sz w:val="20"/>
                <w:szCs w:val="20"/>
                <w:highlight w:val="green"/>
              </w:rPr>
            </w:pPr>
            <w:r w:rsidDel="00000000" w:rsidR="00000000" w:rsidRPr="00000000">
              <w:rPr>
                <w:rFonts w:ascii="Arial" w:cs="Arial" w:eastAsia="Arial" w:hAnsi="Arial"/>
                <w:color w:val="000000"/>
                <w:sz w:val="20"/>
                <w:szCs w:val="20"/>
                <w:rtl w:val="0"/>
              </w:rPr>
              <w:t xml:space="preserve">1500 </w:t>
            </w:r>
            <w:r w:rsidDel="00000000" w:rsidR="00000000" w:rsidRPr="00000000">
              <w:rPr>
                <w:rFonts w:ascii="Liberation Serif" w:cs="Liberation Serif" w:eastAsia="Liberation Serif" w:hAnsi="Liberation Serif"/>
                <w:color w:val="000000"/>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THD – E12 +/- 10%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3">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4">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27000 </w:t>
            </w:r>
            <w:r w:rsidDel="00000000" w:rsidR="00000000" w:rsidRPr="00000000">
              <w:rPr>
                <w:rFonts w:ascii="Liberation Serif" w:cs="Liberation Serif" w:eastAsia="Liberation Serif" w:hAnsi="Liberation Serif"/>
                <w:color w:val="000000"/>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6">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THD - E12 +/- 10%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8">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89">
            <w:pPr>
              <w:pBdr>
                <w:top w:space="0" w:sz="0" w:val="nil"/>
                <w:left w:space="0" w:sz="0" w:val="nil"/>
                <w:bottom w:space="0" w:sz="0" w:val="nil"/>
                <w:right w:space="0" w:sz="0" w:val="nil"/>
                <w:between w:space="0" w:sz="0" w:val="nil"/>
              </w:pBdr>
              <w:rPr>
                <w:rFonts w:ascii="Arial" w:cs="Arial" w:eastAsia="Arial" w:hAnsi="Arial"/>
                <w:color w:val="000000"/>
                <w:sz w:val="20"/>
                <w:szCs w:val="20"/>
                <w:highlight w:val="green"/>
              </w:rPr>
            </w:pPr>
            <w:r w:rsidDel="00000000" w:rsidR="00000000" w:rsidRPr="00000000">
              <w:rPr>
                <w:rFonts w:ascii="Arial" w:cs="Arial" w:eastAsia="Arial" w:hAnsi="Arial"/>
                <w:color w:val="000000"/>
                <w:sz w:val="20"/>
                <w:szCs w:val="20"/>
                <w:rtl w:val="0"/>
              </w:rPr>
              <w:t xml:space="preserve">820 </w:t>
            </w:r>
            <w:r w:rsidDel="00000000" w:rsidR="00000000" w:rsidRPr="00000000">
              <w:rPr>
                <w:rFonts w:ascii="Liberation Serif" w:cs="Liberation Serif" w:eastAsia="Liberation Serif" w:hAnsi="Liberation Serif"/>
                <w:color w:val="000000"/>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A">
            <w:pPr>
              <w:rPr>
                <w:rFonts w:ascii="Arial" w:cs="Arial" w:eastAsia="Arial" w:hAnsi="Arial"/>
                <w:color w:val="000000"/>
                <w:sz w:val="20"/>
                <w:szCs w:val="20"/>
                <w:highlight w:val="green"/>
              </w:rPr>
            </w:pPr>
            <w:r w:rsidDel="00000000" w:rsidR="00000000" w:rsidRPr="00000000">
              <w:rPr>
                <w:rFonts w:ascii="Arial" w:cs="Arial" w:eastAsia="Arial" w:hAnsi="Arial"/>
                <w:sz w:val="20"/>
                <w:szCs w:val="20"/>
                <w:rtl w:val="0"/>
              </w:rPr>
              <w:t xml:space="preserve">THD – E3 +/- 20% - 250mW</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B">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C">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08D">
            <w:pPr>
              <w:pBdr>
                <w:top w:space="0" w:sz="0" w:val="nil"/>
                <w:left w:space="0" w:sz="0" w:val="nil"/>
                <w:bottom w:space="0" w:sz="0" w:val="nil"/>
                <w:right w:space="0" w:sz="0" w:val="nil"/>
                <w:between w:space="0" w:sz="0" w:val="nil"/>
              </w:pBdr>
              <w:rPr>
                <w:rFonts w:ascii="Arial" w:cs="Arial" w:eastAsia="Arial" w:hAnsi="Arial"/>
                <w:color w:val="000000"/>
                <w:sz w:val="20"/>
                <w:szCs w:val="20"/>
                <w:highlight w:val="green"/>
              </w:rPr>
            </w:pPr>
            <w:r w:rsidDel="00000000" w:rsidR="00000000" w:rsidRPr="00000000">
              <w:rPr>
                <w:rFonts w:ascii="Arial" w:cs="Arial" w:eastAsia="Arial" w:hAnsi="Arial"/>
                <w:color w:val="000000"/>
                <w:sz w:val="20"/>
                <w:szCs w:val="20"/>
                <w:rtl w:val="0"/>
              </w:rPr>
              <w:t xml:space="preserve">1000 </w:t>
            </w:r>
            <w:r w:rsidDel="00000000" w:rsidR="00000000" w:rsidRPr="00000000">
              <w:rPr>
                <w:rFonts w:ascii="Liberation Serif" w:cs="Liberation Serif" w:eastAsia="Liberation Serif" w:hAnsi="Liberation Serif"/>
                <w:color w:val="000000"/>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E">
            <w:pPr>
              <w:rPr>
                <w:rFonts w:ascii="Arial" w:cs="Arial" w:eastAsia="Arial" w:hAnsi="Arial"/>
                <w:color w:val="000000"/>
                <w:sz w:val="20"/>
                <w:szCs w:val="20"/>
                <w:highlight w:val="green"/>
              </w:rPr>
            </w:pPr>
            <w:r w:rsidDel="00000000" w:rsidR="00000000" w:rsidRPr="00000000">
              <w:rPr>
                <w:rFonts w:ascii="Arial" w:cs="Arial" w:eastAsia="Arial" w:hAnsi="Arial"/>
                <w:sz w:val="20"/>
                <w:szCs w:val="20"/>
                <w:rtl w:val="0"/>
              </w:rPr>
              <w:t xml:space="preserve">THD – E3 +/- 20% - 250mW</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F">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0">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R6</w:t>
            </w:r>
          </w:p>
        </w:tc>
        <w:tc>
          <w:tcPr>
            <w:tcBorders>
              <w:left w:color="000000" w:space="0" w:sz="4" w:val="single"/>
              <w:bottom w:color="000000" w:space="0" w:sz="4" w:val="single"/>
            </w:tcBorders>
            <w:shd w:fill="auto" w:val="clear"/>
          </w:tcPr>
          <w:p w:rsidR="00000000" w:rsidDel="00000000" w:rsidP="00000000" w:rsidRDefault="00000000" w:rsidRPr="00000000" w14:paraId="00000091">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2200 </w:t>
            </w:r>
            <w:r w:rsidDel="00000000" w:rsidR="00000000" w:rsidRPr="00000000">
              <w:rPr>
                <w:rFonts w:ascii="Liberation Serif" w:cs="Liberation Serif" w:eastAsia="Liberation Serif" w:hAnsi="Liberation Serif"/>
                <w:color w:val="000000"/>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2">
            <w:pPr>
              <w:rPr>
                <w:rFonts w:ascii="Arial" w:cs="Arial" w:eastAsia="Arial" w:hAnsi="Arial"/>
                <w:color w:val="000000"/>
                <w:sz w:val="20"/>
                <w:szCs w:val="20"/>
                <w:highlight w:val="green"/>
              </w:rPr>
            </w:pPr>
            <w:r w:rsidDel="00000000" w:rsidR="00000000" w:rsidRPr="00000000">
              <w:rPr>
                <w:rFonts w:ascii="Arial" w:cs="Arial" w:eastAsia="Arial" w:hAnsi="Arial"/>
                <w:sz w:val="20"/>
                <w:szCs w:val="20"/>
                <w:rtl w:val="0"/>
              </w:rPr>
              <w:t xml:space="preserve">THD – E3 +/- 20% - 250mW</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3">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4">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Arial" w:cs="Arial" w:eastAsia="Arial" w:hAnsi="Arial"/>
                <w:color w:val="000000"/>
                <w:sz w:val="20"/>
                <w:szCs w:val="20"/>
                <w:highlight w:val="green"/>
              </w:rPr>
            </w:pPr>
            <w:r w:rsidDel="00000000" w:rsidR="00000000" w:rsidRPr="00000000">
              <w:rPr>
                <w:rFonts w:ascii="Arial" w:cs="Arial" w:eastAsia="Arial" w:hAnsi="Arial"/>
                <w:color w:val="000000"/>
                <w:sz w:val="20"/>
                <w:szCs w:val="20"/>
                <w:rtl w:val="0"/>
              </w:rPr>
              <w:t xml:space="preserve">100µF</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6">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THD - +/-20% -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THD - +/-20 % - non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THD - +/-20 % -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Timer</w:t>
            </w:r>
          </w:p>
        </w:tc>
        <w:tc>
          <w:tcPr>
            <w:tcBorders>
              <w:left w:color="000000" w:space="0" w:sz="4" w:val="single"/>
              <w:bottom w:color="000000" w:space="0" w:sz="4" w:val="single"/>
            </w:tcBorders>
            <w:shd w:fill="auto" w:val="clear"/>
          </w:tcPr>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U1</w:t>
            </w:r>
          </w:p>
        </w:tc>
        <w:tc>
          <w:tcPr>
            <w:tcBorders>
              <w:left w:color="000000" w:space="0" w:sz="4" w:val="single"/>
              <w:bottom w:color="000000" w:space="0" w:sz="4" w:val="single"/>
            </w:tcBorders>
            <w:shd w:fill="auto" w:val="clear"/>
          </w:tcPr>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NE555</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2">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THD DIP8</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3">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A4">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J0</w:t>
            </w:r>
          </w:p>
        </w:tc>
        <w:tc>
          <w:tcPr>
            <w:tcBorders>
              <w:left w:color="000000" w:space="0" w:sz="4" w:val="single"/>
              <w:bottom w:color="000000" w:space="0" w:sz="4" w:val="single"/>
            </w:tcBorders>
            <w:shd w:fill="auto" w:val="clear"/>
          </w:tcPr>
          <w:p w:rsidR="00000000" w:rsidDel="00000000" w:rsidP="00000000" w:rsidRDefault="00000000" w:rsidRPr="00000000" w14:paraId="000000A5">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6">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7">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A8">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J1</w:t>
            </w:r>
          </w:p>
        </w:tc>
        <w:tc>
          <w:tcPr>
            <w:tcBorders>
              <w:left w:color="000000" w:space="0" w:sz="4" w:val="single"/>
              <w:bottom w:color="000000" w:space="0" w:sz="4" w:val="single"/>
            </w:tcBorders>
            <w:shd w:fill="auto" w:val="clear"/>
          </w:tcPr>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A">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B">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J2</w:t>
            </w:r>
          </w:p>
        </w:tc>
        <w:tc>
          <w:tcPr>
            <w:tcBorders>
              <w:left w:color="000000" w:space="0" w:sz="4" w:val="single"/>
              <w:bottom w:color="000000" w:space="0" w:sz="4" w:val="single"/>
            </w:tcBorders>
            <w:shd w:fill="auto" w:val="clear"/>
          </w:tcPr>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F">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B0">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LEDJ</w:t>
            </w:r>
          </w:p>
        </w:tc>
        <w:tc>
          <w:tcPr>
            <w:tcBorders>
              <w:left w:color="000000" w:space="0" w:sz="4" w:val="single"/>
              <w:bottom w:color="000000" w:space="0" w:sz="4" w:val="single"/>
            </w:tcBorders>
            <w:shd w:fill="auto" w:val="clear"/>
          </w:tcPr>
          <w:p w:rsidR="00000000" w:rsidDel="00000000" w:rsidP="00000000" w:rsidRDefault="00000000" w:rsidRPr="00000000" w14:paraId="000000B1">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2">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B4">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LEDR</w:t>
            </w:r>
          </w:p>
        </w:tc>
        <w:tc>
          <w:tcPr>
            <w:tcBorders>
              <w:left w:color="000000" w:space="0" w:sz="4" w:val="single"/>
              <w:bottom w:color="000000" w:space="0" w:sz="4" w:val="single"/>
            </w:tcBorders>
            <w:shd w:fill="auto" w:val="clear"/>
          </w:tcPr>
          <w:p w:rsidR="00000000" w:rsidDel="00000000" w:rsidP="00000000" w:rsidRDefault="00000000" w:rsidRPr="00000000" w14:paraId="000000B5">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6">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7">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B8">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LEDV</w:t>
            </w:r>
          </w:p>
        </w:tc>
        <w:tc>
          <w:tcPr>
            <w:tcBorders>
              <w:left w:color="000000" w:space="0" w:sz="4" w:val="single"/>
              <w:bottom w:color="000000" w:space="0" w:sz="4" w:val="single"/>
            </w:tcBorders>
            <w:shd w:fill="auto" w:val="clear"/>
          </w:tcPr>
          <w:p w:rsidR="00000000" w:rsidDel="00000000" w:rsidP="00000000" w:rsidRDefault="00000000" w:rsidRPr="00000000" w14:paraId="000000B9">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A">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THD Connecteur HE14 2,54mm 2 broches mâles</w:t>
            </w:r>
          </w:p>
        </w:tc>
      </w:tr>
    </w:tbl>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pacing w:after="119" w:before="57" w:lineRule="auto"/>
        <w:jc w:val="center"/>
        <w:rPr>
          <w:b w:val="1"/>
          <w:color w:val="000000"/>
        </w:rPr>
      </w:pPr>
      <w:r w:rsidDel="00000000" w:rsidR="00000000" w:rsidRPr="00000000">
        <w:rPr>
          <w:b w:val="1"/>
          <w:color w:val="000000"/>
          <w:rtl w:val="0"/>
        </w:rPr>
        <w:t xml:space="preserve">figure 2 : nomenclature de la « carte lumière » du « système sonore et lumineux »</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rtl w:val="0"/>
        </w:rPr>
      </w:r>
    </w:p>
    <w:p w:rsidR="00000000" w:rsidDel="00000000" w:rsidP="00000000" w:rsidRDefault="00000000" w:rsidRPr="00000000" w14:paraId="000000BD">
      <w:pPr>
        <w:pStyle w:val="Heading2"/>
        <w:numPr>
          <w:ilvl w:val="1"/>
          <w:numId w:val="1"/>
        </w:numPr>
        <w:ind w:left="576" w:hanging="576"/>
        <w:rPr/>
      </w:pPr>
      <w:bookmarkStart w:colFirst="0" w:colLast="0" w:name="_heading=h.b3axm0mwv3n8" w:id="4"/>
      <w:bookmarkEnd w:id="4"/>
      <w:r w:rsidDel="00000000" w:rsidR="00000000" w:rsidRPr="00000000">
        <w:rPr>
          <w:rtl w:val="0"/>
        </w:rPr>
        <w:t xml:space="preserve">Typons</w:t>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b w:val="1"/>
          <w:rtl w:val="0"/>
        </w:rPr>
        <w:t xml:space="preserve">Référence du paragraphe :</w:t>
      </w:r>
      <w:r w:rsidDel="00000000" w:rsidR="00000000" w:rsidRPr="00000000">
        <w:rPr>
          <w:color w:val="000000"/>
          <w:rtl w:val="0"/>
        </w:rPr>
        <w:t xml:space="preserve"> FAB</w:t>
      </w:r>
      <w:r w:rsidDel="00000000" w:rsidR="00000000" w:rsidRPr="00000000">
        <w:rPr>
          <w:rtl w:val="0"/>
        </w:rPr>
        <w:t xml:space="preserve">_TYPONS</w:t>
      </w:r>
      <w:r w:rsidDel="00000000" w:rsidR="00000000" w:rsidRPr="00000000">
        <w:rPr>
          <w:rtl w:val="0"/>
        </w:rPr>
      </w:r>
    </w:p>
    <w:p w:rsidR="00000000" w:rsidDel="00000000" w:rsidP="00000000" w:rsidRDefault="00000000" w:rsidRPr="00000000" w14:paraId="000000BF">
      <w:pPr>
        <w:widowControl w:val="1"/>
        <w:spacing w:after="119" w:before="57" w:lineRule="auto"/>
        <w:ind w:left="567" w:firstLine="0"/>
        <w:jc w:val="both"/>
        <w:rPr>
          <w:highlight w:val="yellow"/>
        </w:rPr>
      </w:pPr>
      <w:r w:rsidDel="00000000" w:rsidR="00000000" w:rsidRPr="00000000">
        <w:rPr>
          <w:b w:val="1"/>
          <w:rtl w:val="0"/>
        </w:rPr>
        <w:t xml:space="preserve">Rédacteur :</w:t>
      </w:r>
      <w:r w:rsidDel="00000000" w:rsidR="00000000" w:rsidRPr="00000000">
        <w:rPr>
          <w:rtl w:val="0"/>
        </w:rPr>
        <w:t xml:space="preserve"> A.CARDON</w:t>
      </w:r>
      <w:r w:rsidDel="00000000" w:rsidR="00000000" w:rsidRPr="00000000">
        <w:rPr>
          <w:rtl w:val="0"/>
        </w:rPr>
      </w:r>
    </w:p>
    <w:p w:rsidR="00000000" w:rsidDel="00000000" w:rsidP="00000000" w:rsidRDefault="00000000" w:rsidRPr="00000000" w14:paraId="000000C0">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M.SUZAN</w:t>
      </w:r>
      <w:r w:rsidDel="00000000" w:rsidR="00000000" w:rsidRPr="00000000">
        <w:rPr>
          <w:rtl w:val="0"/>
        </w:rPr>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pacing w:after="119" w:before="57" w:lineRule="auto"/>
        <w:ind w:left="567" w:firstLine="0"/>
        <w:jc w:val="both"/>
        <w:rPr>
          <w:color w:val="000000"/>
        </w:rPr>
      </w:pPr>
      <w:r w:rsidDel="00000000" w:rsidR="00000000" w:rsidRPr="00000000">
        <w:rPr>
          <w:b w:val="1"/>
          <w:color w:val="000000"/>
          <w:rtl w:val="0"/>
        </w:rPr>
        <w:t xml:space="preserve">Exigences client vérifiées :</w:t>
      </w:r>
      <w:r w:rsidDel="00000000" w:rsidR="00000000" w:rsidRPr="00000000">
        <w:rPr>
          <w:color w:val="000000"/>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pacing w:after="119" w:before="57" w:lineRule="auto"/>
        <w:ind w:left="567" w:firstLine="0"/>
        <w:jc w:val="both"/>
        <w:rPr/>
      </w:pPr>
      <w:r w:rsidDel="00000000" w:rsidR="00000000" w:rsidRPr="00000000">
        <w:rPr>
          <w:b w:val="1"/>
          <w:color w:val="000000"/>
          <w:rtl w:val="0"/>
        </w:rPr>
        <w:t xml:space="preserve">Fichier : </w:t>
      </w:r>
      <w:r w:rsidDel="00000000" w:rsidR="00000000" w:rsidRPr="00000000">
        <w:rPr>
          <w:rtl w:val="0"/>
        </w:rPr>
        <w:t xml:space="preserve">Typon du dessus </w:t>
      </w:r>
      <w:r w:rsidDel="00000000" w:rsidR="00000000" w:rsidRPr="00000000">
        <w:rPr>
          <w:b w:val="1"/>
          <w:rtl w:val="0"/>
        </w:rPr>
        <w:t xml:space="preserve">“</w:t>
      </w:r>
      <w:hyperlink r:id="rId14">
        <w:r w:rsidDel="00000000" w:rsidR="00000000" w:rsidRPr="00000000">
          <w:rPr>
            <w:color w:val="1155cc"/>
            <w:u w:val="single"/>
            <w:rtl w:val="0"/>
          </w:rPr>
          <w:t xml:space="preserve">typon_dessus_eq05.bmp</w:t>
        </w:r>
      </w:hyperlink>
      <w:r w:rsidDel="00000000" w:rsidR="00000000" w:rsidRPr="00000000">
        <w:rPr>
          <w:rtl w:val="0"/>
        </w:rPr>
        <w:t xml:space="preserve">”</w:t>
      </w:r>
      <w:r w:rsidDel="00000000" w:rsidR="00000000" w:rsidRPr="00000000">
        <w:rPr>
          <w:rtl w:val="0"/>
        </w:rPr>
        <w:t xml:space="preserve"> &amp; Typon du dessous “</w:t>
      </w:r>
      <w:hyperlink r:id="rId15">
        <w:r w:rsidDel="00000000" w:rsidR="00000000" w:rsidRPr="00000000">
          <w:rPr>
            <w:color w:val="1155cc"/>
            <w:u w:val="single"/>
            <w:rtl w:val="0"/>
          </w:rPr>
          <w:t xml:space="preserve">typon_dessous_eq05.bmp</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pacing w:after="119" w:before="57" w:lineRule="auto"/>
        <w:ind w:left="567" w:firstLine="0"/>
        <w:jc w:val="both"/>
        <w:rPr>
          <w:color w:val="000000"/>
        </w:rPr>
      </w:pPr>
      <w:r w:rsidDel="00000000" w:rsidR="00000000" w:rsidRPr="00000000">
        <w:rPr>
          <w:rtl w:val="0"/>
        </w:rPr>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pacing w:after="119" w:before="57" w:lineRule="auto"/>
        <w:ind w:left="567" w:firstLine="0"/>
        <w:jc w:val="center"/>
        <w:rPr>
          <w:color w:val="000000"/>
        </w:rPr>
      </w:pPr>
      <w:r w:rsidDel="00000000" w:rsidR="00000000" w:rsidRPr="00000000">
        <w:rPr/>
        <w:drawing>
          <wp:inline distB="114300" distT="114300" distL="114300" distR="114300">
            <wp:extent cx="2520000" cy="1440000"/>
            <wp:effectExtent b="0" l="0" r="0" t="0"/>
            <wp:docPr id="3"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252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1"/>
        <w:spacing w:after="119" w:before="57" w:lineRule="auto"/>
        <w:jc w:val="center"/>
        <w:rPr/>
      </w:pPr>
      <w:r w:rsidDel="00000000" w:rsidR="00000000" w:rsidRPr="00000000">
        <w:rPr>
          <w:b w:val="1"/>
          <w:rtl w:val="0"/>
        </w:rPr>
        <w:t xml:space="preserve">figure 3 : typon de la couche TOP à l’échelle 1, avec miroir</w:t>
      </w:r>
      <w:r w:rsidDel="00000000" w:rsidR="00000000" w:rsidRPr="00000000">
        <w:rPr>
          <w:rtl w:val="0"/>
        </w:rPr>
      </w:r>
    </w:p>
    <w:p w:rsidR="00000000" w:rsidDel="00000000" w:rsidP="00000000" w:rsidRDefault="00000000" w:rsidRPr="00000000" w14:paraId="000000C6">
      <w:pPr>
        <w:widowControl w:val="1"/>
        <w:spacing w:after="119" w:before="57" w:lineRule="auto"/>
        <w:jc w:val="center"/>
        <w:rPr>
          <w:highlight w:val="yellow"/>
        </w:rPr>
      </w:pPr>
      <w:r w:rsidDel="00000000" w:rsidR="00000000" w:rsidRPr="00000000">
        <w:rPr>
          <w:rtl w:val="0"/>
        </w:rPr>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pacing w:after="119" w:before="57" w:lineRule="auto"/>
        <w:jc w:val="center"/>
        <w:rPr/>
      </w:pPr>
      <w:r w:rsidDel="00000000" w:rsidR="00000000" w:rsidRPr="00000000">
        <w:rPr/>
        <w:drawing>
          <wp:inline distB="114300" distT="114300" distL="114300" distR="114300">
            <wp:extent cx="2520000" cy="1440000"/>
            <wp:effectExtent b="0" l="0" r="0" t="0"/>
            <wp:docPr id="2"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252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widowControl w:val="1"/>
        <w:spacing w:after="119" w:before="57" w:lineRule="auto"/>
        <w:jc w:val="center"/>
        <w:rPr/>
      </w:pPr>
      <w:r w:rsidDel="00000000" w:rsidR="00000000" w:rsidRPr="00000000">
        <w:rPr>
          <w:b w:val="1"/>
          <w:rtl w:val="0"/>
        </w:rPr>
        <w:t xml:space="preserve">figure 4 : typon de la couche BOTTOM à l’échelle 1, sans miroir</w:t>
      </w:r>
      <w:r w:rsidDel="00000000" w:rsidR="00000000" w:rsidRPr="00000000">
        <w:rPr>
          <w:rtl w:val="0"/>
        </w:rPr>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pacing w:after="119" w:before="57" w:lineRule="auto"/>
        <w:ind w:left="567" w:firstLine="0"/>
        <w:jc w:val="both"/>
        <w:rPr>
          <w:color w:val="000000"/>
        </w:rPr>
      </w:pPr>
      <w:r w:rsidDel="00000000" w:rsidR="00000000" w:rsidRPr="00000000">
        <w:rPr>
          <w:b w:val="1"/>
          <w:color w:val="000000"/>
          <w:rtl w:val="0"/>
        </w:rPr>
        <w:t xml:space="preserve">Commentaires sur le document :</w:t>
      </w:r>
      <w:r w:rsidDel="00000000" w:rsidR="00000000" w:rsidRPr="00000000">
        <w:rPr>
          <w:color w:val="000000"/>
          <w:rtl w:val="0"/>
        </w:rPr>
        <w:t xml:space="preserve"> Les typons sont représentés à l'échelle 1 afin de pouvoir être utilisés comme masque de gravure pour la réalisation du circuit imprimé. </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pacing w:after="119" w:before="57" w:lineRule="auto"/>
        <w:ind w:left="567" w:firstLine="0"/>
        <w:jc w:val="both"/>
        <w:rPr>
          <w:color w:val="000000"/>
        </w:rPr>
      </w:pPr>
      <w:r w:rsidDel="00000000" w:rsidR="00000000" w:rsidRPr="00000000">
        <w:rPr>
          <w:rtl w:val="0"/>
        </w:rPr>
      </w:r>
    </w:p>
    <w:p w:rsidR="00000000" w:rsidDel="00000000" w:rsidP="00000000" w:rsidRDefault="00000000" w:rsidRPr="00000000" w14:paraId="000000CC">
      <w:pPr>
        <w:pStyle w:val="Heading2"/>
        <w:numPr>
          <w:ilvl w:val="1"/>
          <w:numId w:val="1"/>
        </w:numPr>
        <w:ind w:left="576" w:hanging="576"/>
        <w:rPr/>
      </w:pPr>
      <w:bookmarkStart w:colFirst="0" w:colLast="0" w:name="_heading=h.3i97wc8j3x3b" w:id="5"/>
      <w:bookmarkEnd w:id="5"/>
      <w:r w:rsidDel="00000000" w:rsidR="00000000" w:rsidRPr="00000000">
        <w:rPr>
          <w:rtl w:val="0"/>
        </w:rPr>
        <w:t xml:space="preserve">Plan de perçage</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b w:val="1"/>
          <w:rtl w:val="0"/>
        </w:rPr>
        <w:t xml:space="preserve">Référence du paragraphe :</w:t>
      </w:r>
      <w:r w:rsidDel="00000000" w:rsidR="00000000" w:rsidRPr="00000000">
        <w:rPr>
          <w:color w:val="000000"/>
          <w:rtl w:val="0"/>
        </w:rPr>
        <w:t xml:space="preserve"> FAB</w:t>
      </w:r>
      <w:r w:rsidDel="00000000" w:rsidR="00000000" w:rsidRPr="00000000">
        <w:rPr>
          <w:rtl w:val="0"/>
        </w:rPr>
        <w:t xml:space="preserve">_PERCAGE</w:t>
      </w:r>
      <w:r w:rsidDel="00000000" w:rsidR="00000000" w:rsidRPr="00000000">
        <w:rPr>
          <w:rtl w:val="0"/>
        </w:rPr>
      </w:r>
    </w:p>
    <w:p w:rsidR="00000000" w:rsidDel="00000000" w:rsidP="00000000" w:rsidRDefault="00000000" w:rsidRPr="00000000" w14:paraId="000000CE">
      <w:pPr>
        <w:widowControl w:val="1"/>
        <w:spacing w:after="119" w:before="57" w:lineRule="auto"/>
        <w:ind w:left="567" w:firstLine="0"/>
        <w:jc w:val="both"/>
        <w:rPr>
          <w:highlight w:val="yellow"/>
        </w:rPr>
      </w:pPr>
      <w:r w:rsidDel="00000000" w:rsidR="00000000" w:rsidRPr="00000000">
        <w:rPr>
          <w:b w:val="1"/>
          <w:rtl w:val="0"/>
        </w:rPr>
        <w:t xml:space="preserve">Rédacteur :</w:t>
      </w:r>
      <w:r w:rsidDel="00000000" w:rsidR="00000000" w:rsidRPr="00000000">
        <w:rPr>
          <w:rtl w:val="0"/>
        </w:rPr>
        <w:t xml:space="preserve"> A.CARDON</w:t>
      </w:r>
      <w:r w:rsidDel="00000000" w:rsidR="00000000" w:rsidRPr="00000000">
        <w:rPr>
          <w:rtl w:val="0"/>
        </w:rPr>
      </w:r>
    </w:p>
    <w:p w:rsidR="00000000" w:rsidDel="00000000" w:rsidP="00000000" w:rsidRDefault="00000000" w:rsidRPr="00000000" w14:paraId="000000CF">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M.SUZAN</w:t>
      </w:r>
      <w:r w:rsidDel="00000000" w:rsidR="00000000" w:rsidRPr="00000000">
        <w:rPr>
          <w:rtl w:val="0"/>
        </w:rPr>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pacing w:after="119" w:before="57" w:lineRule="auto"/>
        <w:ind w:left="567" w:firstLine="0"/>
        <w:jc w:val="both"/>
        <w:rPr>
          <w:color w:val="000000"/>
        </w:rPr>
      </w:pPr>
      <w:r w:rsidDel="00000000" w:rsidR="00000000" w:rsidRPr="00000000">
        <w:rPr>
          <w:b w:val="1"/>
          <w:color w:val="000000"/>
          <w:rtl w:val="0"/>
        </w:rPr>
        <w:t xml:space="preserve">Exigences client vérifiées :</w:t>
      </w:r>
      <w:r w:rsidDel="00000000" w:rsidR="00000000" w:rsidRPr="00000000">
        <w:rPr>
          <w:color w:val="000000"/>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pacing w:after="119" w:before="57" w:lineRule="auto"/>
        <w:ind w:left="567" w:firstLine="0"/>
        <w:jc w:val="both"/>
        <w:rPr>
          <w:color w:val="000000"/>
        </w:rPr>
      </w:pPr>
      <w:r w:rsidDel="00000000" w:rsidR="00000000" w:rsidRPr="00000000">
        <w:rPr>
          <w:b w:val="1"/>
          <w:color w:val="000000"/>
          <w:rtl w:val="0"/>
        </w:rPr>
        <w:t xml:space="preserve">Fichier :</w:t>
      </w:r>
      <w:r w:rsidDel="00000000" w:rsidR="00000000" w:rsidRPr="00000000">
        <w:rPr>
          <w:b w:val="1"/>
          <w:rtl w:val="0"/>
        </w:rPr>
        <w:t xml:space="preserve"> “</w:t>
      </w:r>
      <w:hyperlink r:id="rId18">
        <w:r w:rsidDel="00000000" w:rsidR="00000000" w:rsidRPr="00000000">
          <w:rPr>
            <w:color w:val="1155cc"/>
            <w:u w:val="single"/>
            <w:rtl w:val="0"/>
          </w:rPr>
          <w:t xml:space="preserve">plan_percage_eq05.bmp</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pacing w:after="119" w:before="57" w:lineRule="auto"/>
        <w:ind w:left="567" w:firstLine="0"/>
        <w:jc w:val="both"/>
        <w:rPr/>
      </w:pPr>
      <w:r w:rsidDel="00000000" w:rsidR="00000000" w:rsidRPr="00000000">
        <w:rPr/>
        <w:drawing>
          <wp:inline distB="114300" distT="114300" distL="114300" distR="114300">
            <wp:extent cx="6119820" cy="3619500"/>
            <wp:effectExtent b="0" l="0" r="0" t="0"/>
            <wp:docPr id="8"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611982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1"/>
        <w:spacing w:after="119" w:before="57" w:lineRule="auto"/>
        <w:jc w:val="center"/>
        <w:rPr/>
      </w:pPr>
      <w:r w:rsidDel="00000000" w:rsidR="00000000" w:rsidRPr="00000000">
        <w:rPr>
          <w:b w:val="1"/>
          <w:rtl w:val="0"/>
        </w:rPr>
        <w:t xml:space="preserve">figure 5 : plan de perçage du circuit</w:t>
      </w:r>
      <w:r w:rsidDel="00000000" w:rsidR="00000000" w:rsidRPr="00000000">
        <w:rPr>
          <w:rtl w:val="0"/>
        </w:rPr>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pacing w:after="119" w:before="57" w:lineRule="auto"/>
        <w:ind w:left="567" w:firstLine="0"/>
        <w:jc w:val="both"/>
        <w:rPr>
          <w:rFonts w:ascii="Gungsuh" w:cs="Gungsuh" w:eastAsia="Gungsuh" w:hAnsi="Gungsuh"/>
        </w:rPr>
      </w:pPr>
      <w:r w:rsidDel="00000000" w:rsidR="00000000" w:rsidRPr="00000000">
        <w:rPr>
          <w:b w:val="1"/>
          <w:color w:val="000000"/>
          <w:rtl w:val="0"/>
        </w:rPr>
        <w:t xml:space="preserve">Commentaires sur le document :</w:t>
      </w:r>
      <w:r w:rsidDel="00000000" w:rsidR="00000000" w:rsidRPr="00000000">
        <w:rPr>
          <w:color w:val="000000"/>
          <w:rtl w:val="0"/>
        </w:rPr>
        <w:t xml:space="preserve"> </w:t>
      </w:r>
      <w:r w:rsidDel="00000000" w:rsidR="00000000" w:rsidRPr="00000000">
        <w:rPr>
          <w:rFonts w:ascii="Gungsuh" w:cs="Gungsuh" w:eastAsia="Gungsuh" w:hAnsi="Gungsuh"/>
          <w:color w:val="000000"/>
          <w:rtl w:val="0"/>
        </w:rPr>
        <w:t xml:space="preserve">30th ≈ 0,8mm ; 40th ≈ 1mm ; 50th ≈ 1,2mm ; 60th ≈ 1,5mm.</w:t>
      </w:r>
      <w:r w:rsidDel="00000000" w:rsidR="00000000" w:rsidRPr="00000000">
        <w:rPr>
          <w:rFonts w:ascii="Gungsuh" w:cs="Gungsuh" w:eastAsia="Gungsuh" w:hAnsi="Gungsuh"/>
          <w:rtl w:val="0"/>
        </w:rPr>
        <w:t xml:space="preserve"> Légende : </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pacing w:after="119" w:before="57" w:lineRule="auto"/>
        <w:ind w:left="567" w:firstLine="0"/>
        <w:jc w:val="both"/>
        <w:rPr>
          <w:rFonts w:ascii="Gungsuh" w:cs="Gungsuh" w:eastAsia="Gungsuh" w:hAnsi="Gungsuh"/>
        </w:rPr>
      </w:pPr>
      <w:r w:rsidDel="00000000" w:rsidR="00000000" w:rsidRPr="00000000">
        <w:rPr>
          <w:rFonts w:ascii="Gungsuh" w:cs="Gungsuh" w:eastAsia="Gungsuh" w:hAnsi="Gungsuh"/>
        </w:rPr>
        <w:drawing>
          <wp:inline distB="114300" distT="114300" distL="114300" distR="114300">
            <wp:extent cx="207065" cy="190500"/>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07065" cy="190500"/>
                    </a:xfrm>
                    <a:prstGeom prst="rect"/>
                    <a:ln/>
                  </pic:spPr>
                </pic:pic>
              </a:graphicData>
            </a:graphic>
          </wp:inline>
        </w:drawing>
      </w:r>
      <w:r w:rsidDel="00000000" w:rsidR="00000000" w:rsidRPr="00000000">
        <w:rPr>
          <w:rFonts w:ascii="Gungsuh" w:cs="Gungsuh" w:eastAsia="Gungsuh" w:hAnsi="Gungsuh"/>
          <w:rtl w:val="0"/>
        </w:rPr>
        <w:t xml:space="preserve">= 30th ; </w:t>
      </w:r>
      <w:r w:rsidDel="00000000" w:rsidR="00000000" w:rsidRPr="00000000">
        <w:rPr>
          <w:rFonts w:ascii="Gungsuh" w:cs="Gungsuh" w:eastAsia="Gungsuh" w:hAnsi="Gungsuh"/>
        </w:rPr>
        <w:drawing>
          <wp:inline distB="114300" distT="114300" distL="114300" distR="114300">
            <wp:extent cx="180975" cy="133350"/>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80975" cy="133350"/>
                    </a:xfrm>
                    <a:prstGeom prst="rect"/>
                    <a:ln/>
                  </pic:spPr>
                </pic:pic>
              </a:graphicData>
            </a:graphic>
          </wp:inline>
        </w:drawing>
      </w:r>
      <w:r w:rsidDel="00000000" w:rsidR="00000000" w:rsidRPr="00000000">
        <w:rPr>
          <w:rFonts w:ascii="Gungsuh" w:cs="Gungsuh" w:eastAsia="Gungsuh" w:hAnsi="Gungsuh"/>
          <w:rtl w:val="0"/>
        </w:rPr>
        <w:t xml:space="preserve">= 40th</w:t>
      </w:r>
    </w:p>
    <w:p w:rsidR="00000000" w:rsidDel="00000000" w:rsidP="00000000" w:rsidRDefault="00000000" w:rsidRPr="00000000" w14:paraId="000000D6">
      <w:pPr>
        <w:pStyle w:val="Heading2"/>
        <w:numPr>
          <w:ilvl w:val="1"/>
          <w:numId w:val="1"/>
        </w:numPr>
        <w:ind w:left="576" w:hanging="576"/>
        <w:rPr/>
      </w:pPr>
      <w:bookmarkStart w:colFirst="0" w:colLast="0" w:name="_heading=h.4fxl7udqi2mr" w:id="6"/>
      <w:bookmarkEnd w:id="6"/>
      <w:r w:rsidDel="00000000" w:rsidR="00000000" w:rsidRPr="00000000">
        <w:rPr>
          <w:rtl w:val="0"/>
        </w:rPr>
        <w:t xml:space="preserve">Schéma d'implantation</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b w:val="1"/>
          <w:rtl w:val="0"/>
        </w:rPr>
        <w:t xml:space="preserve">Référence du paragraphe :</w:t>
      </w:r>
      <w:r w:rsidDel="00000000" w:rsidR="00000000" w:rsidRPr="00000000">
        <w:rPr>
          <w:color w:val="000000"/>
          <w:rtl w:val="0"/>
        </w:rPr>
        <w:t xml:space="preserve"> FAB</w:t>
      </w:r>
      <w:r w:rsidDel="00000000" w:rsidR="00000000" w:rsidRPr="00000000">
        <w:rPr>
          <w:rtl w:val="0"/>
        </w:rPr>
        <w:t xml:space="preserve">_IMPLANTATION</w:t>
      </w:r>
      <w:r w:rsidDel="00000000" w:rsidR="00000000" w:rsidRPr="00000000">
        <w:rPr>
          <w:rtl w:val="0"/>
        </w:rPr>
      </w:r>
    </w:p>
    <w:p w:rsidR="00000000" w:rsidDel="00000000" w:rsidP="00000000" w:rsidRDefault="00000000" w:rsidRPr="00000000" w14:paraId="000000D8">
      <w:pPr>
        <w:widowControl w:val="1"/>
        <w:spacing w:after="119" w:before="57" w:lineRule="auto"/>
        <w:ind w:left="567" w:firstLine="0"/>
        <w:jc w:val="both"/>
        <w:rPr>
          <w:highlight w:val="yellow"/>
        </w:rPr>
      </w:pPr>
      <w:r w:rsidDel="00000000" w:rsidR="00000000" w:rsidRPr="00000000">
        <w:rPr>
          <w:b w:val="1"/>
          <w:rtl w:val="0"/>
        </w:rPr>
        <w:t xml:space="preserve">Rédacteur :</w:t>
      </w:r>
      <w:r w:rsidDel="00000000" w:rsidR="00000000" w:rsidRPr="00000000">
        <w:rPr>
          <w:rtl w:val="0"/>
        </w:rPr>
        <w:t xml:space="preserve"> A.CARDON</w:t>
      </w:r>
      <w:r w:rsidDel="00000000" w:rsidR="00000000" w:rsidRPr="00000000">
        <w:rPr>
          <w:rtl w:val="0"/>
        </w:rPr>
      </w:r>
    </w:p>
    <w:p w:rsidR="00000000" w:rsidDel="00000000" w:rsidP="00000000" w:rsidRDefault="00000000" w:rsidRPr="00000000" w14:paraId="000000D9">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M.SUZAN</w:t>
      </w: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pacing w:after="119" w:before="57" w:lineRule="auto"/>
        <w:ind w:left="567" w:firstLine="0"/>
        <w:jc w:val="both"/>
        <w:rPr>
          <w:color w:val="000000"/>
        </w:rPr>
      </w:pPr>
      <w:r w:rsidDel="00000000" w:rsidR="00000000" w:rsidRPr="00000000">
        <w:rPr>
          <w:b w:val="1"/>
          <w:color w:val="000000"/>
          <w:rtl w:val="0"/>
        </w:rPr>
        <w:t xml:space="preserve">Exigences client vérifiées :</w:t>
      </w:r>
      <w:r w:rsidDel="00000000" w:rsidR="00000000" w:rsidRPr="00000000">
        <w:rPr>
          <w:color w:val="000000"/>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pacing w:after="119" w:before="57" w:lineRule="auto"/>
        <w:ind w:left="567" w:firstLine="0"/>
        <w:jc w:val="both"/>
        <w:rPr/>
      </w:pPr>
      <w:r w:rsidDel="00000000" w:rsidR="00000000" w:rsidRPr="00000000">
        <w:rPr>
          <w:b w:val="1"/>
          <w:color w:val="000000"/>
          <w:rtl w:val="0"/>
        </w:rPr>
        <w:t xml:space="preserve">Fichier :</w:t>
      </w:r>
      <w:r w:rsidDel="00000000" w:rsidR="00000000" w:rsidRPr="00000000">
        <w:rPr>
          <w:b w:val="1"/>
          <w:rtl w:val="0"/>
        </w:rPr>
        <w:t xml:space="preserve"> </w:t>
      </w:r>
      <w:r w:rsidDel="00000000" w:rsidR="00000000" w:rsidRPr="00000000">
        <w:rPr>
          <w:rtl w:val="0"/>
        </w:rPr>
        <w:t xml:space="preserve">Schéma d’implantation du dessus “</w:t>
      </w:r>
      <w:hyperlink r:id="rId22">
        <w:r w:rsidDel="00000000" w:rsidR="00000000" w:rsidRPr="00000000">
          <w:rPr>
            <w:color w:val="1155cc"/>
            <w:u w:val="single"/>
            <w:rtl w:val="0"/>
          </w:rPr>
          <w:t xml:space="preserve">sch_implantation_dessus_eq05.bmp</w:t>
        </w:r>
      </w:hyperlink>
      <w:r w:rsidDel="00000000" w:rsidR="00000000" w:rsidRPr="00000000">
        <w:rPr>
          <w:rtl w:val="0"/>
        </w:rPr>
        <w:t xml:space="preserve">” &amp; </w:t>
      </w:r>
      <w:r w:rsidDel="00000000" w:rsidR="00000000" w:rsidRPr="00000000">
        <w:rPr>
          <w:b w:val="1"/>
          <w:rtl w:val="0"/>
        </w:rPr>
        <w:t xml:space="preserve"> </w:t>
      </w:r>
      <w:r w:rsidDel="00000000" w:rsidR="00000000" w:rsidRPr="00000000">
        <w:rPr>
          <w:rtl w:val="0"/>
        </w:rPr>
        <w:t xml:space="preserve">Schéma d’implantation du dessous “</w:t>
      </w:r>
      <w:hyperlink r:id="rId23">
        <w:r w:rsidDel="00000000" w:rsidR="00000000" w:rsidRPr="00000000">
          <w:rPr>
            <w:color w:val="1155cc"/>
            <w:u w:val="single"/>
            <w:rtl w:val="0"/>
          </w:rPr>
          <w:t xml:space="preserve">sch_implantation_dessous_eq05.bmp</w:t>
        </w:r>
      </w:hyperlink>
      <w:r w:rsidDel="00000000" w:rsidR="00000000" w:rsidRPr="00000000">
        <w:rPr>
          <w:rtl w:val="0"/>
        </w:rPr>
        <w:t xml:space="preserve">”</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pacing w:after="119" w:before="57" w:lineRule="auto"/>
        <w:ind w:left="567" w:firstLine="0"/>
        <w:jc w:val="both"/>
        <w:rPr/>
      </w:pPr>
      <w:r w:rsidDel="00000000" w:rsidR="00000000" w:rsidRPr="00000000">
        <w:rPr>
          <w:rtl w:val="0"/>
        </w:rPr>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pacing w:after="119" w:before="57" w:lineRule="auto"/>
        <w:ind w:left="567" w:firstLine="0"/>
        <w:jc w:val="both"/>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pacing w:after="119" w:before="57" w:lineRule="auto"/>
        <w:ind w:left="567" w:firstLine="0"/>
        <w:jc w:val="both"/>
        <w:rPr/>
      </w:pPr>
      <w:r w:rsidDel="00000000" w:rsidR="00000000" w:rsidRPr="00000000">
        <w:rPr>
          <w:rtl w:val="0"/>
        </w:rPr>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pacing w:after="119" w:before="57" w:lineRule="auto"/>
        <w:ind w:left="567" w:firstLine="0"/>
        <w:jc w:val="both"/>
        <w:rPr/>
      </w:pPr>
      <w:r w:rsidDel="00000000" w:rsidR="00000000" w:rsidRPr="00000000">
        <w:rPr>
          <w:rtl w:val="0"/>
        </w:rPr>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pacing w:after="119" w:before="57" w:lineRule="auto"/>
        <w:ind w:left="567" w:firstLine="0"/>
        <w:jc w:val="both"/>
        <w:rPr/>
      </w:pPr>
      <w:r w:rsidDel="00000000" w:rsidR="00000000" w:rsidRPr="00000000">
        <w:rPr>
          <w:rtl w:val="0"/>
        </w:rPr>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pacing w:after="119" w:before="57" w:lineRule="auto"/>
        <w:ind w:left="567" w:firstLine="0"/>
        <w:jc w:val="both"/>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pacing w:after="119" w:before="57" w:lineRule="auto"/>
        <w:ind w:left="567" w:firstLine="0"/>
        <w:jc w:val="both"/>
        <w:rPr/>
      </w:pPr>
      <w:r w:rsidDel="00000000" w:rsidR="00000000" w:rsidRPr="00000000">
        <w:rPr>
          <w:rtl w:val="0"/>
        </w:rPr>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pacing w:after="119" w:before="57" w:lineRule="auto"/>
        <w:ind w:left="567" w:firstLine="0"/>
        <w:jc w:val="both"/>
        <w:rPr/>
      </w:pPr>
      <w:r w:rsidDel="00000000" w:rsidR="00000000" w:rsidRPr="00000000">
        <w:rPr>
          <w:rtl w:val="0"/>
        </w:rPr>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pacing w:after="119" w:before="57" w:lineRule="auto"/>
        <w:ind w:left="567" w:firstLine="0"/>
        <w:jc w:val="both"/>
        <w:rPr/>
      </w:pPr>
      <w:r w:rsidDel="00000000" w:rsidR="00000000" w:rsidRPr="00000000">
        <w:rPr>
          <w:rtl w:val="0"/>
        </w:rPr>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pacing w:after="119" w:before="57" w:lineRule="auto"/>
        <w:ind w:left="567" w:firstLine="0"/>
        <w:jc w:val="both"/>
        <w:rPr/>
      </w:pPr>
      <w:r w:rsidDel="00000000" w:rsidR="00000000" w:rsidRPr="00000000">
        <w:rPr/>
        <w:drawing>
          <wp:inline distB="114300" distT="114300" distL="114300" distR="114300">
            <wp:extent cx="6119820" cy="3505200"/>
            <wp:effectExtent b="0" l="0" r="0" t="0"/>
            <wp:docPr id="6"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611982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widowControl w:val="1"/>
        <w:spacing w:after="119" w:before="57" w:lineRule="auto"/>
        <w:jc w:val="center"/>
        <w:rPr/>
      </w:pPr>
      <w:r w:rsidDel="00000000" w:rsidR="00000000" w:rsidRPr="00000000">
        <w:rPr>
          <w:b w:val="1"/>
          <w:rtl w:val="0"/>
        </w:rPr>
        <w:t xml:space="preserve">figure 6 : Schéma d’implantation du dessus</w:t>
      </w:r>
      <w:r w:rsidDel="00000000" w:rsidR="00000000" w:rsidRPr="00000000">
        <w:rPr>
          <w:rtl w:val="0"/>
        </w:rPr>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pacing w:after="119" w:before="57" w:lineRule="auto"/>
        <w:ind w:left="567" w:firstLine="0"/>
        <w:jc w:val="both"/>
        <w:rPr/>
      </w:pPr>
      <w:r w:rsidDel="00000000" w:rsidR="00000000" w:rsidRPr="00000000">
        <w:rPr/>
        <w:drawing>
          <wp:inline distB="114300" distT="114300" distL="114300" distR="114300">
            <wp:extent cx="6119820" cy="3619500"/>
            <wp:effectExtent b="0" l="0" r="0" t="0"/>
            <wp:docPr id="9"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611982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widowControl w:val="1"/>
        <w:spacing w:after="119" w:before="57" w:lineRule="auto"/>
        <w:jc w:val="center"/>
        <w:rPr/>
      </w:pPr>
      <w:r w:rsidDel="00000000" w:rsidR="00000000" w:rsidRPr="00000000">
        <w:rPr>
          <w:b w:val="1"/>
          <w:rtl w:val="0"/>
        </w:rPr>
        <w:t xml:space="preserve">figure 7 : Schéma d’implantation du dessous</w:t>
      </w:r>
      <w:r w:rsidDel="00000000" w:rsidR="00000000" w:rsidRPr="00000000">
        <w:rPr>
          <w:rtl w:val="0"/>
        </w:rPr>
      </w:r>
    </w:p>
    <w:p w:rsidR="00000000" w:rsidDel="00000000" w:rsidP="00000000" w:rsidRDefault="00000000" w:rsidRPr="00000000" w14:paraId="000000E9">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pacing w:after="119" w:before="57" w:lineRule="auto"/>
        <w:ind w:left="567" w:firstLine="0"/>
        <w:jc w:val="both"/>
        <w:rPr/>
      </w:pPr>
      <w:r w:rsidDel="00000000" w:rsidR="00000000" w:rsidRPr="00000000">
        <w:rPr>
          <w:rtl w:val="0"/>
        </w:rPr>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pacing w:after="119" w:before="57" w:lineRule="auto"/>
        <w:ind w:left="567" w:firstLine="0"/>
        <w:jc w:val="both"/>
        <w:rPr>
          <w:color w:val="000000"/>
        </w:rPr>
      </w:pPr>
      <w:r w:rsidDel="00000000" w:rsidR="00000000" w:rsidRPr="00000000">
        <w:rPr>
          <w:b w:val="1"/>
          <w:color w:val="000000"/>
          <w:rtl w:val="0"/>
        </w:rPr>
        <w:t xml:space="preserve">Commentaires sur le document :</w:t>
      </w:r>
      <w:r w:rsidDel="00000000" w:rsidR="00000000" w:rsidRPr="00000000">
        <w:rPr>
          <w:color w:val="000000"/>
          <w:rtl w:val="0"/>
        </w:rPr>
        <w:t xml:space="preserve"> </w:t>
      </w:r>
      <w:r w:rsidDel="00000000" w:rsidR="00000000" w:rsidRPr="00000000">
        <w:rPr>
          <w:color w:val="000000"/>
          <w:rtl w:val="0"/>
        </w:rPr>
        <w:t xml:space="preserve">Tous les composants seront montés sur la face du dessus (couche top) du circuit imprimé avec soudure </w:t>
      </w:r>
      <w:r w:rsidDel="00000000" w:rsidR="00000000" w:rsidRPr="00000000">
        <w:rPr>
          <w:rtl w:val="0"/>
        </w:rPr>
        <w:t xml:space="preserve">côté</w:t>
      </w:r>
      <w:r w:rsidDel="00000000" w:rsidR="00000000" w:rsidRPr="00000000">
        <w:rPr>
          <w:color w:val="000000"/>
          <w:rtl w:val="0"/>
        </w:rPr>
        <w:t xml:space="preserve"> dessous, excepté les connecteurs J1, J2, LEDJ, LEDR et LEDV qui seront montés sur la face du dessous (couche bottom) du circuit imprimé avec soudure </w:t>
      </w:r>
      <w:r w:rsidDel="00000000" w:rsidR="00000000" w:rsidRPr="00000000">
        <w:rPr>
          <w:rtl w:val="0"/>
        </w:rPr>
        <w:t xml:space="preserve">côté</w:t>
      </w:r>
      <w:r w:rsidDel="00000000" w:rsidR="00000000" w:rsidRPr="00000000">
        <w:rPr>
          <w:color w:val="000000"/>
          <w:rtl w:val="0"/>
        </w:rPr>
        <w:t xml:space="preserve"> dessus.</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pacing w:after="119" w:before="57" w:lineRule="auto"/>
        <w:ind w:left="567" w:firstLine="0"/>
        <w:jc w:val="both"/>
        <w:rPr>
          <w:color w:val="000000"/>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numPr>
          <w:ilvl w:val="0"/>
          <w:numId w:val="1"/>
        </w:numPr>
        <w:ind w:left="432" w:hanging="432"/>
        <w:rPr/>
      </w:pPr>
      <w:bookmarkStart w:colFirst="0" w:colLast="0" w:name="_heading=h.jkiwu69iuktz" w:id="7"/>
      <w:bookmarkEnd w:id="7"/>
      <w:r w:rsidDel="00000000" w:rsidR="00000000" w:rsidRPr="00000000">
        <w:rPr>
          <w:rtl w:val="0"/>
        </w:rPr>
        <w:t xml:space="preserve">Processus de fabrication du produit</w:t>
      </w:r>
    </w:p>
    <w:p w:rsidR="00000000" w:rsidDel="00000000" w:rsidP="00000000" w:rsidRDefault="00000000" w:rsidRPr="00000000" w14:paraId="000000EE">
      <w:pPr>
        <w:widowControl w:val="1"/>
        <w:spacing w:after="119" w:before="57" w:lineRule="auto"/>
        <w:jc w:val="both"/>
        <w:rPr/>
      </w:pPr>
      <w:r w:rsidDel="00000000" w:rsidR="00000000" w:rsidRPr="00000000">
        <w:rPr>
          <w:b w:val="1"/>
          <w:rtl w:val="0"/>
        </w:rPr>
        <w:t xml:space="preserve">Référence du paragraphe :</w:t>
      </w:r>
      <w:r w:rsidDel="00000000" w:rsidR="00000000" w:rsidRPr="00000000">
        <w:rPr>
          <w:rtl w:val="0"/>
        </w:rPr>
        <w:t xml:space="preserve"> FAB_PROCESSUS</w:t>
      </w:r>
    </w:p>
    <w:p w:rsidR="00000000" w:rsidDel="00000000" w:rsidP="00000000" w:rsidRDefault="00000000" w:rsidRPr="00000000" w14:paraId="000000EF">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F. AUGEREAU</w:t>
      </w:r>
    </w:p>
    <w:p w:rsidR="00000000" w:rsidDel="00000000" w:rsidP="00000000" w:rsidRDefault="00000000" w:rsidRPr="00000000" w14:paraId="000000F0">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L. THEOLIER</w:t>
      </w:r>
      <w:r w:rsidDel="00000000" w:rsidR="00000000" w:rsidRPr="00000000">
        <w:rPr>
          <w:rtl w:val="0"/>
        </w:rPr>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color w:val="000000"/>
          <w:rtl w:val="0"/>
        </w:rPr>
        <w:t xml:space="preserve">L’ensemble des tâches à effectuer afin de fabriquer entièrement le produit et de s’assurer du niveau de qualité attendue est décrit dans la vidéo suivante : </w:t>
      </w:r>
      <w:hyperlink r:id="rId25">
        <w:r w:rsidDel="00000000" w:rsidR="00000000" w:rsidRPr="00000000">
          <w:rPr>
            <w:color w:val="000080"/>
            <w:u w:val="single"/>
            <w:rtl w:val="0"/>
          </w:rPr>
          <w:t xml:space="preserve">https://eqrcode.co/a/ZPtBe1</w:t>
        </w:r>
      </w:hyperlink>
      <w:r w:rsidDel="00000000" w:rsidR="00000000" w:rsidRPr="00000000">
        <w:rPr>
          <w:color w:val="000000"/>
          <w:rtl w:val="0"/>
        </w:rPr>
        <w:t xml:space="preserve"> =&gt; BUT 1ère Année/Semestre 1/Ressource n°4 - Comment fabriquer une carte électronique (composants THD) ?</w:t>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numPr>
          <w:ilvl w:val="0"/>
          <w:numId w:val="1"/>
        </w:numPr>
        <w:ind w:left="432" w:hanging="432"/>
        <w:rPr/>
      </w:pPr>
      <w:bookmarkStart w:colFirst="0" w:colLast="0" w:name="_heading=h.adketutr4yy" w:id="8"/>
      <w:bookmarkEnd w:id="8"/>
      <w:r w:rsidDel="00000000" w:rsidR="00000000" w:rsidRPr="00000000">
        <w:rPr>
          <w:rtl w:val="0"/>
        </w:rPr>
        <w:t xml:space="preserve">Matrice de conformité du produit</w:t>
      </w:r>
    </w:p>
    <w:p w:rsidR="00000000" w:rsidDel="00000000" w:rsidP="00000000" w:rsidRDefault="00000000" w:rsidRPr="00000000" w14:paraId="000000F4">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F. AUGEREAU</w:t>
      </w:r>
    </w:p>
    <w:p w:rsidR="00000000" w:rsidDel="00000000" w:rsidP="00000000" w:rsidRDefault="00000000" w:rsidRPr="00000000" w14:paraId="000000F5">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L. THEOLIER</w:t>
      </w: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pacing w:after="119" w:before="57" w:lineRule="auto"/>
        <w:jc w:val="both"/>
        <w:rPr>
          <w:color w:val="000000"/>
        </w:rPr>
      </w:pPr>
      <w:r w:rsidDel="00000000" w:rsidR="00000000" w:rsidRPr="00000000">
        <w:rPr>
          <w:color w:val="000000"/>
          <w:rtl w:val="0"/>
        </w:rPr>
        <w:t xml:space="preserve">Ce chapitre synthétise par l'intermédiaire d'un tableau la conformité du produit développé par rapport aux exigences issues du Cahier des Charges.</w:t>
      </w:r>
    </w:p>
    <w:tbl>
      <w:tblPr>
        <w:tblStyle w:val="Table5"/>
        <w:tblW w:w="9643.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72"/>
        <w:gridCol w:w="2107"/>
        <w:gridCol w:w="4201"/>
        <w:gridCol w:w="1363"/>
        <w:tblGridChange w:id="0">
          <w:tblGrid>
            <w:gridCol w:w="1972"/>
            <w:gridCol w:w="2107"/>
            <w:gridCol w:w="4201"/>
            <w:gridCol w:w="1363"/>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0F8">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Méthodes de développement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0F9">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Sans objet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Sans objet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FD">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Sans objet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Sans objet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0">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A">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E">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9">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A">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yellow"/>
              </w:rPr>
            </w:pPr>
            <w:r w:rsidDel="00000000" w:rsidR="00000000" w:rsidRPr="00000000">
              <w:rPr>
                <w:rtl w:val="0"/>
              </w:rPr>
            </w:r>
          </w:p>
        </w:tc>
      </w:tr>
    </w:tbl>
    <w:p w:rsidR="00000000" w:rsidDel="00000000" w:rsidP="00000000" w:rsidRDefault="00000000" w:rsidRPr="00000000" w14:paraId="0000011B">
      <w:pPr>
        <w:jc w:val="both"/>
        <w:rPr/>
      </w:pPr>
      <w:r w:rsidDel="00000000" w:rsidR="00000000" w:rsidRPr="00000000">
        <w:rPr>
          <w:rtl w:val="0"/>
        </w:rPr>
      </w:r>
    </w:p>
    <w:sectPr>
      <w:headerReference r:id="rId26" w:type="default"/>
      <w:footerReference r:id="rId27" w:type="default"/>
      <w:type w:val="nextPage"/>
      <w:pgSz w:h="16838" w:w="11906" w:orient="portrait"/>
      <w:pgMar w:bottom="2035" w:top="1877"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center" w:leader="none" w:pos="4819"/>
              <w:tab w:val="right" w:leader="none" w:pos="96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IUT Bordeaux</w:t>
          </w:r>
        </w:p>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819"/>
              <w:tab w:val="right" w:leader="none" w:pos="96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819"/>
              <w:tab w:val="right" w:leader="none" w:pos="96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Référence : SLR_LUMIERE_DDF_EQ00</w:t>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819"/>
              <w:tab w:val="right" w:leader="none" w:pos="96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Révision : 2 –  02/09/2022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819"/>
              <w:tab w:val="right" w:leader="none" w:pos="9638"/>
            </w:tabs>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0000"/>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24">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pBdr>
        <w:top w:space="0" w:sz="0" w:val="nil"/>
        <w:left w:space="0" w:sz="0" w:val="nil"/>
        <w:bottom w:space="0" w:sz="0" w:val="nil"/>
        <w:right w:space="0" w:sz="0" w:val="nil"/>
        <w:between w:space="0" w:sz="0" w:val="nil"/>
      </w:pBdr>
      <w:spacing w:line="276" w:lineRule="auto"/>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819"/>
              <w:tab w:val="right" w:leader="none" w:pos="96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IUT Bordeaux</w:t>
          </w:r>
        </w:p>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819"/>
              <w:tab w:val="right" w:leader="none" w:pos="96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leader="none" w:pos="4819"/>
              <w:tab w:val="right" w:leader="none" w:pos="96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Référence : SLR_LUMIERE_DDF_EQ</w:t>
          </w:r>
          <w:r w:rsidDel="00000000" w:rsidR="00000000" w:rsidRPr="00000000">
            <w:rPr>
              <w:rFonts w:ascii="Arial" w:cs="Arial" w:eastAsia="Arial" w:hAnsi="Arial"/>
              <w:color w:val="000000"/>
              <w:sz w:val="20"/>
              <w:szCs w:val="20"/>
              <w:rtl w:val="0"/>
            </w:rPr>
            <w:t xml:space="preserve">0</w:t>
          </w:r>
          <w:r w:rsidDel="00000000" w:rsidR="00000000" w:rsidRPr="00000000">
            <w:rPr>
              <w:rFonts w:ascii="Arial" w:cs="Arial" w:eastAsia="Arial" w:hAnsi="Arial"/>
              <w:sz w:val="20"/>
              <w:szCs w:val="20"/>
              <w:rtl w:val="0"/>
            </w:rPr>
            <w:t xml:space="preserve">5</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819"/>
              <w:tab w:val="right" w:leader="none" w:pos="9638"/>
            </w:tabs>
            <w:rPr>
              <w:rFonts w:ascii="Arial" w:cs="Arial" w:eastAsia="Arial" w:hAnsi="Arial"/>
              <w:color w:val="000000"/>
              <w:sz w:val="20"/>
              <w:szCs w:val="20"/>
              <w:highlight w:val="green"/>
            </w:rPr>
          </w:pPr>
          <w:r w:rsidDel="00000000" w:rsidR="00000000" w:rsidRPr="00000000">
            <w:rPr>
              <w:rFonts w:ascii="Arial" w:cs="Arial" w:eastAsia="Arial" w:hAnsi="Arial"/>
              <w:color w:val="000000"/>
              <w:sz w:val="20"/>
              <w:szCs w:val="20"/>
              <w:rtl w:val="0"/>
            </w:rPr>
            <w:t xml:space="preserve">Révision : 2 –</w:t>
          </w:r>
          <w:r w:rsidDel="00000000" w:rsidR="00000000" w:rsidRPr="00000000">
            <w:rPr>
              <w:rFonts w:ascii="Arial" w:cs="Arial" w:eastAsia="Arial" w:hAnsi="Arial"/>
              <w:sz w:val="20"/>
              <w:szCs w:val="20"/>
              <w:rtl w:val="0"/>
            </w:rPr>
            <w:t xml:space="preserve"> 26/09/2025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center" w:leader="none" w:pos="4819"/>
              <w:tab w:val="right" w:leader="none" w:pos="9638"/>
            </w:tabs>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0000"/>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center" w:leader="none" w:pos="4819"/>
        <w:tab w:val="right" w:leader="none" w:pos="9638"/>
      </w:tabs>
      <w:rPr>
        <w:rFonts w:ascii="Arial" w:cs="Arial" w:eastAsia="Arial" w:hAnsi="Arial"/>
        <w:color w:val="000000"/>
        <w:sz w:val="4"/>
        <w:szCs w:val="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76" w:lineRule="auto"/>
      <w:rPr>
        <w:rFonts w:ascii="Arial" w:cs="Arial" w:eastAsia="Arial" w:hAnsi="Arial"/>
        <w:color w:val="000000"/>
        <w:sz w:val="4"/>
        <w:szCs w:val="4"/>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819"/>
              <w:tab w:val="right" w:leader="none" w:pos="96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IUT Bordeaux</w:t>
          </w:r>
        </w:p>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819"/>
              <w:tab w:val="right" w:leader="none" w:pos="96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819"/>
              <w:tab w:val="right" w:leader="none" w:pos="9638"/>
            </w:tabs>
            <w:rPr>
              <w:rFonts w:ascii="Arial" w:cs="Arial" w:eastAsia="Arial" w:hAnsi="Arial"/>
              <w:color w:val="000000"/>
              <w:sz w:val="20"/>
              <w:szCs w:val="20"/>
              <w:highlight w:val="green"/>
            </w:rPr>
          </w:pPr>
          <w:r w:rsidDel="00000000" w:rsidR="00000000" w:rsidRPr="00000000">
            <w:rPr>
              <w:rFonts w:ascii="Arial" w:cs="Arial" w:eastAsia="Arial" w:hAnsi="Arial"/>
              <w:color w:val="000000"/>
              <w:sz w:val="20"/>
              <w:szCs w:val="20"/>
              <w:rtl w:val="0"/>
            </w:rPr>
            <w:t xml:space="preserve">Référence : SLR_LUMIERE_DDF_EQ05</w:t>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819"/>
              <w:tab w:val="right" w:leader="none" w:pos="96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Révision : 2 – 26/05/2025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819"/>
              <w:tab w:val="right" w:leader="none" w:pos="9638"/>
            </w:tabs>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0000"/>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32">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819"/>
        <w:tab w:val="right" w:leader="none" w:pos="9638"/>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système Sonore et Lumineux</w:t>
      <w:br w:type="textWrapping"/>
      <w:t xml:space="preserve">pour Rafale miniature - carte lumière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leader="none" w:pos="4819"/>
        <w:tab w:val="right" w:leader="none" w:pos="9638"/>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système Sonore et Lumineux</w:t>
      <w:br w:type="textWrapping"/>
      <w:t xml:space="preserve">pour Rafale miniature - carte lumière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pPr>
    <w:rPr>
      <w:rFonts w:ascii="Arial" w:cs="Arial" w:eastAsia="Arial" w:hAnsi="Arial"/>
      <w:b w:val="1"/>
      <w:sz w:val="35"/>
      <w:szCs w:val="35"/>
    </w:rPr>
  </w:style>
  <w:style w:type="paragraph" w:styleId="Heading2">
    <w:name w:val="heading 2"/>
    <w:basedOn w:val="Normal"/>
    <w:next w:val="Normal"/>
    <w:pPr>
      <w:keepNext w:val="1"/>
      <w:spacing w:after="119" w:before="295" w:lineRule="auto"/>
      <w:ind w:left="576" w:hanging="576"/>
    </w:pPr>
    <w:rPr>
      <w:rFonts w:ascii="Arial" w:cs="Arial" w:eastAsia="Arial" w:hAnsi="Arial"/>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57.0" w:type="dxa"/>
        <w:left w:w="57.0" w:type="dxa"/>
        <w:bottom w:w="57.0" w:type="dxa"/>
        <w:right w:w="57.0" w:type="dxa"/>
      </w:tblCellMar>
    </w:tblPr>
  </w:style>
  <w:style w:type="table" w:styleId="a0" w:customStyle="1">
    <w:basedOn w:val="TableNormal"/>
    <w:tblPr>
      <w:tblStyleRowBandSize w:val="1"/>
      <w:tblStyleColBandSize w:val="1"/>
      <w:tblCellMar>
        <w:top w:w="57.0" w:type="dxa"/>
        <w:left w:w="57.0" w:type="dxa"/>
        <w:bottom w:w="57.0" w:type="dxa"/>
        <w:right w:w="57.0" w:type="dxa"/>
      </w:tblCellMar>
    </w:tblPr>
  </w:style>
  <w:style w:type="table" w:styleId="a1" w:customStyle="1">
    <w:basedOn w:val="TableNormal"/>
    <w:tblPr>
      <w:tblStyleRowBandSize w:val="1"/>
      <w:tblStyleColBandSize w:val="1"/>
      <w:tblCellMar>
        <w:top w:w="57.0" w:type="dxa"/>
        <w:left w:w="57.0" w:type="dxa"/>
        <w:bottom w:w="57.0" w:type="dxa"/>
        <w:right w:w="57.0" w:type="dxa"/>
      </w:tblCellMar>
    </w:tblPr>
  </w:style>
  <w:style w:type="table" w:styleId="a2" w:customStyle="1">
    <w:basedOn w:val="TableNormal"/>
    <w:tblPr>
      <w:tblStyleRowBandSize w:val="1"/>
      <w:tblStyleColBandSize w:val="1"/>
      <w:tblCellMar>
        <w:top w:w="55.0" w:type="dxa"/>
        <w:left w:w="54.0" w:type="dxa"/>
        <w:bottom w:w="55.0" w:type="dxa"/>
        <w:right w:w="55.0" w:type="dxa"/>
      </w:tblCellMar>
    </w:tblPr>
  </w:style>
  <w:style w:type="table" w:styleId="a3" w:customStyle="1">
    <w:basedOn w:val="TableNormal"/>
    <w:tblPr>
      <w:tblStyleRowBandSize w:val="1"/>
      <w:tblStyleColBandSize w:val="1"/>
      <w:tblCellMar>
        <w:top w:w="55.0" w:type="dxa"/>
        <w:left w:w="54.0" w:type="dxa"/>
        <w:bottom w:w="55.0" w:type="dxa"/>
        <w:right w:w="55.0" w:type="dxa"/>
      </w:tblCellMar>
    </w:tblPr>
  </w:style>
  <w:style w:type="table" w:styleId="a4" w:customStyle="1">
    <w:basedOn w:val="TableNormal"/>
    <w:tblPr>
      <w:tblStyleRowBandSize w:val="1"/>
      <w:tblStyleColBandSize w:val="1"/>
      <w:tblCellMar>
        <w:top w:w="55.0" w:type="dxa"/>
        <w:left w:w="54.0" w:type="dxa"/>
        <w:bottom w:w="55.0" w:type="dxa"/>
        <w:right w:w="55.0" w:type="dxa"/>
      </w:tblCellMar>
    </w:tblPr>
  </w:style>
  <w:style w:type="table" w:styleId="a5" w:customStyle="1">
    <w:basedOn w:val="TableNormal"/>
    <w:tblPr>
      <w:tblStyleRowBandSize w:val="1"/>
      <w:tblStyleColBandSize w:val="1"/>
      <w:tblCellMar>
        <w:top w:w="55.0" w:type="dxa"/>
        <w:left w:w="54.0" w:type="dxa"/>
        <w:bottom w:w="55.0" w:type="dxa"/>
        <w:right w:w="55.0" w:type="dxa"/>
      </w:tblCellMar>
    </w:tblPr>
  </w:style>
  <w:style w:type="table" w:styleId="a6" w:customStyle="1">
    <w:basedOn w:val="TableNormal"/>
    <w:tblPr>
      <w:tblStyleRowBandSize w:val="1"/>
      <w:tblStyleColBandSize w:val="1"/>
      <w:tblCellMar>
        <w:top w:w="55.0" w:type="dxa"/>
        <w:left w:w="54.0" w:type="dxa"/>
        <w:bottom w:w="55.0" w:type="dxa"/>
        <w:right w:w="55.0" w:type="dxa"/>
      </w:tblCellMar>
    </w:tblPr>
  </w:style>
  <w:style w:type="character" w:styleId="Lienhypertexte">
    <w:name w:val="Hyperlink"/>
    <w:basedOn w:val="Policepardfaut"/>
    <w:uiPriority w:val="99"/>
    <w:unhideWhenUsed w:val="1"/>
    <w:rsid w:val="00260720"/>
    <w:rPr>
      <w:color w:val="0000ff" w:themeColor="hyperlink"/>
      <w:u w:val="single"/>
    </w:rPr>
  </w:style>
  <w:style w:type="character" w:styleId="Mentionnonrsolue">
    <w:name w:val="Unresolved Mention"/>
    <w:basedOn w:val="Policepardfaut"/>
    <w:uiPriority w:val="99"/>
    <w:semiHidden w:val="1"/>
    <w:unhideWhenUsed w:val="1"/>
    <w:rsid w:val="00260720"/>
    <w:rPr>
      <w:color w:val="605e5c"/>
      <w:shd w:color="auto" w:fill="e1dfdd" w:val="clear"/>
    </w:rPr>
  </w:style>
  <w:style w:type="paragraph" w:styleId="En-tte">
    <w:name w:val="header"/>
    <w:basedOn w:val="Normal"/>
    <w:link w:val="En-tteCar"/>
    <w:uiPriority w:val="99"/>
    <w:unhideWhenUsed w:val="1"/>
    <w:rsid w:val="007D5733"/>
    <w:pPr>
      <w:tabs>
        <w:tab w:val="center" w:pos="4536"/>
        <w:tab w:val="right" w:pos="9072"/>
      </w:tabs>
    </w:pPr>
  </w:style>
  <w:style w:type="character" w:styleId="En-tteCar" w:customStyle="1">
    <w:name w:val="En-tête Car"/>
    <w:basedOn w:val="Policepardfaut"/>
    <w:link w:val="En-tte"/>
    <w:uiPriority w:val="99"/>
    <w:rsid w:val="007D5733"/>
  </w:style>
  <w:style w:type="paragraph" w:styleId="Pieddepage">
    <w:name w:val="footer"/>
    <w:basedOn w:val="Normal"/>
    <w:link w:val="PieddepageCar"/>
    <w:uiPriority w:val="99"/>
    <w:unhideWhenUsed w:val="1"/>
    <w:rsid w:val="007D5733"/>
    <w:pPr>
      <w:tabs>
        <w:tab w:val="center" w:pos="4536"/>
        <w:tab w:val="right" w:pos="9072"/>
      </w:tabs>
    </w:pPr>
  </w:style>
  <w:style w:type="character" w:styleId="PieddepageCar" w:customStyle="1">
    <w:name w:val="Pied de page Car"/>
    <w:basedOn w:val="Policepardfaut"/>
    <w:link w:val="Pieddepage"/>
    <w:uiPriority w:val="99"/>
    <w:rsid w:val="007D5733"/>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sch_implantation_dessus_eq05.bmp" TargetMode="External"/><Relationship Id="rId21" Type="http://schemas.openxmlformats.org/officeDocument/2006/relationships/image" Target="media/image2.png"/><Relationship Id="rId24" Type="http://schemas.openxmlformats.org/officeDocument/2006/relationships/image" Target="media/image4.jpg"/><Relationship Id="rId23" Type="http://schemas.openxmlformats.org/officeDocument/2006/relationships/hyperlink" Target="http://sch_implantation_dessous_eq05.bm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eader" Target="header2.xml"/><Relationship Id="rId25" Type="http://schemas.openxmlformats.org/officeDocument/2006/relationships/hyperlink" Target="https://eqrcode.co/a/ZPtBe1" TargetMode="Externa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hyperlink" Target="https://drive.google.com/file/d/1XXccjcXDTAWD2z6EuSxAKNt5HhgmqdM1/view?usp=drive_link" TargetMode="External"/><Relationship Id="rId10" Type="http://schemas.openxmlformats.org/officeDocument/2006/relationships/hyperlink" Target="https://drive.google.com/drive/folders/1lTDo-pbWFeGzxW4fjyKAvEFUAM9XGuxJ?usp=sharing" TargetMode="External"/><Relationship Id="rId13" Type="http://schemas.openxmlformats.org/officeDocument/2006/relationships/hyperlink" Target="https://drive.google.com/file/d/1XXccjcXDTAWD2z6EuSxAKNt5HhgmqdM1/view?usp=drive_link" TargetMode="External"/><Relationship Id="rId12" Type="http://schemas.openxmlformats.org/officeDocument/2006/relationships/image" Target="media/image8.jpg"/><Relationship Id="rId15" Type="http://schemas.openxmlformats.org/officeDocument/2006/relationships/hyperlink" Target="https://drive.google.com/file/d/18Xp3-ybx91tVI0WWHwkaFNhGMyHIkcL5/view?usp=drive_link" TargetMode="External"/><Relationship Id="rId14" Type="http://schemas.openxmlformats.org/officeDocument/2006/relationships/hyperlink" Target="https://drive.google.com/file/d/1ov15bMzUxDeof4yDp_8Af3rjH3J7oeM4/view?usp=drive_link" TargetMode="External"/><Relationship Id="rId17" Type="http://schemas.openxmlformats.org/officeDocument/2006/relationships/image" Target="media/image3.jpg"/><Relationship Id="rId16" Type="http://schemas.openxmlformats.org/officeDocument/2006/relationships/image" Target="media/image7.jpg"/><Relationship Id="rId19" Type="http://schemas.openxmlformats.org/officeDocument/2006/relationships/image" Target="media/image6.jpg"/><Relationship Id="rId18" Type="http://schemas.openxmlformats.org/officeDocument/2006/relationships/hyperlink" Target="https://drive.google.com/file/d/1kvV-1nEsCNjKieXwqZPirweRYXUplk6Z/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xLxyNwQ9KpDh/fgGA27E4QMmdQ==">CgMxLjAyDmguOXFseGpudmF5dnpyMg5oLnJ0cWlib2xrZXJrcjIOaC55Zms4bzNoeTdobHMyDmgucDl3cXYwbWhmbmx5Mg5oLmIzYXhtMG13djNuODIOaC4zaTk3d2M4ajN4M2IyDmguNGZ4bDd1ZHFpMm1yMg5oLmpraXd1NjlpdWt0ejINaC5hZGtldHV0cjR5eTgAciExWERkeEl1cVF3VWFvWS0yd2d4U09xdG5CY0NNMVZLSEs=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2025-09-26T11:49:00Z</dcterms:created>
</cp:coreProperties>
</file>