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191" w:rsidRDefault="00295191" w:rsidP="00534FA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uveljavitvijo </w:t>
      </w:r>
      <w:r w:rsidR="003629C8">
        <w:rPr>
          <w:rFonts w:ascii="Times New Roman" w:hAnsi="Times New Roman" w:cs="Times New Roman"/>
        </w:rPr>
        <w:t>Aneksa</w:t>
      </w:r>
      <w:r>
        <w:rPr>
          <w:rFonts w:ascii="Times New Roman" w:hAnsi="Times New Roman" w:cs="Times New Roman"/>
        </w:rPr>
        <w:t xml:space="preserve"> h kolektivni pogodb</w:t>
      </w:r>
      <w:r w:rsidR="003629C8">
        <w:rPr>
          <w:rFonts w:ascii="Times New Roman" w:hAnsi="Times New Roman" w:cs="Times New Roman"/>
        </w:rPr>
        <w:t xml:space="preserve">i za </w:t>
      </w:r>
      <w:r w:rsidR="00EF09EA">
        <w:rPr>
          <w:rFonts w:ascii="Times New Roman" w:hAnsi="Times New Roman" w:cs="Times New Roman"/>
        </w:rPr>
        <w:t>kulturne</w:t>
      </w:r>
      <w:r w:rsidR="003629C8">
        <w:rPr>
          <w:rFonts w:ascii="Times New Roman" w:hAnsi="Times New Roman" w:cs="Times New Roman"/>
        </w:rPr>
        <w:t xml:space="preserve"> dejavnosti v RS (Ur. l. RS, št. </w:t>
      </w:r>
      <w:r w:rsidR="00EF09EA">
        <w:rPr>
          <w:rFonts w:ascii="Times New Roman" w:hAnsi="Times New Roman" w:cs="Times New Roman"/>
        </w:rPr>
        <w:t>88/21</w:t>
      </w:r>
      <w:r w:rsidR="007A5496">
        <w:rPr>
          <w:rFonts w:ascii="Times New Roman" w:hAnsi="Times New Roman" w:cs="Times New Roman"/>
        </w:rPr>
        <w:t>, 3. 6. 2021</w:t>
      </w:r>
      <w:r w:rsidR="003629C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so bili odpravljeni varčevalni ukrepi, uveden</w:t>
      </w:r>
      <w:r w:rsidR="003629C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z Zakonom o uravnoteženju javnih financ (ZUJF) leta 2012. Povišala so se nadomestila za malico, </w:t>
      </w:r>
      <w:r w:rsidR="007A5496">
        <w:rPr>
          <w:rFonts w:ascii="Times New Roman" w:hAnsi="Times New Roman" w:cs="Times New Roman"/>
        </w:rPr>
        <w:t xml:space="preserve">regres, </w:t>
      </w:r>
      <w:r>
        <w:rPr>
          <w:rFonts w:ascii="Times New Roman" w:hAnsi="Times New Roman" w:cs="Times New Roman"/>
        </w:rPr>
        <w:t>kilometrina za službeno potovanje je poskočila na 30% cene neosvinčenega bencina, ponovno se izplačujejo dnevnic</w:t>
      </w:r>
      <w:r w:rsidR="003629C8">
        <w:rPr>
          <w:rFonts w:ascii="Times New Roman" w:hAnsi="Times New Roman" w:cs="Times New Roman"/>
        </w:rPr>
        <w:t xml:space="preserve">e za službena potovanja, ki trajajo od 6 ur dalje. </w:t>
      </w:r>
    </w:p>
    <w:p w:rsidR="00534FA5" w:rsidRDefault="00295191" w:rsidP="00534FA5">
      <w:pPr>
        <w:spacing w:after="240"/>
        <w:rPr>
          <w:rFonts w:ascii="Times New Roman" w:hAnsi="Times New Roman" w:cs="Times New Roman"/>
        </w:rPr>
      </w:pPr>
      <w:r w:rsidRPr="00295191">
        <w:rPr>
          <w:rFonts w:ascii="Times New Roman" w:hAnsi="Times New Roman" w:cs="Times New Roman"/>
        </w:rPr>
        <w:t xml:space="preserve">Po sprejetju </w:t>
      </w:r>
      <w:r w:rsidR="003629C8">
        <w:rPr>
          <w:rFonts w:ascii="Times New Roman" w:hAnsi="Times New Roman" w:cs="Times New Roman"/>
        </w:rPr>
        <w:t>tega Aneksa smo</w:t>
      </w:r>
      <w:r w:rsidRPr="00295191">
        <w:rPr>
          <w:rFonts w:ascii="Times New Roman" w:hAnsi="Times New Roman" w:cs="Times New Roman"/>
        </w:rPr>
        <w:t xml:space="preserve"> v ZAL</w:t>
      </w:r>
      <w:r w:rsidR="00534FA5">
        <w:rPr>
          <w:rFonts w:ascii="Times New Roman" w:hAnsi="Times New Roman" w:cs="Times New Roman"/>
        </w:rPr>
        <w:t xml:space="preserve"> 11. 6. 2021</w:t>
      </w:r>
      <w:r w:rsidRPr="00295191">
        <w:rPr>
          <w:rFonts w:ascii="Times New Roman" w:hAnsi="Times New Roman" w:cs="Times New Roman"/>
        </w:rPr>
        <w:t xml:space="preserve"> dobili obvestilo tajništva o novostih, med drugim je pisalo tudi: </w:t>
      </w:r>
    </w:p>
    <w:p w:rsidR="00295191" w:rsidRDefault="00295191" w:rsidP="00534FA5">
      <w:pPr>
        <w:spacing w:after="240"/>
        <w:rPr>
          <w:rFonts w:ascii="Times New Roman" w:hAnsi="Times New Roman" w:cs="Times New Roman"/>
          <w:i/>
        </w:rPr>
      </w:pPr>
      <w:r w:rsidRPr="00295191">
        <w:rPr>
          <w:rFonts w:ascii="Times New Roman" w:hAnsi="Times New Roman" w:cs="Times New Roman"/>
        </w:rPr>
        <w:t>»</w:t>
      </w:r>
      <w:r w:rsidRPr="00295191">
        <w:rPr>
          <w:rFonts w:ascii="Times New Roman" w:hAnsi="Times New Roman" w:cs="Times New Roman"/>
          <w:i/>
        </w:rPr>
        <w:t xml:space="preserve">Če javni uslužbenec opravlja delo v več krajih, se mu za razdaljo med temi kraji prizna kilometrino v višini 10% cene neosvinčenega motornega bencina - 95 oktanov (potni nalogi za obisk enot </w:t>
      </w:r>
      <w:proofErr w:type="spellStart"/>
      <w:r w:rsidRPr="00295191">
        <w:rPr>
          <w:rFonts w:ascii="Times New Roman" w:hAnsi="Times New Roman" w:cs="Times New Roman"/>
          <w:i/>
        </w:rPr>
        <w:t>ZALa</w:t>
      </w:r>
      <w:proofErr w:type="spellEnd"/>
      <w:r w:rsidRPr="00295191">
        <w:rPr>
          <w:rFonts w:ascii="Times New Roman" w:hAnsi="Times New Roman" w:cs="Times New Roman"/>
          <w:i/>
        </w:rPr>
        <w:t>, se bodo obračunavali glede na kilometrino v višini 10% cene neosvinčenega motornega bencina - 95 oktanov). Pri ugotavljanju razdalje za povračilo kilometrine se upošteva najkrajša varna pot.</w:t>
      </w:r>
      <w:r>
        <w:rPr>
          <w:rFonts w:ascii="Times New Roman" w:hAnsi="Times New Roman" w:cs="Times New Roman"/>
          <w:i/>
        </w:rPr>
        <w:t>«</w:t>
      </w:r>
    </w:p>
    <w:p w:rsidR="00295191" w:rsidRDefault="00295191" w:rsidP="00534FA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tem delu gre za popolno </w:t>
      </w:r>
      <w:r w:rsidR="00534FA5">
        <w:rPr>
          <w:rFonts w:ascii="Times New Roman" w:hAnsi="Times New Roman" w:cs="Times New Roman"/>
        </w:rPr>
        <w:t xml:space="preserve">napačno in </w:t>
      </w:r>
      <w:r>
        <w:rPr>
          <w:rFonts w:ascii="Times New Roman" w:hAnsi="Times New Roman" w:cs="Times New Roman"/>
        </w:rPr>
        <w:t>samovolj</w:t>
      </w:r>
      <w:r w:rsidR="00534FA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o </w:t>
      </w:r>
      <w:r w:rsidR="00534FA5">
        <w:rPr>
          <w:rFonts w:ascii="Times New Roman" w:hAnsi="Times New Roman" w:cs="Times New Roman"/>
        </w:rPr>
        <w:t xml:space="preserve">razlago </w:t>
      </w:r>
      <w:r w:rsidR="00534FA5">
        <w:rPr>
          <w:rFonts w:ascii="Times New Roman" w:hAnsi="Times New Roman" w:cs="Times New Roman"/>
        </w:rPr>
        <w:t>spremenjene kolektivne pogodbe</w:t>
      </w:r>
      <w:r w:rsidR="00534FA5">
        <w:rPr>
          <w:rFonts w:ascii="Times New Roman" w:hAnsi="Times New Roman" w:cs="Times New Roman"/>
        </w:rPr>
        <w:t xml:space="preserve">, ki si jo je privoščilo </w:t>
      </w:r>
      <w:r>
        <w:rPr>
          <w:rFonts w:ascii="Times New Roman" w:hAnsi="Times New Roman" w:cs="Times New Roman"/>
        </w:rPr>
        <w:t>vodstv</w:t>
      </w:r>
      <w:r w:rsidR="00534FA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ZAL</w:t>
      </w:r>
      <w:r w:rsidR="00534FA5">
        <w:rPr>
          <w:rFonts w:ascii="Times New Roman" w:hAnsi="Times New Roman" w:cs="Times New Roman"/>
        </w:rPr>
        <w:t xml:space="preserve">. Aneks namreč </w:t>
      </w:r>
      <w:r>
        <w:rPr>
          <w:rFonts w:ascii="Times New Roman" w:hAnsi="Times New Roman" w:cs="Times New Roman"/>
        </w:rPr>
        <w:t xml:space="preserve">ne predvideva </w:t>
      </w:r>
      <w:r w:rsidR="003629C8">
        <w:rPr>
          <w:rFonts w:ascii="Times New Roman" w:hAnsi="Times New Roman" w:cs="Times New Roman"/>
        </w:rPr>
        <w:t xml:space="preserve">potnega naloga, </w:t>
      </w:r>
      <w:r w:rsidR="00D47E65">
        <w:rPr>
          <w:rFonts w:ascii="Times New Roman" w:hAnsi="Times New Roman" w:cs="Times New Roman"/>
        </w:rPr>
        <w:t>na podlagi katerega</w:t>
      </w:r>
      <w:r w:rsidR="003629C8">
        <w:rPr>
          <w:rFonts w:ascii="Times New Roman" w:hAnsi="Times New Roman" w:cs="Times New Roman"/>
        </w:rPr>
        <w:t xml:space="preserve"> bi se </w:t>
      </w:r>
      <w:r w:rsidR="00D47E65">
        <w:rPr>
          <w:rFonts w:ascii="Times New Roman" w:hAnsi="Times New Roman" w:cs="Times New Roman"/>
        </w:rPr>
        <w:t>obračunavali stroški</w:t>
      </w:r>
      <w:r w:rsidR="003629C8">
        <w:rPr>
          <w:rFonts w:ascii="Times New Roman" w:hAnsi="Times New Roman" w:cs="Times New Roman"/>
        </w:rPr>
        <w:t xml:space="preserve"> 10% cen</w:t>
      </w:r>
      <w:r w:rsidR="00D47E65">
        <w:rPr>
          <w:rFonts w:ascii="Times New Roman" w:hAnsi="Times New Roman" w:cs="Times New Roman"/>
        </w:rPr>
        <w:t>e</w:t>
      </w:r>
      <w:r w:rsidR="003629C8">
        <w:rPr>
          <w:rFonts w:ascii="Times New Roman" w:hAnsi="Times New Roman" w:cs="Times New Roman"/>
        </w:rPr>
        <w:t xml:space="preserve"> neosvinčenega bencina za kilometer. Ker je sindikat Glosa-ZAL temu nasprotoval, je direktorica ZAL pridobila mnenje Ministrstva za javno upravo</w:t>
      </w:r>
      <w:r w:rsidR="00534FA5">
        <w:rPr>
          <w:rFonts w:ascii="Times New Roman" w:hAnsi="Times New Roman" w:cs="Times New Roman"/>
        </w:rPr>
        <w:t xml:space="preserve"> (dokument 1). Tudi sindikat se je obrnil za mnenje na centralo Glose, kjer so nam zagotovili, da je naše stališče pravilno in z dopisom na to opozorili tudi vodstvo arhiva (dokument </w:t>
      </w:r>
      <w:r w:rsidR="00D47E65">
        <w:rPr>
          <w:rFonts w:ascii="Times New Roman" w:hAnsi="Times New Roman" w:cs="Times New Roman"/>
        </w:rPr>
        <w:t>2</w:t>
      </w:r>
      <w:r w:rsidR="00534FA5">
        <w:rPr>
          <w:rFonts w:ascii="Times New Roman" w:hAnsi="Times New Roman" w:cs="Times New Roman"/>
        </w:rPr>
        <w:t xml:space="preserve">). </w:t>
      </w:r>
      <w:r w:rsidR="00D47E65">
        <w:rPr>
          <w:rFonts w:ascii="Times New Roman" w:hAnsi="Times New Roman" w:cs="Times New Roman"/>
        </w:rPr>
        <w:t xml:space="preserve">Na ta dopis je sledil še odgovor direktorice dr. Semlič Rajh, ki mu je dodala pravno mnenje odvetnika Mitje Inkreta (dokument 3). </w:t>
      </w:r>
    </w:p>
    <w:p w:rsidR="00D47E65" w:rsidRDefault="00D47E65" w:rsidP="00534FA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Nesoglasje še ni odpravljeno. Obe mnenji, ki ju je pridobila direktorica ZAL, imata precejšen pridržek in ne dajeta dokončnega odgovora. Sindikat Glosa-ZAL je mnenja, da lahko dokončno razlago Aneksa da le strokovna komisija za razlago kolektivne pogodbe, za katero bo v kratkem tudi zaprosil.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534FA5" w:rsidRPr="00295191" w:rsidRDefault="00534FA5" w:rsidP="00534FA5">
      <w:pPr>
        <w:spacing w:after="240"/>
        <w:rPr>
          <w:rFonts w:ascii="Times New Roman" w:hAnsi="Times New Roman" w:cs="Times New Roman"/>
        </w:rPr>
      </w:pPr>
    </w:p>
    <w:p w:rsidR="00BF0833" w:rsidRPr="00295191" w:rsidRDefault="00BF0833" w:rsidP="00295191">
      <w:pPr>
        <w:rPr>
          <w:rFonts w:ascii="Times New Roman" w:hAnsi="Times New Roman" w:cs="Times New Roman"/>
        </w:rPr>
      </w:pPr>
    </w:p>
    <w:sectPr w:rsidR="00BF0833" w:rsidRPr="00295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90B0E"/>
    <w:multiLevelType w:val="hybridMultilevel"/>
    <w:tmpl w:val="87E605D0"/>
    <w:lvl w:ilvl="0" w:tplc="272412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91"/>
    <w:rsid w:val="00295191"/>
    <w:rsid w:val="003629C8"/>
    <w:rsid w:val="00534FA5"/>
    <w:rsid w:val="005C0FEF"/>
    <w:rsid w:val="007A5496"/>
    <w:rsid w:val="00B47160"/>
    <w:rsid w:val="00BF0833"/>
    <w:rsid w:val="00D47E65"/>
    <w:rsid w:val="00E35E30"/>
    <w:rsid w:val="00EF09EA"/>
    <w:rsid w:val="00FB3927"/>
    <w:rsid w:val="00F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363D"/>
  <w15:chartTrackingRefBased/>
  <w15:docId w15:val="{C6472EA2-F632-45F4-A40B-0832E782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95191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Budna Kodrič</dc:creator>
  <cp:keywords/>
  <dc:description/>
  <cp:lastModifiedBy>Nataša Budna Kodrič</cp:lastModifiedBy>
  <cp:revision>3</cp:revision>
  <dcterms:created xsi:type="dcterms:W3CDTF">2021-08-10T06:26:00Z</dcterms:created>
  <dcterms:modified xsi:type="dcterms:W3CDTF">2021-08-10T07:09:00Z</dcterms:modified>
</cp:coreProperties>
</file>