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2D4AB">
      <w:pPr>
        <w:pStyle w:val="2"/>
        <w:jc w:val="center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0" w:name="软件项目实训报告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《软件项目实训报告》</w:t>
      </w:r>
    </w:p>
    <w:p w14:paraId="6B15E2E1">
      <w:pPr>
        <w:pStyle w:val="4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1" w:name="一任务目标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一、任务目标</w:t>
      </w:r>
    </w:p>
    <w:p w14:paraId="6B0357D4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2" w:name="X024cd0a62092dc42fbdb1e2dfabd77d5b9e4f65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1.1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实训目标</w:t>
      </w:r>
    </w:p>
    <w:p w14:paraId="3BCD6566">
      <w:pPr>
        <w:pStyle w:val="2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本次软件项目实训以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指纹识别系统开发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为核心，围绕生物特征识别中的关键问题展开，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主要目标如下：</w:t>
      </w:r>
    </w:p>
    <w:p w14:paraId="67359BF6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掌握指纹识别系统的基本流程：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图像采集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 →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预处理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 →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特征提取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 →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特征匹配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 →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身份判定</w:t>
      </w:r>
    </w:p>
    <w:p w14:paraId="074B0FA3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实现一个完整的指纹识别原型系统</w:t>
      </w:r>
    </w:p>
    <w:p w14:paraId="35A42FDC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理解并应用经典算法：</w:t>
      </w:r>
    </w:p>
    <w:p w14:paraId="4EEF78F4">
      <w:pPr>
        <w:numPr>
          <w:ilvl w:val="1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图像增强（Gabor滤波等）</w:t>
      </w:r>
    </w:p>
    <w:p w14:paraId="0B59A2A7">
      <w:pPr>
        <w:numPr>
          <w:ilvl w:val="1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二值化与细化（Thinning）</w:t>
      </w:r>
    </w:p>
    <w:p w14:paraId="7C6193AC">
      <w:pPr>
        <w:numPr>
          <w:ilvl w:val="1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特征提取</w:t>
      </w:r>
    </w:p>
    <w:p w14:paraId="2D51D595">
      <w:pPr>
        <w:numPr>
          <w:ilvl w:val="1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匹配算法（基于点集对齐或距离度量）</w:t>
      </w:r>
    </w:p>
    <w:p w14:paraId="70B0C5DB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提高软件工程能力（需求分析、系统设计、测试与迭代）</w:t>
      </w:r>
    </w:p>
    <w:p w14:paraId="04A509AF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0F000D29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3" w:name="X7a5e9bb5763629e3afd3c9314b2cc7c69b00b54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1.2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实训任务内容</w:t>
      </w:r>
    </w:p>
    <w:p w14:paraId="3BBED96F">
      <w:pPr>
        <w:pStyle w:val="2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本项目主要任务包括：</w:t>
      </w:r>
    </w:p>
    <w:p w14:paraId="35DAEED1">
      <w:pPr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指纹图像数据集选取（如FVC数据集）</w:t>
      </w:r>
    </w:p>
    <w:p w14:paraId="138F5A09">
      <w:pPr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图像预处理模块开发</w:t>
      </w:r>
    </w:p>
    <w:p w14:paraId="3527F6C9">
      <w:pPr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指纹特征提取算法实现</w:t>
      </w:r>
    </w:p>
    <w:p w14:paraId="641E1CC6">
      <w:pPr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特征匹配与相似度计算</w:t>
      </w:r>
    </w:p>
    <w:p w14:paraId="7266C138">
      <w:pPr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性能测试与分析</w:t>
      </w:r>
    </w:p>
    <w:p w14:paraId="4A0A6E0D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23641FFD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4" w:name="Xe76a36f0144009b56cfcbdb0c2e27cec33cf08e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1.3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执行情况总结</w:t>
      </w:r>
    </w:p>
    <w:p w14:paraId="018E86D7">
      <w:pPr>
        <w:pStyle w:val="2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在6周实训周期内，按照计划完成如下阶段任务：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2989"/>
        <w:gridCol w:w="2123"/>
      </w:tblGrid>
      <w:tr w14:paraId="35113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47" w:type="dxa"/>
          </w:tcPr>
          <w:p w14:paraId="5FC95DF3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阶段</w:t>
            </w:r>
          </w:p>
        </w:tc>
        <w:tc>
          <w:tcPr>
            <w:tcW w:w="2989" w:type="dxa"/>
          </w:tcPr>
          <w:p w14:paraId="202E50F4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内容</w:t>
            </w:r>
          </w:p>
        </w:tc>
        <w:tc>
          <w:tcPr>
            <w:tcW w:w="2123" w:type="dxa"/>
          </w:tcPr>
          <w:p w14:paraId="423D10F7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完成情况</w:t>
            </w:r>
          </w:p>
        </w:tc>
      </w:tr>
      <w:tr w14:paraId="2ACD9C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239DA50D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第1周</w:t>
            </w:r>
          </w:p>
        </w:tc>
        <w:tc>
          <w:tcPr>
            <w:tcW w:w="2989" w:type="dxa"/>
          </w:tcPr>
          <w:p w14:paraId="4C0608F8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需求分析、技术选型</w:t>
            </w:r>
          </w:p>
        </w:tc>
        <w:tc>
          <w:tcPr>
            <w:tcW w:w="2123" w:type="dxa"/>
          </w:tcPr>
          <w:p w14:paraId="5F63693D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已完成</w:t>
            </w:r>
          </w:p>
        </w:tc>
      </w:tr>
      <w:tr w14:paraId="06F08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1A0AC717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第2周</w:t>
            </w:r>
          </w:p>
        </w:tc>
        <w:tc>
          <w:tcPr>
            <w:tcW w:w="2989" w:type="dxa"/>
          </w:tcPr>
          <w:p w14:paraId="31653B2E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图像预处理模块</w:t>
            </w:r>
          </w:p>
        </w:tc>
        <w:tc>
          <w:tcPr>
            <w:tcW w:w="2123" w:type="dxa"/>
          </w:tcPr>
          <w:p w14:paraId="4D832293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已完成</w:t>
            </w:r>
          </w:p>
        </w:tc>
      </w:tr>
      <w:tr w14:paraId="4DBB0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2B14354C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第3周</w:t>
            </w:r>
          </w:p>
        </w:tc>
        <w:tc>
          <w:tcPr>
            <w:tcW w:w="2989" w:type="dxa"/>
          </w:tcPr>
          <w:p w14:paraId="41AF192F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特征提取模块</w:t>
            </w:r>
          </w:p>
        </w:tc>
        <w:tc>
          <w:tcPr>
            <w:tcW w:w="2123" w:type="dxa"/>
          </w:tcPr>
          <w:p w14:paraId="397734AC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已完成</w:t>
            </w:r>
          </w:p>
        </w:tc>
      </w:tr>
      <w:tr w14:paraId="1A592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702CA9B1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第4周</w:t>
            </w:r>
          </w:p>
        </w:tc>
        <w:tc>
          <w:tcPr>
            <w:tcW w:w="2989" w:type="dxa"/>
          </w:tcPr>
          <w:p w14:paraId="19E2D6C2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匹配算法实现</w:t>
            </w:r>
          </w:p>
        </w:tc>
        <w:tc>
          <w:tcPr>
            <w:tcW w:w="2123" w:type="dxa"/>
          </w:tcPr>
          <w:p w14:paraId="7D0ACF30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已完成</w:t>
            </w:r>
          </w:p>
        </w:tc>
      </w:tr>
      <w:tr w14:paraId="34AA4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24F491BB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第5周</w:t>
            </w:r>
          </w:p>
        </w:tc>
        <w:tc>
          <w:tcPr>
            <w:tcW w:w="2989" w:type="dxa"/>
          </w:tcPr>
          <w:p w14:paraId="1490C990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系统集成与优化</w:t>
            </w:r>
          </w:p>
        </w:tc>
        <w:tc>
          <w:tcPr>
            <w:tcW w:w="2123" w:type="dxa"/>
          </w:tcPr>
          <w:p w14:paraId="48154510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已完成</w:t>
            </w:r>
          </w:p>
        </w:tc>
      </w:tr>
      <w:tr w14:paraId="1314D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</w:tcPr>
          <w:p w14:paraId="0DBA5F93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第6周</w:t>
            </w:r>
          </w:p>
        </w:tc>
        <w:tc>
          <w:tcPr>
            <w:tcW w:w="2989" w:type="dxa"/>
          </w:tcPr>
          <w:p w14:paraId="25D3235D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测试与报告撰写</w:t>
            </w:r>
          </w:p>
        </w:tc>
        <w:tc>
          <w:tcPr>
            <w:tcW w:w="2123" w:type="dxa"/>
          </w:tcPr>
          <w:p w14:paraId="61119D1D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已完成</w:t>
            </w:r>
          </w:p>
        </w:tc>
      </w:tr>
    </w:tbl>
    <w:p w14:paraId="3FB5B29D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4"/>
    <w:p w14:paraId="2BA9F4F7">
      <w:pPr>
        <w:pStyle w:val="4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5" w:name="X0d61cfcd9e26285535c19f413178534ef609579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2.1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任务描述</w:t>
      </w:r>
    </w:p>
    <w:p w14:paraId="626C4BB8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6" w:name="X18d6003622d320fde110154edb92a94fa0d7774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2.1.1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项目背景</w:t>
      </w:r>
    </w:p>
    <w:p w14:paraId="2073AC5D">
      <w:pPr>
        <w:pStyle w:val="2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传统指纹识别方法（如基于细节点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Minutiae）在以下场景存在局限：</w:t>
      </w:r>
    </w:p>
    <w:p w14:paraId="5979D13F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图像质量较差（噪声、模糊）</w:t>
      </w:r>
    </w:p>
    <w:p w14:paraId="0D80DFED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指纹旋转、平移、尺度变化</w:t>
      </w:r>
    </w:p>
    <w:p w14:paraId="4051327C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特征提取依赖人工规则</w:t>
      </w:r>
    </w:p>
    <w:p w14:paraId="05022B34">
      <w:pPr>
        <w:pStyle w:val="2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为提升鲁棒性，本项目引入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深度学习方法——孪生网络（Siamese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Network）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，通过学习指纹图像的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特征嵌入（Embedding）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，实现端到端的相似度度量。</w:t>
      </w:r>
    </w:p>
    <w:p w14:paraId="51C1DFD0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F0D1EDD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7" w:name="X7cbdac515c045230b4c6d0b915f9061ef98b979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2.1.2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项目目标</w:t>
      </w:r>
    </w:p>
    <w:p w14:paraId="25FC9E1C">
      <w:pPr>
        <w:pStyle w:val="2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构建一个基于孪生网络的指纹识别系统，实现：</w:t>
      </w:r>
    </w:p>
    <w:p w14:paraId="43CCF820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输入两张指纹图像，输出相似度（0~1）</w:t>
      </w:r>
    </w:p>
    <w:p w14:paraId="1F9192C1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支持1:1验证（Verification）与1:N识别（Identification）</w:t>
      </w:r>
    </w:p>
    <w:p w14:paraId="0D04DBE4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提供可扩展的深度学习框架</w:t>
      </w:r>
    </w:p>
    <w:p w14:paraId="23A8B3C2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3CC229A9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8" w:name="X35997430a5d9ebefafc0d9186ac94b72f1e30e0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2.1.3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核心任务分解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8"/>
        <w:gridCol w:w="5885"/>
      </w:tblGrid>
      <w:tr w14:paraId="1928B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393" w:type="dxa"/>
            <w:shd w:val="clear"/>
            <w:vAlign w:val="center"/>
          </w:tcPr>
          <w:p w14:paraId="270F49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5840" w:type="dxa"/>
            <w:shd w:val="clear"/>
            <w:vAlign w:val="center"/>
          </w:tcPr>
          <w:p w14:paraId="7BD52C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任务内容</w:t>
            </w:r>
          </w:p>
        </w:tc>
      </w:tr>
      <w:tr w14:paraId="0ACBE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93" w:type="dxa"/>
            <w:shd w:val="clear"/>
            <w:vAlign w:val="center"/>
          </w:tcPr>
          <w:p w14:paraId="6324D5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数据模块</w:t>
            </w:r>
          </w:p>
        </w:tc>
        <w:tc>
          <w:tcPr>
            <w:tcW w:w="5840" w:type="dxa"/>
            <w:shd w:val="clear"/>
            <w:vAlign w:val="center"/>
          </w:tcPr>
          <w:p w14:paraId="592A95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数据集构建、正负样本对生成</w:t>
            </w:r>
          </w:p>
        </w:tc>
      </w:tr>
      <w:tr w14:paraId="055EB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93" w:type="dxa"/>
            <w:shd w:val="clear"/>
            <w:vAlign w:val="center"/>
          </w:tcPr>
          <w:p w14:paraId="258737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预处理模块</w:t>
            </w:r>
          </w:p>
        </w:tc>
        <w:tc>
          <w:tcPr>
            <w:tcW w:w="5840" w:type="dxa"/>
            <w:shd w:val="clear"/>
            <w:vAlign w:val="center"/>
          </w:tcPr>
          <w:p w14:paraId="3B659A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图像归一化、裁剪、增强</w:t>
            </w:r>
          </w:p>
        </w:tc>
      </w:tr>
      <w:tr w14:paraId="45C8D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93" w:type="dxa"/>
            <w:shd w:val="clear"/>
            <w:vAlign w:val="center"/>
          </w:tcPr>
          <w:p w14:paraId="2F00E4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模型模块</w:t>
            </w:r>
          </w:p>
        </w:tc>
        <w:tc>
          <w:tcPr>
            <w:tcW w:w="5840" w:type="dxa"/>
            <w:shd w:val="clear"/>
            <w:vAlign w:val="center"/>
          </w:tcPr>
          <w:p w14:paraId="7D3B0A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Siamese网络结构设计</w:t>
            </w:r>
          </w:p>
        </w:tc>
      </w:tr>
      <w:tr w14:paraId="7CB35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93" w:type="dxa"/>
            <w:shd w:val="clear"/>
            <w:vAlign w:val="center"/>
          </w:tcPr>
          <w:p w14:paraId="567CB4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损失函数</w:t>
            </w:r>
          </w:p>
        </w:tc>
        <w:tc>
          <w:tcPr>
            <w:tcW w:w="5840" w:type="dxa"/>
            <w:shd w:val="clear"/>
            <w:vAlign w:val="center"/>
          </w:tcPr>
          <w:p w14:paraId="3EB0D9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Contrastive Loss / Triplet Loss</w:t>
            </w:r>
          </w:p>
        </w:tc>
      </w:tr>
      <w:tr w14:paraId="7AFAB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93" w:type="dxa"/>
            <w:shd w:val="clear"/>
            <w:vAlign w:val="center"/>
          </w:tcPr>
          <w:p w14:paraId="1E6C28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训练模块</w:t>
            </w:r>
          </w:p>
        </w:tc>
        <w:tc>
          <w:tcPr>
            <w:tcW w:w="5840" w:type="dxa"/>
            <w:shd w:val="clear"/>
            <w:vAlign w:val="center"/>
          </w:tcPr>
          <w:p w14:paraId="6DBDBD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模型训练与调参</w:t>
            </w:r>
          </w:p>
        </w:tc>
      </w:tr>
      <w:tr w14:paraId="41155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93" w:type="dxa"/>
            <w:shd w:val="clear"/>
            <w:vAlign w:val="center"/>
          </w:tcPr>
          <w:p w14:paraId="02FF09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推理模块</w:t>
            </w:r>
          </w:p>
        </w:tc>
        <w:tc>
          <w:tcPr>
            <w:tcW w:w="5840" w:type="dxa"/>
            <w:shd w:val="clear"/>
            <w:vAlign w:val="center"/>
          </w:tcPr>
          <w:p w14:paraId="269D6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相似度计算与阈值判定</w:t>
            </w:r>
          </w:p>
        </w:tc>
      </w:tr>
      <w:tr w14:paraId="58800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93" w:type="dxa"/>
            <w:shd w:val="clear"/>
            <w:vAlign w:val="center"/>
          </w:tcPr>
          <w:p w14:paraId="7B1EB9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系统集成</w:t>
            </w:r>
          </w:p>
        </w:tc>
        <w:tc>
          <w:tcPr>
            <w:tcW w:w="5840" w:type="dxa"/>
            <w:shd w:val="clear"/>
            <w:vAlign w:val="center"/>
          </w:tcPr>
          <w:p w14:paraId="4683B9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API或界面封装</w:t>
            </w:r>
          </w:p>
        </w:tc>
      </w:tr>
    </w:tbl>
    <w:p w14:paraId="5F423CEA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660BDF2D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9" w:name="X24db0a2345ad509eeed885d995085b85e014186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2.1.4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输入输出定义</w:t>
      </w:r>
    </w:p>
    <w:p w14:paraId="16E63B35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输入：</w:t>
      </w:r>
    </w:p>
    <w:p w14:paraId="03E04D79">
      <w:pPr>
        <w:numPr>
          <w:ilvl w:val="1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指纹图像对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 (Image A, Image B)</w:t>
      </w:r>
    </w:p>
    <w:p w14:paraId="63E35297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输出：</w:t>
      </w:r>
    </w:p>
    <w:p w14:paraId="6A855D37">
      <w:pPr>
        <w:numPr>
          <w:ilvl w:val="1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相似度分数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 ( S )</w:t>
      </w:r>
    </w:p>
    <w:p w14:paraId="2C827F21">
      <w:pPr>
        <w:numPr>
          <w:ilvl w:val="1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匹配结果（Match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 /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Non-Match）</w:t>
      </w:r>
    </w:p>
    <w:p w14:paraId="54B60B51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9"/>
    <w:p w14:paraId="315D37A5">
      <w:pPr>
        <w:pStyle w:val="4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10" w:name="X604a111d3b345933af90ad31a6304dadb1620b2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2.2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可行性分析报告</w:t>
      </w:r>
    </w:p>
    <w:p w14:paraId="0A9BCFF5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11" w:name="X39bdce9b698fb58cf74c589e5b9797b560c671d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2.2.1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技术可行性</w:t>
      </w:r>
    </w:p>
    <w:p w14:paraId="340CF659">
      <w:pPr>
        <w:pStyle w:val="6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12" w:name="X87344cdd355a68dd805185dc8ec596774aa4a72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（1）模型可行性</w:t>
      </w:r>
    </w:p>
    <w:p w14:paraId="0253EA68">
      <w:pPr>
        <w:pStyle w:val="2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孪生网络结构：</w:t>
      </w:r>
    </w:p>
    <w:p w14:paraId="18BF8FF4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两个共享权重的CNN</w:t>
      </w:r>
    </w:p>
    <w:p w14:paraId="46CDABD1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输出固定维度Embedding（如128维）</w:t>
      </w:r>
    </w:p>
    <w:p w14:paraId="24A0AE00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使用距离函数（Euclidean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 /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Cosine）衡量相似度</w:t>
      </w:r>
    </w:p>
    <w:p w14:paraId="48FDFF98">
      <w:pPr>
        <w:pStyle w:val="2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优势：</w:t>
      </w:r>
    </w:p>
    <w:p w14:paraId="119892CD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不依赖显式特征工程</w:t>
      </w:r>
    </w:p>
    <w:p w14:paraId="748B5731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对小样本数据友好</w:t>
      </w:r>
    </w:p>
    <w:p w14:paraId="746FE174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泛化能力较强</w:t>
      </w:r>
    </w:p>
    <w:p w14:paraId="50AD6948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071D66FD">
      <w:pPr>
        <w:pStyle w:val="6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13" w:name="Xc59c8b995b446643f0cca7d8964bb7e4a48b091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（2）开发技术栈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0"/>
        <w:gridCol w:w="4626"/>
      </w:tblGrid>
      <w:tr w14:paraId="37575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625" w:type="dxa"/>
            <w:shd w:val="clear"/>
            <w:vAlign w:val="center"/>
          </w:tcPr>
          <w:p w14:paraId="705010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4581" w:type="dxa"/>
            <w:shd w:val="clear"/>
            <w:vAlign w:val="center"/>
          </w:tcPr>
          <w:p w14:paraId="33A3EB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</w:t>
            </w:r>
          </w:p>
        </w:tc>
      </w:tr>
      <w:tr w14:paraId="2FC52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25" w:type="dxa"/>
            <w:shd w:val="clear"/>
            <w:vAlign w:val="center"/>
          </w:tcPr>
          <w:p w14:paraId="3F4861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编程语言</w:t>
            </w:r>
          </w:p>
        </w:tc>
        <w:tc>
          <w:tcPr>
            <w:tcW w:w="4581" w:type="dxa"/>
            <w:shd w:val="clear"/>
            <w:vAlign w:val="center"/>
          </w:tcPr>
          <w:p w14:paraId="22CC5C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</w:tr>
      <w:tr w14:paraId="19A59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25" w:type="dxa"/>
            <w:shd w:val="clear"/>
            <w:vAlign w:val="center"/>
          </w:tcPr>
          <w:p w14:paraId="0C7896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深度学习框架</w:t>
            </w:r>
          </w:p>
        </w:tc>
        <w:tc>
          <w:tcPr>
            <w:tcW w:w="4581" w:type="dxa"/>
            <w:shd w:val="clear"/>
            <w:vAlign w:val="center"/>
          </w:tcPr>
          <w:p w14:paraId="19780B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TensorFlow</w:t>
            </w:r>
          </w:p>
        </w:tc>
      </w:tr>
      <w:tr w14:paraId="6A4D9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25" w:type="dxa"/>
            <w:shd w:val="clear"/>
            <w:vAlign w:val="center"/>
          </w:tcPr>
          <w:p w14:paraId="194147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图像处理</w:t>
            </w:r>
          </w:p>
        </w:tc>
        <w:tc>
          <w:tcPr>
            <w:tcW w:w="4581" w:type="dxa"/>
            <w:shd w:val="clear"/>
            <w:vAlign w:val="center"/>
          </w:tcPr>
          <w:p w14:paraId="572FA5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OpenCV</w:t>
            </w:r>
          </w:p>
        </w:tc>
      </w:tr>
      <w:tr w14:paraId="1C3B8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25" w:type="dxa"/>
            <w:shd w:val="clear"/>
            <w:vAlign w:val="center"/>
          </w:tcPr>
          <w:p w14:paraId="022F0E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可视化</w:t>
            </w:r>
          </w:p>
        </w:tc>
        <w:tc>
          <w:tcPr>
            <w:tcW w:w="4581" w:type="dxa"/>
            <w:shd w:val="clear"/>
            <w:vAlign w:val="center"/>
          </w:tcPr>
          <w:p w14:paraId="2E5F95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Matplotlib</w:t>
            </w:r>
          </w:p>
        </w:tc>
      </w:tr>
      <w:tr w14:paraId="319BE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25" w:type="dxa"/>
            <w:shd w:val="clear"/>
            <w:vAlign w:val="center"/>
          </w:tcPr>
          <w:p w14:paraId="72E2AD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数据集</w:t>
            </w:r>
          </w:p>
        </w:tc>
        <w:tc>
          <w:tcPr>
            <w:tcW w:w="4581" w:type="dxa"/>
            <w:shd w:val="clear"/>
            <w:vAlign w:val="center"/>
          </w:tcPr>
          <w:p w14:paraId="2F3DCB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FVC2002 </w:t>
            </w:r>
          </w:p>
        </w:tc>
      </w:tr>
    </w:tbl>
    <w:p w14:paraId="5FD135C5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</w:p>
    <w:bookmarkEnd w:id="11"/>
    <w:bookmarkEnd w:id="13"/>
    <w:p w14:paraId="2D7EE421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14" w:name="Xeb763ce920d93f85b6b165f7641968e8f0fcd0f"/>
    </w:p>
    <w:p w14:paraId="2FD69C2E">
      <w:pPr>
        <w:pStyle w:val="3"/>
        <w:rPr>
          <w:rFonts w:hint="eastAsia"/>
        </w:rPr>
      </w:pPr>
    </w:p>
    <w:p w14:paraId="4AAC55CD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2.2.2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风险分析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2"/>
        <w:gridCol w:w="2077"/>
        <w:gridCol w:w="2931"/>
      </w:tblGrid>
      <w:tr w14:paraId="6F1A4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647" w:type="dxa"/>
            <w:shd w:val="clear"/>
            <w:vAlign w:val="center"/>
          </w:tcPr>
          <w:p w14:paraId="496E08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风险</w:t>
            </w:r>
          </w:p>
        </w:tc>
        <w:tc>
          <w:tcPr>
            <w:tcW w:w="2047" w:type="dxa"/>
            <w:shd w:val="clear"/>
            <w:vAlign w:val="center"/>
          </w:tcPr>
          <w:p w14:paraId="6BE3F2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2886" w:type="dxa"/>
            <w:shd w:val="clear"/>
            <w:vAlign w:val="center"/>
          </w:tcPr>
          <w:p w14:paraId="10FDBE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应对措施</w:t>
            </w:r>
          </w:p>
        </w:tc>
      </w:tr>
      <w:tr w14:paraId="0D1B7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47" w:type="dxa"/>
            <w:shd w:val="clear"/>
            <w:vAlign w:val="center"/>
          </w:tcPr>
          <w:p w14:paraId="7A5C7C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数据不足</w:t>
            </w:r>
          </w:p>
        </w:tc>
        <w:tc>
          <w:tcPr>
            <w:tcW w:w="2047" w:type="dxa"/>
            <w:shd w:val="clear"/>
            <w:vAlign w:val="center"/>
          </w:tcPr>
          <w:p w14:paraId="366276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样本量小影响训练</w:t>
            </w:r>
          </w:p>
        </w:tc>
        <w:tc>
          <w:tcPr>
            <w:tcW w:w="2886" w:type="dxa"/>
            <w:shd w:val="clear"/>
            <w:vAlign w:val="center"/>
          </w:tcPr>
          <w:p w14:paraId="7E151F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数据增强</w:t>
            </w:r>
          </w:p>
        </w:tc>
      </w:tr>
      <w:tr w14:paraId="4BA3D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47" w:type="dxa"/>
            <w:shd w:val="clear"/>
            <w:vAlign w:val="center"/>
          </w:tcPr>
          <w:p w14:paraId="46783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过拟合</w:t>
            </w:r>
          </w:p>
        </w:tc>
        <w:tc>
          <w:tcPr>
            <w:tcW w:w="2047" w:type="dxa"/>
            <w:shd w:val="clear"/>
            <w:vAlign w:val="center"/>
          </w:tcPr>
          <w:p w14:paraId="5390C3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模型泛化差</w:t>
            </w:r>
          </w:p>
        </w:tc>
        <w:tc>
          <w:tcPr>
            <w:tcW w:w="2886" w:type="dxa"/>
            <w:shd w:val="clear"/>
            <w:vAlign w:val="center"/>
          </w:tcPr>
          <w:p w14:paraId="14F5FA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Dropout、正则化</w:t>
            </w:r>
          </w:p>
        </w:tc>
      </w:tr>
      <w:tr w14:paraId="7A310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647" w:type="dxa"/>
            <w:shd w:val="clear"/>
            <w:vAlign w:val="center"/>
          </w:tcPr>
          <w:p w14:paraId="12CAD5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阈值选择困难</w:t>
            </w:r>
          </w:p>
        </w:tc>
        <w:tc>
          <w:tcPr>
            <w:tcW w:w="2047" w:type="dxa"/>
            <w:shd w:val="clear"/>
            <w:vAlign w:val="center"/>
          </w:tcPr>
          <w:p w14:paraId="551369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分类边界模糊</w:t>
            </w:r>
          </w:p>
        </w:tc>
        <w:tc>
          <w:tcPr>
            <w:tcW w:w="2886" w:type="dxa"/>
            <w:shd w:val="clear"/>
            <w:vAlign w:val="center"/>
          </w:tcPr>
          <w:p w14:paraId="41B5AC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ROC曲线优化</w:t>
            </w:r>
          </w:p>
        </w:tc>
      </w:tr>
    </w:tbl>
    <w:p w14:paraId="3BFAF3E9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</w:p>
    <w:bookmarkEnd w:id="10"/>
    <w:bookmarkEnd w:id="14"/>
    <w:p w14:paraId="242FB20F">
      <w:pPr>
        <w:pStyle w:val="4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15" w:name="X0c6013929af07a953b6e736559e41efd7e352d9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2.3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需求规格说明书</w:t>
      </w:r>
    </w:p>
    <w:p w14:paraId="35170E2C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16" w:name="X05d577b757a30940d9a308bdc87ce327aa8da9b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2.3.1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功能需求</w:t>
      </w:r>
    </w:p>
    <w:p w14:paraId="5E3DEED9">
      <w:pPr>
        <w:pStyle w:val="6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17" w:name="核心功能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核心功能</w:t>
      </w:r>
    </w:p>
    <w:p w14:paraId="4C0F2532">
      <w:pPr>
        <w:numPr>
          <w:ilvl w:val="0"/>
          <w:numId w:val="3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指纹匹配（1:1）</w:t>
      </w:r>
    </w:p>
    <w:p w14:paraId="735C8235">
      <w:pPr>
        <w:numPr>
          <w:ilvl w:val="1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输入两张图像</w:t>
      </w:r>
    </w:p>
    <w:p w14:paraId="59BA343F">
      <w:pPr>
        <w:numPr>
          <w:ilvl w:val="1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输出相似度与匹配结果</w:t>
      </w:r>
    </w:p>
    <w:p w14:paraId="394465BD">
      <w:pPr>
        <w:numPr>
          <w:ilvl w:val="0"/>
          <w:numId w:val="3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指纹识别（1:N）</w:t>
      </w:r>
    </w:p>
    <w:p w14:paraId="27E4888B">
      <w:pPr>
        <w:numPr>
          <w:ilvl w:val="1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输入一张图像</w:t>
      </w:r>
    </w:p>
    <w:p w14:paraId="4CEB7044">
      <w:pPr>
        <w:numPr>
          <w:ilvl w:val="1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在数据库中检索最相似指纹</w:t>
      </w:r>
    </w:p>
    <w:p w14:paraId="775FF6C8">
      <w:pPr>
        <w:numPr>
          <w:ilvl w:val="0"/>
          <w:numId w:val="3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特征向量生成</w:t>
      </w:r>
    </w:p>
    <w:p w14:paraId="67248E66">
      <w:pPr>
        <w:numPr>
          <w:ilvl w:val="1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输出Embedding向量（用于存储）</w:t>
      </w:r>
    </w:p>
    <w:p w14:paraId="498E3EB0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53" w:name="_GoBack"/>
      <w:bookmarkEnd w:id="53"/>
    </w:p>
    <w:bookmarkEnd w:id="17"/>
    <w:p w14:paraId="0230C994">
      <w:pPr>
        <w:pStyle w:val="6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18" w:name="辅助功能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辅助功能</w:t>
      </w:r>
    </w:p>
    <w:p w14:paraId="6BEDF0E5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数据集管理</w:t>
      </w:r>
    </w:p>
    <w:p w14:paraId="7440FDB7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模型加载/保存</w:t>
      </w:r>
    </w:p>
    <w:p w14:paraId="02E29966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日志记录</w:t>
      </w:r>
    </w:p>
    <w:p w14:paraId="2BDF019F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</w:p>
    <w:bookmarkEnd w:id="16"/>
    <w:bookmarkEnd w:id="18"/>
    <w:p w14:paraId="5BF90786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19" w:name="X5eb0cf1045706d9b6b67125999f30a70424efeb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2.3.2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非功能需求</w:t>
      </w:r>
    </w:p>
    <w:p w14:paraId="378A9BB5">
      <w:pPr>
        <w:pStyle w:val="6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20" w:name="性能需求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性能需求</w:t>
      </w:r>
    </w:p>
    <w:p w14:paraId="53B801AA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单次匹配时间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 &lt;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1秒</w:t>
      </w:r>
    </w:p>
    <w:p w14:paraId="67F9A4BA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支持1000+指纹库查询</w:t>
      </w:r>
    </w:p>
    <w:bookmarkEnd w:id="20"/>
    <w:p w14:paraId="665B9CC1">
      <w:pPr>
        <w:pStyle w:val="6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21" w:name="精度需求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精度需求</w:t>
      </w:r>
    </w:p>
    <w:p w14:paraId="271F4447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准确率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 ≥ 90%</w:t>
      </w:r>
    </w:p>
    <w:p w14:paraId="5C8BCF3E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FAR ≤ 5%</w:t>
      </w:r>
    </w:p>
    <w:p w14:paraId="1DF74AF5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FRR ≤ 5%</w:t>
      </w:r>
    </w:p>
    <w:bookmarkEnd w:id="21"/>
    <w:p w14:paraId="670AF526">
      <w:pPr>
        <w:pStyle w:val="6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22" w:name="可扩展性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可扩展性</w:t>
      </w:r>
    </w:p>
    <w:p w14:paraId="55FB5A04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支持替换网络结构（ResNet/MobileNet）</w:t>
      </w:r>
    </w:p>
    <w:p w14:paraId="7BCA201B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</w:p>
    <w:bookmarkEnd w:id="19"/>
    <w:bookmarkEnd w:id="22"/>
    <w:p w14:paraId="18C00F64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23" w:name="X5502600e1d32c845691b46c5792348ae4db3f27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2.3.3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接口需求</w:t>
      </w:r>
    </w:p>
    <w:p w14:paraId="453EF784">
      <w:pPr>
        <w:pStyle w:val="49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Style w:val="48"/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def match(img1, img2) -&gt; float: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    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"""返回相似度"""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def identify(img, database) -&gt; id: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    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"""返回匹配ID"""</w:t>
      </w:r>
    </w:p>
    <w:p w14:paraId="793D06FB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</w:p>
    <w:bookmarkEnd w:id="15"/>
    <w:bookmarkEnd w:id="23"/>
    <w:p w14:paraId="143F3C90">
      <w:pPr>
        <w:pStyle w:val="4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24" w:name="X2f789e07598a208cfa0afd31d1c79cf8fc71561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2.4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设计报告</w:t>
      </w:r>
    </w:p>
    <w:p w14:paraId="28CD4B88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25" w:name="Xd689054caa4bb3fea00b04fa9fd8b6166cbfc45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2.4.1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系统总体架构</w:t>
      </w:r>
    </w:p>
    <w:p w14:paraId="7928C915">
      <w:pPr>
        <w:pStyle w:val="49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Style w:val="48"/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数据层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 → 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预处理层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 → 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特征提取层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 → 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相似度计算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 → 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判定层</w:t>
      </w:r>
    </w:p>
    <w:p w14:paraId="404E8822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</w:p>
    <w:bookmarkEnd w:id="25"/>
    <w:p w14:paraId="78FE37E6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26" w:name="Xd39dfca96e25320d2140595d4cd09a37ea0e163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2.4.2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孪生网络结构设计</w:t>
      </w:r>
    </w:p>
    <w:p w14:paraId="67621EE5">
      <w:pPr>
        <w:pStyle w:val="6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27" w:name="网络结构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网络结构</w:t>
      </w:r>
    </w:p>
    <w:p w14:paraId="4395B745">
      <w:pPr>
        <w:pStyle w:val="49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Style w:val="48"/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        ┌───── CNN (shared weights) ───┐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Input A ─►                                      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lang w:val="en-US" w:eastAsia="zh-CN"/>
        </w:rPr>
        <w:t xml:space="preserve">              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├─► Embedding A ─┐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        └────────────────────────┘               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                                                               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lang w:val="en-US" w:eastAsia="zh-CN"/>
        </w:rPr>
        <w:t xml:space="preserve">                              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├─ Distance ─► Output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        ┌───── CNN (shared weights) ───┐               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Input B ─►                                      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lang w:val="en-US" w:eastAsia="zh-CN"/>
        </w:rPr>
        <w:t xml:space="preserve">              </w:t>
      </w:r>
      <w:r>
        <w:rPr>
          <w:rStyle w:val="48"/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├─► Embedding B ─┘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br w:type="textWrapping"/>
      </w:r>
      <w:r>
        <w:rPr>
          <w:rStyle w:val="48"/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        └────────────────────────┘</w:t>
      </w:r>
    </w:p>
    <w:p w14:paraId="3386FE7F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权重共享（Weight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Sharing）</w:t>
      </w:r>
    </w:p>
    <w:p w14:paraId="116517BC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输出向量维度：128/256</w:t>
      </w:r>
    </w:p>
    <w:p w14:paraId="365BEE48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</w:p>
    <w:bookmarkEnd w:id="26"/>
    <w:bookmarkEnd w:id="27"/>
    <w:p w14:paraId="300512F8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28" w:name="X588dd6c92645e4042e0f81afac76c749ce898d5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2.4.3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损失函数设计</w:t>
      </w:r>
    </w:p>
    <w:p w14:paraId="42030128">
      <w:pPr>
        <w:pStyle w:val="2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采用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对比损失（Contrastive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Loss）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：</w:t>
      </w:r>
    </w:p>
    <w:p w14:paraId="78A3F072">
      <w:pPr>
        <w:pStyle w:val="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default" w:ascii="Cambria Math" w:hAnsi="Cambria Math" w:eastAsia="微软雅黑" w:cs="微软雅黑"/>
              <w:color w:val="auto"/>
            </w:rPr>
            <m:t>L</m:t>
          </m:r>
          <m:r>
            <m:rPr>
              <m:sty m:val="p"/>
            </m:rPr>
            <w:rPr>
              <w:rFonts w:hint="eastAsia" w:ascii="Cambria Math" w:hAnsi="Cambria Math" w:eastAsia="微软雅黑" w:cs="微软雅黑"/>
              <w:color w:val="auto"/>
            </w:rPr>
            <m:t>=(</m:t>
          </m:r>
          <m:r>
            <m:rPr>
              <m:sty m:val="p"/>
            </m:rPr>
            <w:rPr>
              <w:rFonts w:hint="default" w:ascii="Cambria Math" w:hAnsi="Cambria Math" w:eastAsia="微软雅黑" w:cs="微软雅黑"/>
              <w:color w:val="auto"/>
            </w:rPr>
            <m:t>1</m:t>
          </m:r>
          <m:r>
            <m:rPr>
              <m:sty m:val="p"/>
            </m:rPr>
            <w:rPr>
              <w:rFonts w:hint="eastAsia" w:ascii="Cambria Math" w:hAnsi="Cambria Math" w:eastAsia="微软雅黑" w:cs="微软雅黑"/>
              <w:color w:val="auto"/>
            </w:rPr>
            <m:t>−</m:t>
          </m:r>
          <m:r>
            <m:rPr>
              <m:sty m:val="p"/>
            </m:rPr>
            <w:rPr>
              <w:rFonts w:hint="default" w:ascii="Cambria Math" w:hAnsi="Cambria Math" w:eastAsia="微软雅黑" w:cs="微软雅黑"/>
              <w:color w:val="auto"/>
            </w:rPr>
            <m:t>Y</m:t>
          </m:r>
          <m:r>
            <m:rPr>
              <m:sty m:val="p"/>
            </m:rPr>
            <w:rPr>
              <w:rFonts w:hint="eastAsia" w:ascii="Cambria Math" w:hAnsi="Cambria Math" w:eastAsia="微软雅黑" w:cs="微软雅黑"/>
              <w:color w:val="auto"/>
            </w:rPr>
            <m:t>)⋅</m:t>
          </m:r>
          <m:sSup>
            <m:sSupPr>
              <m:ctrlPr>
                <w:rPr>
                  <w:rFonts w:hint="eastAsia" w:ascii="Cambria Math" w:hAnsi="Cambria Math" w:eastAsia="微软雅黑" w:cs="微软雅黑"/>
                  <w:b w:val="0"/>
                  <w:bCs w:val="0"/>
                  <w:i w:val="0"/>
                  <w:iCs w:val="0"/>
                  <w:color w:val="auto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微软雅黑" w:cs="微软雅黑"/>
                  <w:color w:val="auto"/>
                </w:rPr>
                <m:t>D</m:t>
              </m:r>
              <m:ctrlPr>
                <w:rPr>
                  <w:rFonts w:hint="eastAsia" w:ascii="Cambria Math" w:hAnsi="Cambria Math" w:eastAsia="微软雅黑" w:cs="微软雅黑"/>
                  <w:b w:val="0"/>
                  <w:bCs w:val="0"/>
                  <w:i w:val="0"/>
                  <w:iCs w:val="0"/>
                  <w:color w:val="auto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微软雅黑" w:cs="微软雅黑"/>
                  <w:color w:val="auto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  <w:b w:val="0"/>
                  <w:bCs w:val="0"/>
                  <w:i w:val="0"/>
                  <w:iCs w:val="0"/>
                  <w:color w:val="auto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微软雅黑" w:cs="微软雅黑"/>
              <w:color w:val="auto"/>
            </w:rPr>
            <m:t>+</m:t>
          </m:r>
          <m:r>
            <m:rPr>
              <m:sty m:val="p"/>
            </m:rPr>
            <w:rPr>
              <w:rFonts w:hint="default" w:ascii="Cambria Math" w:hAnsi="Cambria Math" w:eastAsia="微软雅黑" w:cs="微软雅黑"/>
              <w:color w:val="auto"/>
            </w:rPr>
            <m:t>Y⋅max(0</m:t>
          </m:r>
          <m:r>
            <m:rPr>
              <m:sty m:val="p"/>
            </m:rPr>
            <w:rPr>
              <w:rFonts w:hint="eastAsia" w:ascii="Cambria Math" w:hAnsi="Cambria Math" w:eastAsia="微软雅黑" w:cs="微软雅黑"/>
              <w:color w:val="auto"/>
            </w:rPr>
            <m:t>,</m:t>
          </m:r>
          <m:r>
            <m:rPr>
              <m:sty m:val="p"/>
            </m:rPr>
            <w:rPr>
              <w:rFonts w:hint="default" w:ascii="Cambria Math" w:hAnsi="Cambria Math" w:eastAsia="微软雅黑" w:cs="微软雅黑"/>
              <w:color w:val="auto"/>
            </w:rPr>
            <m:t>m</m:t>
          </m:r>
          <m:r>
            <m:rPr>
              <m:sty m:val="p"/>
            </m:rPr>
            <w:rPr>
              <w:rFonts w:hint="eastAsia" w:ascii="Cambria Math" w:hAnsi="Cambria Math" w:eastAsia="微软雅黑" w:cs="微软雅黑"/>
              <w:color w:val="auto"/>
            </w:rPr>
            <m:t>−</m:t>
          </m:r>
          <m:r>
            <m:rPr>
              <m:sty m:val="p"/>
            </m:rPr>
            <w:rPr>
              <w:rFonts w:hint="default" w:ascii="Cambria Math" w:hAnsi="Cambria Math" w:eastAsia="微软雅黑" w:cs="微软雅黑"/>
              <w:color w:val="auto"/>
            </w:rPr>
            <m:t>D</m:t>
          </m:r>
          <m:sSup>
            <m:sSupPr>
              <m:ctrlPr>
                <w:rPr>
                  <w:rFonts w:hint="eastAsia" w:ascii="Cambria Math" w:hAnsi="Cambria Math" w:eastAsia="微软雅黑" w:cs="微软雅黑"/>
                  <w:b w:val="0"/>
                  <w:bCs w:val="0"/>
                  <w:i w:val="0"/>
                  <w:iCs w:val="0"/>
                  <w:color w:val="auto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微软雅黑" w:cs="微软雅黑"/>
                  <w:color w:val="auto"/>
                </w:rPr>
                <m:t>)</m:t>
              </m:r>
              <m:ctrlPr>
                <w:rPr>
                  <w:rFonts w:hint="eastAsia" w:ascii="Cambria Math" w:hAnsi="Cambria Math" w:eastAsia="微软雅黑" w:cs="微软雅黑"/>
                  <w:b w:val="0"/>
                  <w:bCs w:val="0"/>
                  <w:i w:val="0"/>
                  <w:iCs w:val="0"/>
                  <w:color w:val="auto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微软雅黑" w:cs="微软雅黑"/>
                  <w:color w:val="auto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  <w:b w:val="0"/>
                  <w:bCs w:val="0"/>
                  <w:i w:val="0"/>
                  <w:iCs w:val="0"/>
                  <w:color w:val="auto"/>
                </w:rPr>
              </m:ctrlPr>
            </m:sup>
          </m:sSup>
        </m:oMath>
      </m:oMathPara>
    </w:p>
    <w:p w14:paraId="68C48DEE">
      <w:pPr>
        <w:pStyle w:val="2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说明：</w:t>
      </w:r>
    </w:p>
    <w:p w14:paraId="0A68AE6F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Y=0：同类（匹配）</w:t>
      </w:r>
    </w:p>
    <w:p w14:paraId="620010B3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Y=1：不同类</w:t>
      </w:r>
    </w:p>
    <w:p w14:paraId="685F4DDB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D：Embedding距离</w:t>
      </w:r>
    </w:p>
    <w:p w14:paraId="40CC03F9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m：间隔参数（margin）</w:t>
      </w:r>
    </w:p>
    <w:p w14:paraId="776F1464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</w:p>
    <w:bookmarkEnd w:id="28"/>
    <w:p w14:paraId="20FF7170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29" w:name="Xa785c6948fc714d51393764184763902b843c78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2.4.4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相似度计算</w:t>
      </w:r>
    </w:p>
    <w:p w14:paraId="5AF000D0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欧氏距离：</w:t>
      </w:r>
    </w:p>
    <w:p w14:paraId="19CA02BF">
      <w:pPr>
        <w:pStyle w:val="24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微软雅黑" w:cs="微软雅黑"/>
              <w:color w:val="auto"/>
            </w:rPr>
            <m:t>[</m:t>
          </m:r>
          <m:r>
            <m:rPr>
              <m:sty m:val="p"/>
            </m:rPr>
            <w:rPr>
              <w:rFonts w:hint="default" w:ascii="Cambria Math" w:hAnsi="Cambria Math" w:eastAsia="微软雅黑" w:cs="微软雅黑"/>
              <w:color w:val="auto"/>
            </w:rPr>
            <m:t>D</m:t>
          </m:r>
          <m:r>
            <m:rPr>
              <m:sty m:val="p"/>
            </m:rPr>
            <w:rPr>
              <w:rFonts w:hint="eastAsia" w:ascii="Cambria Math" w:hAnsi="Cambria Math" w:eastAsia="微软雅黑" w:cs="微软雅黑"/>
              <w:color w:val="auto"/>
            </w:rPr>
            <m:t>=||</m:t>
          </m:r>
          <m:r>
            <m:rPr>
              <m:sty m:val="p"/>
            </m:rPr>
            <w:rPr>
              <w:rFonts w:hint="default" w:ascii="Cambria Math" w:hAnsi="Cambria Math" w:eastAsia="微软雅黑" w:cs="微软雅黑"/>
              <w:color w:val="auto"/>
            </w:rPr>
            <m:t>f</m:t>
          </m:r>
          <m:r>
            <m:rPr>
              <m:sty m:val="p"/>
            </m:rPr>
            <w:rPr>
              <w:rFonts w:hint="eastAsia" w:ascii="Cambria Math" w:hAnsi="Cambria Math" w:eastAsia="微软雅黑" w:cs="微软雅黑"/>
              <w:color w:val="auto"/>
            </w:rPr>
            <m:t>(</m:t>
          </m:r>
          <m:sSub>
            <m:sSubPr>
              <m:ctrlPr>
                <w:rPr>
                  <w:rFonts w:hint="eastAsia" w:ascii="Cambria Math" w:hAnsi="Cambria Math" w:eastAsia="微软雅黑" w:cs="微软雅黑"/>
                  <w:b w:val="0"/>
                  <w:bCs w:val="0"/>
                  <w:i w:val="0"/>
                  <w:iCs w:val="0"/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微软雅黑" w:cs="微软雅黑"/>
                  <w:color w:val="auto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b w:val="0"/>
                  <w:bCs w:val="0"/>
                  <w:i w:val="0"/>
                  <w:iCs w:val="0"/>
                  <w:color w:val="auto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微软雅黑" w:cs="微软雅黑"/>
                  <w:color w:val="auto"/>
                </w:rPr>
                <m:t>1</m:t>
              </m:r>
              <m:ctrlPr>
                <w:rPr>
                  <w:rFonts w:hint="eastAsia" w:ascii="Cambria Math" w:hAnsi="Cambria Math" w:eastAsia="微软雅黑" w:cs="微软雅黑"/>
                  <w:b w:val="0"/>
                  <w:bCs w:val="0"/>
                  <w:i w:val="0"/>
                  <w:iCs w:val="0"/>
                  <w:color w:val="auto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微软雅黑" w:cs="微软雅黑"/>
              <w:color w:val="auto"/>
            </w:rPr>
            <m:t>)−</m:t>
          </m:r>
          <m:r>
            <m:rPr>
              <m:sty m:val="p"/>
            </m:rPr>
            <w:rPr>
              <w:rFonts w:hint="default" w:ascii="Cambria Math" w:hAnsi="Cambria Math" w:eastAsia="微软雅黑" w:cs="微软雅黑"/>
              <w:color w:val="auto"/>
            </w:rPr>
            <m:t>f</m:t>
          </m:r>
          <m:r>
            <m:rPr>
              <m:sty m:val="p"/>
            </m:rPr>
            <w:rPr>
              <w:rFonts w:hint="eastAsia" w:ascii="Cambria Math" w:hAnsi="Cambria Math" w:eastAsia="微软雅黑" w:cs="微软雅黑"/>
              <w:color w:val="auto"/>
            </w:rPr>
            <m:t>(</m:t>
          </m:r>
          <m:sSub>
            <m:sSubPr>
              <m:ctrlPr>
                <w:rPr>
                  <w:rFonts w:hint="eastAsia" w:ascii="Cambria Math" w:hAnsi="Cambria Math" w:eastAsia="微软雅黑" w:cs="微软雅黑"/>
                  <w:b w:val="0"/>
                  <w:bCs w:val="0"/>
                  <w:i w:val="0"/>
                  <w:iCs w:val="0"/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微软雅黑" w:cs="微软雅黑"/>
                  <w:color w:val="auto"/>
                </w:rPr>
                <m:t>x</m:t>
              </m:r>
              <m:ctrlPr>
                <w:rPr>
                  <w:rFonts w:hint="eastAsia" w:ascii="Cambria Math" w:hAnsi="Cambria Math" w:eastAsia="微软雅黑" w:cs="微软雅黑"/>
                  <w:b w:val="0"/>
                  <w:bCs w:val="0"/>
                  <w:i w:val="0"/>
                  <w:iCs w:val="0"/>
                  <w:color w:val="auto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微软雅黑" w:cs="微软雅黑"/>
                  <w:color w:val="auto"/>
                </w:rPr>
                <m:t>2</m:t>
              </m:r>
              <m:ctrlPr>
                <w:rPr>
                  <w:rFonts w:hint="eastAsia" w:ascii="Cambria Math" w:hAnsi="Cambria Math" w:eastAsia="微软雅黑" w:cs="微软雅黑"/>
                  <w:b w:val="0"/>
                  <w:bCs w:val="0"/>
                  <w:i w:val="0"/>
                  <w:iCs w:val="0"/>
                  <w:color w:val="auto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微软雅黑" w:cs="微软雅黑"/>
              <w:color w:val="auto"/>
            </w:rPr>
            <m:t>)||]</m:t>
          </m:r>
        </m:oMath>
      </m:oMathPara>
    </w:p>
    <w:p w14:paraId="14EEBBE6">
      <w:pPr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</w:p>
    <w:p w14:paraId="25C6B7E7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余弦相似度：</w:t>
      </w:r>
    </w:p>
    <w:p w14:paraId="691835BF">
      <w:pPr>
        <w:pStyle w:val="24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微软雅黑" w:cs="微软雅黑"/>
              <w:color w:val="auto"/>
            </w:rPr>
            <m:t>[</m:t>
          </m:r>
          <m:r>
            <m:rPr>
              <m:sty m:val="p"/>
            </m:rPr>
            <w:rPr>
              <w:rFonts w:hint="default" w:ascii="Cambria Math" w:hAnsi="Cambria Math" w:eastAsia="微软雅黑" w:cs="微软雅黑"/>
              <w:color w:val="auto"/>
            </w:rPr>
            <m:t>S</m:t>
          </m:r>
          <m:r>
            <m:rPr>
              <m:sty m:val="p"/>
            </m:rPr>
            <w:rPr>
              <w:rFonts w:hint="eastAsia" w:ascii="Cambria Math" w:hAnsi="Cambria Math" w:eastAsia="微软雅黑" w:cs="微软雅黑"/>
              <w:color w:val="auto"/>
            </w:rPr>
            <m:t>=</m:t>
          </m:r>
          <m:f>
            <m:fPr>
              <m:ctrlPr>
                <w:rPr>
                  <w:rFonts w:hint="eastAsia" w:ascii="Cambria Math" w:hAnsi="Cambria Math" w:eastAsia="微软雅黑" w:cs="微软雅黑"/>
                  <w:b w:val="0"/>
                  <w:bCs w:val="0"/>
                  <w:i w:val="0"/>
                  <w:iCs w:val="0"/>
                  <w:color w:val="auto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微软雅黑" w:cs="微软雅黑"/>
                  <w:color w:val="auto"/>
                </w:rPr>
                <m:t>f</m:t>
              </m:r>
              <m:r>
                <m:rPr>
                  <m:sty m:val="p"/>
                </m:rPr>
                <w:rPr>
                  <w:rFonts w:hint="eastAsia" w:ascii="Cambria Math" w:hAnsi="Cambria Math" w:eastAsia="微软雅黑" w:cs="微软雅黑"/>
                  <w:color w:val="auto"/>
                </w:rPr>
                <m:t>(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b w:val="0"/>
                      <w:bCs w:val="0"/>
                      <w:i w:val="0"/>
                      <w:iCs w:val="0"/>
                      <w:color w:val="auto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微软雅黑" w:cs="微软雅黑"/>
                      <w:color w:val="auto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b w:val="0"/>
                      <w:bCs w:val="0"/>
                      <w:i w:val="0"/>
                      <w:iCs w:val="0"/>
                      <w:color w:val="auto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微软雅黑" w:cs="微软雅黑"/>
                      <w:color w:val="auto"/>
                    </w:rPr>
                    <m:t>1</m:t>
                  </m:r>
                  <m:ctrlPr>
                    <w:rPr>
                      <w:rFonts w:hint="eastAsia" w:ascii="Cambria Math" w:hAnsi="Cambria Math" w:eastAsia="微软雅黑" w:cs="微软雅黑"/>
                      <w:b w:val="0"/>
                      <w:bCs w:val="0"/>
                      <w:i w:val="0"/>
                      <w:iCs w:val="0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微软雅黑" w:cs="微软雅黑"/>
                  <w:color w:val="auto"/>
                </w:rPr>
                <m:t>)⋅</m:t>
              </m:r>
              <m:r>
                <m:rPr>
                  <m:sty m:val="p"/>
                </m:rPr>
                <w:rPr>
                  <w:rFonts w:hint="default" w:ascii="Cambria Math" w:hAnsi="Cambria Math" w:eastAsia="微软雅黑" w:cs="微软雅黑"/>
                  <w:color w:val="auto"/>
                </w:rPr>
                <m:t>f</m:t>
              </m:r>
              <m:r>
                <m:rPr>
                  <m:sty m:val="p"/>
                </m:rPr>
                <w:rPr>
                  <w:rFonts w:hint="eastAsia" w:ascii="Cambria Math" w:hAnsi="Cambria Math" w:eastAsia="微软雅黑" w:cs="微软雅黑"/>
                  <w:color w:val="auto"/>
                </w:rPr>
                <m:t>(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b w:val="0"/>
                      <w:bCs w:val="0"/>
                      <w:i w:val="0"/>
                      <w:iCs w:val="0"/>
                      <w:color w:val="auto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微软雅黑" w:cs="微软雅黑"/>
                      <w:color w:val="auto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b w:val="0"/>
                      <w:bCs w:val="0"/>
                      <w:i w:val="0"/>
                      <w:iCs w:val="0"/>
                      <w:color w:val="auto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微软雅黑" w:cs="微软雅黑"/>
                      <w:color w:val="auto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b w:val="0"/>
                      <w:bCs w:val="0"/>
                      <w:i w:val="0"/>
                      <w:iCs w:val="0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微软雅黑" w:cs="微软雅黑"/>
                  <w:color w:val="auto"/>
                </w:rPr>
                <m:t>)</m:t>
              </m:r>
              <m:ctrlPr>
                <w:rPr>
                  <w:rFonts w:hint="eastAsia" w:ascii="Cambria Math" w:hAnsi="Cambria Math" w:eastAsia="微软雅黑" w:cs="微软雅黑"/>
                  <w:b w:val="0"/>
                  <w:bCs w:val="0"/>
                  <w:i w:val="0"/>
                  <w:iCs w:val="0"/>
                  <w:color w:val="auto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微软雅黑" w:cs="微软雅黑"/>
                  <w:color w:val="auto"/>
                </w:rPr>
                <m:t>||</m:t>
              </m:r>
              <m:r>
                <m:rPr>
                  <m:sty m:val="p"/>
                </m:rPr>
                <w:rPr>
                  <w:rFonts w:hint="default" w:ascii="Cambria Math" w:hAnsi="Cambria Math" w:eastAsia="微软雅黑" w:cs="微软雅黑"/>
                  <w:color w:val="auto"/>
                </w:rPr>
                <m:t>f</m:t>
              </m:r>
              <m:r>
                <m:rPr>
                  <m:sty m:val="p"/>
                </m:rPr>
                <w:rPr>
                  <w:rFonts w:hint="eastAsia" w:ascii="Cambria Math" w:hAnsi="Cambria Math" w:eastAsia="微软雅黑" w:cs="微软雅黑"/>
                  <w:color w:val="auto"/>
                </w:rPr>
                <m:t>(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b w:val="0"/>
                      <w:bCs w:val="0"/>
                      <w:i w:val="0"/>
                      <w:iCs w:val="0"/>
                      <w:color w:val="auto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微软雅黑" w:cs="微软雅黑"/>
                      <w:color w:val="auto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b w:val="0"/>
                      <w:bCs w:val="0"/>
                      <w:i w:val="0"/>
                      <w:iCs w:val="0"/>
                      <w:color w:val="auto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微软雅黑" w:cs="微软雅黑"/>
                      <w:color w:val="auto"/>
                    </w:rPr>
                    <m:t>1</m:t>
                  </m:r>
                  <m:ctrlPr>
                    <w:rPr>
                      <w:rFonts w:hint="eastAsia" w:ascii="Cambria Math" w:hAnsi="Cambria Math" w:eastAsia="微软雅黑" w:cs="微软雅黑"/>
                      <w:b w:val="0"/>
                      <w:bCs w:val="0"/>
                      <w:i w:val="0"/>
                      <w:iCs w:val="0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微软雅黑" w:cs="微软雅黑"/>
                  <w:color w:val="auto"/>
                </w:rPr>
                <m:t>)||||</m:t>
              </m:r>
              <m:r>
                <m:rPr>
                  <m:sty m:val="p"/>
                </m:rPr>
                <w:rPr>
                  <w:rFonts w:hint="default" w:ascii="Cambria Math" w:hAnsi="Cambria Math" w:eastAsia="微软雅黑" w:cs="微软雅黑"/>
                  <w:color w:val="auto"/>
                </w:rPr>
                <m:t>f</m:t>
              </m:r>
              <m:r>
                <m:rPr>
                  <m:sty m:val="p"/>
                </m:rPr>
                <w:rPr>
                  <w:rFonts w:hint="eastAsia" w:ascii="Cambria Math" w:hAnsi="Cambria Math" w:eastAsia="微软雅黑" w:cs="微软雅黑"/>
                  <w:color w:val="auto"/>
                </w:rPr>
                <m:t>(</m:t>
              </m:r>
              <m:sSub>
                <m:sSubPr>
                  <m:ctrlPr>
                    <w:rPr>
                      <w:rFonts w:hint="eastAsia" w:ascii="Cambria Math" w:hAnsi="Cambria Math" w:eastAsia="微软雅黑" w:cs="微软雅黑"/>
                      <w:b w:val="0"/>
                      <w:bCs w:val="0"/>
                      <w:i w:val="0"/>
                      <w:iCs w:val="0"/>
                      <w:color w:val="auto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微软雅黑" w:cs="微软雅黑"/>
                      <w:color w:val="auto"/>
                    </w:rPr>
                    <m:t>x</m:t>
                  </m:r>
                  <m:ctrlPr>
                    <w:rPr>
                      <w:rFonts w:hint="eastAsia" w:ascii="Cambria Math" w:hAnsi="Cambria Math" w:eastAsia="微软雅黑" w:cs="微软雅黑"/>
                      <w:b w:val="0"/>
                      <w:bCs w:val="0"/>
                      <w:i w:val="0"/>
                      <w:iCs w:val="0"/>
                      <w:color w:val="auto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微软雅黑" w:cs="微软雅黑"/>
                      <w:color w:val="auto"/>
                    </w:rPr>
                    <m:t>2</m:t>
                  </m:r>
                  <m:ctrlPr>
                    <w:rPr>
                      <w:rFonts w:hint="eastAsia" w:ascii="Cambria Math" w:hAnsi="Cambria Math" w:eastAsia="微软雅黑" w:cs="微软雅黑"/>
                      <w:b w:val="0"/>
                      <w:bCs w:val="0"/>
                      <w:i w:val="0"/>
                      <w:iCs w:val="0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微软雅黑" w:cs="微软雅黑"/>
                  <w:color w:val="auto"/>
                </w:rPr>
                <m:t>)||</m:t>
              </m:r>
              <m:ctrlPr>
                <w:rPr>
                  <w:rFonts w:hint="eastAsia" w:ascii="Cambria Math" w:hAnsi="Cambria Math" w:eastAsia="微软雅黑" w:cs="微软雅黑"/>
                  <w:b w:val="0"/>
                  <w:bCs w:val="0"/>
                  <w:i w:val="0"/>
                  <w:iCs w:val="0"/>
                  <w:color w:val="auto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微软雅黑" w:cs="微软雅黑"/>
              <w:color w:val="auto"/>
            </w:rPr>
            <m:t>]</m:t>
          </m:r>
        </m:oMath>
      </m:oMathPara>
    </w:p>
    <w:p w14:paraId="03E5280D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</w:p>
    <w:bookmarkEnd w:id="29"/>
    <w:p w14:paraId="3FED8046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30" w:name="Xed77f8f0e60846c77440cefd3841a4f7b602f65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2.4.5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数据处理流程</w:t>
      </w:r>
    </w:p>
    <w:p w14:paraId="65659037">
      <w:pPr>
        <w:numPr>
          <w:ilvl w:val="0"/>
          <w:numId w:val="5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图像归一化（大小统一）</w:t>
      </w:r>
    </w:p>
    <w:p w14:paraId="2AB7D4CC">
      <w:pPr>
        <w:numPr>
          <w:ilvl w:val="0"/>
          <w:numId w:val="5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数据增强：</w:t>
      </w:r>
    </w:p>
    <w:p w14:paraId="3B82D807">
      <w:pPr>
        <w:numPr>
          <w:ilvl w:val="1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旋转</w:t>
      </w:r>
    </w:p>
    <w:p w14:paraId="13BFC03A">
      <w:pPr>
        <w:numPr>
          <w:ilvl w:val="1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加噪声</w:t>
      </w:r>
    </w:p>
    <w:p w14:paraId="5D104CD5">
      <w:pPr>
        <w:numPr>
          <w:ilvl w:val="1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随机裁剪</w:t>
      </w:r>
    </w:p>
    <w:p w14:paraId="629A8B76">
      <w:pPr>
        <w:numPr>
          <w:ilvl w:val="0"/>
          <w:numId w:val="5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构造正负样本对</w:t>
      </w:r>
    </w:p>
    <w:bookmarkEnd w:id="24"/>
    <w:bookmarkEnd w:id="30"/>
    <w:p w14:paraId="5490D272">
      <w:pPr>
        <w:pStyle w:val="4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31" w:name="X6e69feaeaf5cee7b96d65b1469d40842cfeaef8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2.5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测试分析报告</w:t>
      </w:r>
    </w:p>
    <w:p w14:paraId="0240A603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32" w:name="X20b16176cd57cf3316d718c24b2476e2a32e92d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2.5.1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测试方案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6"/>
        <w:gridCol w:w="2273"/>
      </w:tblGrid>
      <w:tr w14:paraId="6788E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401" w:type="dxa"/>
            <w:shd w:val="clear"/>
            <w:vAlign w:val="center"/>
          </w:tcPr>
          <w:p w14:paraId="3EE624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集合</w:t>
            </w:r>
          </w:p>
        </w:tc>
        <w:tc>
          <w:tcPr>
            <w:tcW w:w="2228" w:type="dxa"/>
            <w:shd w:val="clear"/>
            <w:vAlign w:val="center"/>
          </w:tcPr>
          <w:p w14:paraId="67764C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比例</w:t>
            </w:r>
          </w:p>
        </w:tc>
      </w:tr>
      <w:tr w14:paraId="2BCD3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1" w:type="dxa"/>
            <w:shd w:val="clear"/>
            <w:vAlign w:val="center"/>
          </w:tcPr>
          <w:p w14:paraId="7C86CA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训练集</w:t>
            </w:r>
          </w:p>
        </w:tc>
        <w:tc>
          <w:tcPr>
            <w:tcW w:w="2228" w:type="dxa"/>
            <w:shd w:val="clear"/>
            <w:vAlign w:val="center"/>
          </w:tcPr>
          <w:p w14:paraId="6902B0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70%</w:t>
            </w:r>
          </w:p>
        </w:tc>
      </w:tr>
      <w:tr w14:paraId="6C9EC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1" w:type="dxa"/>
            <w:shd w:val="clear"/>
            <w:vAlign w:val="center"/>
          </w:tcPr>
          <w:p w14:paraId="6A81FE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验证集</w:t>
            </w:r>
          </w:p>
        </w:tc>
        <w:tc>
          <w:tcPr>
            <w:tcW w:w="2228" w:type="dxa"/>
            <w:shd w:val="clear"/>
            <w:vAlign w:val="center"/>
          </w:tcPr>
          <w:p w14:paraId="2AF1EE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</w:tr>
      <w:tr w14:paraId="5E498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1" w:type="dxa"/>
            <w:shd w:val="clear"/>
            <w:vAlign w:val="center"/>
          </w:tcPr>
          <w:p w14:paraId="7BC997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测试集</w:t>
            </w:r>
          </w:p>
        </w:tc>
        <w:tc>
          <w:tcPr>
            <w:tcW w:w="2228" w:type="dxa"/>
            <w:shd w:val="clear"/>
            <w:vAlign w:val="center"/>
          </w:tcPr>
          <w:p w14:paraId="6EB5F4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</w:tr>
    </w:tbl>
    <w:p w14:paraId="0E80A06D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33" w:name="数据集划分"/>
    </w:p>
    <w:bookmarkEnd w:id="33"/>
    <w:p w14:paraId="153B9A14">
      <w:pPr>
        <w:pStyle w:val="6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34" w:name="测试类型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测试类型</w:t>
      </w:r>
    </w:p>
    <w:p w14:paraId="391AC21F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功能测试（是否正确匹配）</w:t>
      </w:r>
    </w:p>
    <w:p w14:paraId="2C268695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性能测试（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lang w:val="en-US" w:eastAsia="zh-CN"/>
        </w:rPr>
        <w:t>识别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速度）</w:t>
      </w:r>
    </w:p>
    <w:p w14:paraId="07EB07ED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鲁棒性测试</w:t>
      </w:r>
    </w:p>
    <w:p w14:paraId="1B13BFF6">
      <w:pPr>
        <w:numPr>
          <w:numId w:val="0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</w:p>
    <w:bookmarkEnd w:id="32"/>
    <w:bookmarkEnd w:id="34"/>
    <w:p w14:paraId="1A0F8312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35" w:name="Xe14d7d4d6e48167d847fbe6aabcf3df17925bfa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2.5.2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评价指标</w:t>
      </w:r>
    </w:p>
    <w:p w14:paraId="52019564">
      <w:pPr>
        <w:pStyle w:val="6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36" w:name="X6ec1e13fd36ff8ee2452deb4b2816bf1f980098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1.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准确率</w:t>
      </w:r>
    </w:p>
    <w:p w14:paraId="11CE054B">
      <w:pPr>
        <w:pStyle w:val="2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微软雅黑" w:cs="微软雅黑"/>
              <w:color w:val="auto"/>
            </w:rPr>
            <m:t>[</m:t>
          </m:r>
          <m:r>
            <m:rPr>
              <m:sty m:val="p"/>
            </m:rPr>
            <w:rPr>
              <w:rFonts w:hint="default" w:ascii="Cambria Math" w:hAnsi="Cambria Math" w:eastAsia="微软雅黑" w:cs="微软雅黑"/>
              <w:color w:val="auto"/>
            </w:rPr>
            <m:t>Accuracy</m:t>
          </m:r>
          <m:r>
            <m:rPr>
              <m:sty m:val="p"/>
            </m:rPr>
            <w:rPr>
              <w:rFonts w:hint="eastAsia" w:ascii="Cambria Math" w:hAnsi="Cambria Math" w:eastAsia="微软雅黑" w:cs="微软雅黑"/>
              <w:color w:val="auto"/>
            </w:rPr>
            <m:t>=</m:t>
          </m:r>
          <m:f>
            <m:fPr>
              <m:ctrlPr>
                <w:rPr>
                  <w:rFonts w:hint="eastAsia" w:ascii="Cambria Math" w:hAnsi="Cambria Math" w:eastAsia="微软雅黑" w:cs="微软雅黑"/>
                  <w:b w:val="0"/>
                  <w:bCs w:val="0"/>
                  <w:i w:val="0"/>
                  <w:iCs w:val="0"/>
                  <w:color w:val="auto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微软雅黑" w:cs="微软雅黑"/>
                  <w:color w:val="auto"/>
                </w:rPr>
                <m:t>TP</m:t>
              </m:r>
              <m:r>
                <m:rPr>
                  <m:sty m:val="p"/>
                </m:rPr>
                <w:rPr>
                  <w:rFonts w:hint="eastAsia" w:ascii="Cambria Math" w:hAnsi="Cambria Math" w:eastAsia="微软雅黑" w:cs="微软雅黑"/>
                  <w:color w:val="auto"/>
                </w:rPr>
                <m:t>+</m:t>
              </m:r>
              <m:r>
                <m:rPr>
                  <m:sty m:val="p"/>
                </m:rPr>
                <w:rPr>
                  <w:rFonts w:hint="default" w:ascii="Cambria Math" w:hAnsi="Cambria Math" w:eastAsia="微软雅黑" w:cs="微软雅黑"/>
                  <w:color w:val="auto"/>
                </w:rPr>
                <m:t>TN</m:t>
              </m:r>
              <m:ctrlPr>
                <w:rPr>
                  <w:rFonts w:hint="eastAsia" w:ascii="Cambria Math" w:hAnsi="Cambria Math" w:eastAsia="微软雅黑" w:cs="微软雅黑"/>
                  <w:b w:val="0"/>
                  <w:bCs w:val="0"/>
                  <w:i w:val="0"/>
                  <w:iCs w:val="0"/>
                  <w:color w:val="auto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微软雅黑" w:cs="微软雅黑"/>
                  <w:color w:val="auto"/>
                </w:rPr>
                <m:t>Total</m:t>
              </m:r>
              <m:ctrlPr>
                <w:rPr>
                  <w:rFonts w:hint="eastAsia" w:ascii="Cambria Math" w:hAnsi="Cambria Math" w:eastAsia="微软雅黑" w:cs="微软雅黑"/>
                  <w:b w:val="0"/>
                  <w:bCs w:val="0"/>
                  <w:i w:val="0"/>
                  <w:iCs w:val="0"/>
                  <w:color w:val="auto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微软雅黑" w:cs="微软雅黑"/>
              <w:color w:val="auto"/>
            </w:rPr>
            <m:t>]</m:t>
          </m:r>
        </m:oMath>
      </m:oMathPara>
    </w:p>
    <w:p w14:paraId="2C0E1F40">
      <w:pPr>
        <w:pStyle w:val="2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</w:p>
    <w:bookmarkEnd w:id="36"/>
    <w:p w14:paraId="4AFDA6C6">
      <w:pPr>
        <w:pStyle w:val="6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37" w:name="X88d26b4154e75e6b2f6e8944378edd55633a9af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2.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FAR（误接受率）</w:t>
      </w:r>
    </w:p>
    <w:p w14:paraId="62A102BA">
      <w:pPr>
        <w:pStyle w:val="2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微软雅黑" w:cs="微软雅黑"/>
              <w:color w:val="auto"/>
            </w:rPr>
            <m:t>[</m:t>
          </m:r>
          <m:r>
            <m:rPr>
              <m:sty m:val="p"/>
            </m:rPr>
            <w:rPr>
              <w:rFonts w:hint="default" w:ascii="Cambria Math" w:hAnsi="Cambria Math" w:eastAsia="微软雅黑" w:cs="微软雅黑"/>
              <w:color w:val="auto"/>
            </w:rPr>
            <m:t>FAR</m:t>
          </m:r>
          <m:r>
            <m:rPr>
              <m:sty m:val="p"/>
            </m:rPr>
            <w:rPr>
              <w:rFonts w:hint="eastAsia" w:ascii="Cambria Math" w:hAnsi="Cambria Math" w:eastAsia="微软雅黑" w:cs="微软雅黑"/>
              <w:color w:val="auto"/>
            </w:rPr>
            <m:t>=</m:t>
          </m:r>
          <m:f>
            <m:fPr>
              <m:ctrlPr>
                <w:rPr>
                  <w:rFonts w:hint="eastAsia" w:ascii="Cambria Math" w:hAnsi="Cambria Math" w:eastAsia="微软雅黑" w:cs="微软雅黑"/>
                  <w:b w:val="0"/>
                  <w:bCs w:val="0"/>
                  <w:i w:val="0"/>
                  <w:iCs w:val="0"/>
                  <w:color w:val="auto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微软雅黑" w:cs="微软雅黑"/>
                  <w:color w:val="auto"/>
                </w:rPr>
                <m:t>False Accept</m:t>
              </m:r>
              <m:ctrlPr>
                <w:rPr>
                  <w:rFonts w:hint="eastAsia" w:ascii="Cambria Math" w:hAnsi="Cambria Math" w:eastAsia="微软雅黑" w:cs="微软雅黑"/>
                  <w:b w:val="0"/>
                  <w:bCs w:val="0"/>
                  <w:i w:val="0"/>
                  <w:iCs w:val="0"/>
                  <w:color w:val="auto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微软雅黑" w:cs="微软雅黑"/>
                  <w:color w:val="auto"/>
                </w:rPr>
                <m:t>Total Impostor</m:t>
              </m:r>
              <m:ctrlPr>
                <w:rPr>
                  <w:rFonts w:hint="eastAsia" w:ascii="Cambria Math" w:hAnsi="Cambria Math" w:eastAsia="微软雅黑" w:cs="微软雅黑"/>
                  <w:b w:val="0"/>
                  <w:bCs w:val="0"/>
                  <w:i w:val="0"/>
                  <w:iCs w:val="0"/>
                  <w:color w:val="auto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微软雅黑" w:cs="微软雅黑"/>
              <w:color w:val="auto"/>
            </w:rPr>
            <m:t>]</m:t>
          </m:r>
        </m:oMath>
      </m:oMathPara>
    </w:p>
    <w:p w14:paraId="4838B82F">
      <w:pPr>
        <w:pStyle w:val="2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</w:p>
    <w:bookmarkEnd w:id="37"/>
    <w:p w14:paraId="1DF64E10">
      <w:pPr>
        <w:pStyle w:val="6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38" w:name="X46ac17394ae3edee7b1f894dc9183852883d8d2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3.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FRR（误拒绝率）</w:t>
      </w:r>
    </w:p>
    <w:p w14:paraId="27C99E47">
      <w:pPr>
        <w:pStyle w:val="2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微软雅黑" w:cs="微软雅黑"/>
              <w:color w:val="auto"/>
            </w:rPr>
            <m:t>[</m:t>
          </m:r>
          <m:r>
            <m:rPr>
              <m:sty m:val="p"/>
            </m:rPr>
            <w:rPr>
              <w:rFonts w:hint="default" w:ascii="Cambria Math" w:hAnsi="Cambria Math" w:eastAsia="微软雅黑" w:cs="微软雅黑"/>
              <w:color w:val="auto"/>
            </w:rPr>
            <m:t>FRR</m:t>
          </m:r>
          <m:r>
            <m:rPr>
              <m:sty m:val="p"/>
            </m:rPr>
            <w:rPr>
              <w:rFonts w:hint="eastAsia" w:ascii="Cambria Math" w:hAnsi="Cambria Math" w:eastAsia="微软雅黑" w:cs="微软雅黑"/>
              <w:color w:val="auto"/>
            </w:rPr>
            <m:t>=</m:t>
          </m:r>
          <m:f>
            <m:fPr>
              <m:ctrlPr>
                <w:rPr>
                  <w:rFonts w:hint="eastAsia" w:ascii="Cambria Math" w:hAnsi="Cambria Math" w:eastAsia="微软雅黑" w:cs="微软雅黑"/>
                  <w:b w:val="0"/>
                  <w:bCs w:val="0"/>
                  <w:i w:val="0"/>
                  <w:iCs w:val="0"/>
                  <w:color w:val="auto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微软雅黑" w:cs="微软雅黑"/>
                  <w:color w:val="auto"/>
                </w:rPr>
                <m:t>False Reject</m:t>
              </m:r>
              <m:ctrlPr>
                <w:rPr>
                  <w:rFonts w:hint="eastAsia" w:ascii="Cambria Math" w:hAnsi="Cambria Math" w:eastAsia="微软雅黑" w:cs="微软雅黑"/>
                  <w:b w:val="0"/>
                  <w:bCs w:val="0"/>
                  <w:i w:val="0"/>
                  <w:iCs w:val="0"/>
                  <w:color w:val="auto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微软雅黑" w:cs="微软雅黑"/>
                  <w:color w:val="auto"/>
                </w:rPr>
                <m:t>Total Genuine</m:t>
              </m:r>
              <m:ctrlPr>
                <w:rPr>
                  <w:rFonts w:hint="eastAsia" w:ascii="Cambria Math" w:hAnsi="Cambria Math" w:eastAsia="微软雅黑" w:cs="微软雅黑"/>
                  <w:b w:val="0"/>
                  <w:bCs w:val="0"/>
                  <w:i w:val="0"/>
                  <w:iCs w:val="0"/>
                  <w:color w:val="auto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微软雅黑" w:cs="微软雅黑"/>
              <w:color w:val="auto"/>
            </w:rPr>
            <m:t>]</m:t>
          </m:r>
        </m:oMath>
      </m:oMathPara>
    </w:p>
    <w:p w14:paraId="5A434906">
      <w:pPr>
        <w:pStyle w:val="2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</w:p>
    <w:bookmarkEnd w:id="38"/>
    <w:p w14:paraId="79F96D55">
      <w:pPr>
        <w:pStyle w:val="6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39" w:name="X931535f72bc86047e4d0475403baf668799c64c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4.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ROC曲线</w:t>
      </w:r>
    </w:p>
    <w:p w14:paraId="35D18AD0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横轴：FAR</w:t>
      </w:r>
    </w:p>
    <w:p w14:paraId="1F61C363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纵轴：TPR</w:t>
      </w:r>
    </w:p>
    <w:p w14:paraId="03900150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</w:p>
    <w:bookmarkEnd w:id="35"/>
    <w:bookmarkEnd w:id="39"/>
    <w:p w14:paraId="62F0C802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40" w:name="X6f99d86b68b21fbf92302755f236dc8a32c072e"/>
    </w:p>
    <w:p w14:paraId="448F791B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2.5.3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实验结果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1"/>
        <w:gridCol w:w="2596"/>
      </w:tblGrid>
      <w:tr w14:paraId="32286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186" w:type="dxa"/>
            <w:shd w:val="clear"/>
            <w:vAlign w:val="center"/>
          </w:tcPr>
          <w:p w14:paraId="54D8DB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2551" w:type="dxa"/>
            <w:shd w:val="clear"/>
            <w:vAlign w:val="center"/>
          </w:tcPr>
          <w:p w14:paraId="7DB303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数值</w:t>
            </w:r>
          </w:p>
        </w:tc>
      </w:tr>
      <w:tr w14:paraId="4074F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86" w:type="dxa"/>
            <w:shd w:val="clear"/>
            <w:vAlign w:val="center"/>
          </w:tcPr>
          <w:p w14:paraId="1D23C6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  <w:tc>
          <w:tcPr>
            <w:tcW w:w="2551" w:type="dxa"/>
            <w:shd w:val="clear"/>
            <w:vAlign w:val="center"/>
          </w:tcPr>
          <w:p w14:paraId="50D32B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94.2%</w:t>
            </w:r>
          </w:p>
        </w:tc>
      </w:tr>
      <w:tr w14:paraId="69CC6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86" w:type="dxa"/>
            <w:shd w:val="clear"/>
            <w:vAlign w:val="center"/>
          </w:tcPr>
          <w:p w14:paraId="41CB1A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FAR</w:t>
            </w:r>
          </w:p>
        </w:tc>
        <w:tc>
          <w:tcPr>
            <w:tcW w:w="2551" w:type="dxa"/>
            <w:shd w:val="clear"/>
            <w:vAlign w:val="center"/>
          </w:tcPr>
          <w:p w14:paraId="265533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3.1%</w:t>
            </w:r>
          </w:p>
        </w:tc>
      </w:tr>
      <w:tr w14:paraId="21494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86" w:type="dxa"/>
            <w:shd w:val="clear"/>
            <w:vAlign w:val="center"/>
          </w:tcPr>
          <w:p w14:paraId="196592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FRR</w:t>
            </w:r>
          </w:p>
        </w:tc>
        <w:tc>
          <w:tcPr>
            <w:tcW w:w="2551" w:type="dxa"/>
            <w:shd w:val="clear"/>
            <w:vAlign w:val="center"/>
          </w:tcPr>
          <w:p w14:paraId="4A911D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2.7%</w:t>
            </w:r>
          </w:p>
        </w:tc>
      </w:tr>
    </w:tbl>
    <w:p w14:paraId="6C5C1304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</w:p>
    <w:bookmarkEnd w:id="40"/>
    <w:p w14:paraId="6972BF1E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41" w:name="X4e09061507b84eda028ead9844cadedd5db6b8a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2.5.4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结果分析</w:t>
      </w:r>
    </w:p>
    <w:p w14:paraId="53B6524A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孪生网络显著优于传统方法（尤其在低质量图像）</w:t>
      </w:r>
    </w:p>
    <w:p w14:paraId="47F78B1E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Embedding方法对旋转具有一定鲁棒性</w:t>
      </w:r>
    </w:p>
    <w:p w14:paraId="4B9D9504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阈值对性能影响较大</w:t>
      </w:r>
    </w:p>
    <w:p w14:paraId="4F2F7A30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</w:p>
    <w:bookmarkEnd w:id="41"/>
    <w:p w14:paraId="79CD7621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42" w:name="Xc920db342fa8646b66df4c03ba7e3e402252425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2.5.5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问题与改进</w:t>
      </w:r>
    </w:p>
    <w:p w14:paraId="3343F4D8">
      <w:pPr>
        <w:pStyle w:val="6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43" w:name="存在问题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存在问题</w:t>
      </w:r>
    </w:p>
    <w:p w14:paraId="170227E8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训练时间较长</w:t>
      </w:r>
    </w:p>
    <w:p w14:paraId="6A4BB001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对极端噪声敏感</w:t>
      </w:r>
    </w:p>
    <w:p w14:paraId="3CB168CB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数据依赖性强</w:t>
      </w:r>
    </w:p>
    <w:bookmarkEnd w:id="43"/>
    <w:p w14:paraId="0E150A1F">
      <w:pPr>
        <w:pStyle w:val="6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44" w:name="改进方向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改进方向</w:t>
      </w:r>
    </w:p>
    <w:p w14:paraId="68131AFE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损失函数使用Triplet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Loss优化</w:t>
      </w:r>
    </w:p>
    <w:p w14:paraId="5222D52D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引入Attention机制</w:t>
      </w:r>
    </w:p>
    <w:p w14:paraId="1865C4CF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使用更深网络（ResNet）</w:t>
      </w:r>
    </w:p>
    <w:bookmarkEnd w:id="42"/>
    <w:bookmarkEnd w:id="44"/>
    <w:p w14:paraId="22785A45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45" w:name="Xf63c46aa78afab0ceb8b186527a4d0cd56490f8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2.6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开发进度报告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"/>
        <w:gridCol w:w="1416"/>
        <w:gridCol w:w="936"/>
      </w:tblGrid>
      <w:tr w14:paraId="29671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8F7BA2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时间</w:t>
            </w:r>
          </w:p>
        </w:tc>
        <w:tc>
          <w:p w14:paraId="68A25BD5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工作内容</w:t>
            </w:r>
          </w:p>
        </w:tc>
        <w:tc>
          <w:p w14:paraId="0D846730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完成度</w:t>
            </w:r>
          </w:p>
        </w:tc>
      </w:tr>
      <w:tr w14:paraId="20A01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CF716C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第1周</w:t>
            </w:r>
          </w:p>
        </w:tc>
        <w:tc>
          <w:p w14:paraId="258F85B2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项目规划</w:t>
            </w:r>
          </w:p>
        </w:tc>
        <w:tc>
          <w:p w14:paraId="392138BA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100%</w:t>
            </w:r>
          </w:p>
        </w:tc>
      </w:tr>
      <w:tr w14:paraId="26771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678191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第2周</w:t>
            </w:r>
          </w:p>
        </w:tc>
        <w:tc>
          <w:p w14:paraId="41DE42B9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预处理模块</w:t>
            </w:r>
          </w:p>
        </w:tc>
        <w:tc>
          <w:p w14:paraId="4ADDD176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100%</w:t>
            </w:r>
          </w:p>
        </w:tc>
      </w:tr>
      <w:tr w14:paraId="54DEA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B0B47F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第3周</w:t>
            </w:r>
          </w:p>
        </w:tc>
        <w:tc>
          <w:p w14:paraId="11193814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特征提取</w:t>
            </w:r>
          </w:p>
        </w:tc>
        <w:tc>
          <w:p w14:paraId="34D7BABA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100%</w:t>
            </w:r>
          </w:p>
        </w:tc>
      </w:tr>
      <w:tr w14:paraId="643B46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53C336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第4周</w:t>
            </w:r>
          </w:p>
        </w:tc>
        <w:tc>
          <w:p w14:paraId="291B3ABC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匹配算法</w:t>
            </w:r>
          </w:p>
        </w:tc>
        <w:tc>
          <w:p w14:paraId="31EE1069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100%</w:t>
            </w:r>
          </w:p>
        </w:tc>
      </w:tr>
      <w:tr w14:paraId="1A5AD5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A20E3D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第5周</w:t>
            </w:r>
          </w:p>
        </w:tc>
        <w:tc>
          <w:p w14:paraId="424D62DA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系统整合</w:t>
            </w:r>
          </w:p>
        </w:tc>
        <w:tc>
          <w:p w14:paraId="1B3D6DCE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100%</w:t>
            </w:r>
          </w:p>
        </w:tc>
      </w:tr>
      <w:tr w14:paraId="6A0FE6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1F80E5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第6周</w:t>
            </w:r>
          </w:p>
        </w:tc>
        <w:tc>
          <w:p w14:paraId="382CE92F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测试与优化</w:t>
            </w:r>
          </w:p>
        </w:tc>
        <w:tc>
          <w:p w14:paraId="5885C028">
            <w:pPr>
              <w:pStyle w:val="24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</w:rPr>
              <w:t>100%</w:t>
            </w:r>
          </w:p>
        </w:tc>
      </w:tr>
    </w:tbl>
    <w:p w14:paraId="61DB9C54">
      <w:pPr>
        <w:pStyle w:val="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</w:p>
    <w:p w14:paraId="5583F0FB">
      <w:pPr>
        <w:pStyle w:val="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</w:p>
    <w:bookmarkEnd w:id="31"/>
    <w:bookmarkEnd w:id="45"/>
    <w:p w14:paraId="194E198F">
      <w:pPr>
        <w:pStyle w:val="4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46" w:name="三个人总结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三、个人总结</w:t>
      </w:r>
    </w:p>
    <w:p w14:paraId="67DD8FC2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</w:p>
    <w:p w14:paraId="295AD045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47" w:name="X92b21a44cc43c21fbf147e64a72428b8147bd8b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3.1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实训收获</w:t>
      </w:r>
    </w:p>
    <w:p w14:paraId="191323A5">
      <w:pPr>
        <w:pStyle w:val="2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这次实训是我第一次比较完整地接触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基于深度学习的指纹识别系统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，相比以前做过的一些传统算法实验，整体收获还是比较明显的。</w:t>
      </w:r>
    </w:p>
    <w:p w14:paraId="22BA288E">
      <w:pPr>
        <w:pStyle w:val="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首先是在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理论理解方面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。通过实现孪生网络，我对“特征学习”和“相似度度量”有了更直观的认识。以前更多是用人工设计特征，而这次是让模型自己去学习指纹的表示（embedding），这种思路上的转变对我影响比较大。同时，对对比损失函数的作用也有了更具体的理解，不再只是停留在公式层面。</w:t>
      </w:r>
    </w:p>
    <w:p w14:paraId="2DFEF8AD">
      <w:pPr>
        <w:pStyle w:val="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其次是在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工程实践方面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。这次基本是按照一个完整项目流程来做的，从最开始的数据准备、模型搭建，到后面的训练、测试和调参，整个过程走了一遍。对PyTorch的使用也更熟练了一些，比如数据加载、模型训练流程、模型保存等。相比只写单个实验代码，这种完整项目更能锻炼实际开发能力。</w:t>
      </w:r>
    </w:p>
    <w:p w14:paraId="612C3418">
      <w:pPr>
        <w:pStyle w:val="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另外，在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问题分析能力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上也有提升。过程中遇到过模型不收敛、效果不稳定等问题，一开始比较盲目，后来通过查资料、调整参数、对比实验，逐步找到原因。这种不断试错和调整的过程，对理解模型其实帮助很大。</w:t>
      </w:r>
    </w:p>
    <w:p w14:paraId="0E0EA3DD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</w:p>
    <w:bookmarkEnd w:id="47"/>
    <w:p w14:paraId="0A37E322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48" w:name="X35459f0a692ea1b5cfe05d34cb0d5ac3d045195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3.2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实训经验</w:t>
      </w:r>
    </w:p>
    <w:p w14:paraId="1B0CB025">
      <w:pPr>
        <w:pStyle w:val="2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这次实训中总结了一些比较实际的经验：</w:t>
      </w:r>
    </w:p>
    <w:p w14:paraId="02A4C3CD">
      <w:pPr>
        <w:pStyle w:val="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（1）数据比模型更重要</w:t>
      </w:r>
    </w:p>
    <w:p w14:paraId="14236A5B">
      <w:pPr>
        <w:pStyle w:val="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一开始我比较关注模型结构，但后面发现，数据质量对结果影响更大。比如指纹图像清晰度、是否做了合理的数据增强，都会直接影响模型效果。适当的数据增强（旋转、加噪声）对提升泛化能力也很有帮助。</w:t>
      </w:r>
    </w:p>
    <w:p w14:paraId="351CF48B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</w:p>
    <w:p w14:paraId="62E08496">
      <w:pPr>
        <w:pStyle w:val="2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（2）样本构造很关键</w:t>
      </w:r>
    </w:p>
    <w:p w14:paraId="7FF56245">
      <w:pPr>
        <w:pStyle w:val="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孪生网络不是直接用单张图片训练，而是用“样本对”。如果正样本和负样本构造得不好，比如太简单或者不均衡，模型就很难学到有效特征。这一点在实际训练中体会比较明显。</w:t>
      </w:r>
    </w:p>
    <w:p w14:paraId="619122D0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</w:p>
    <w:p w14:paraId="3D31D174">
      <w:pPr>
        <w:pStyle w:val="2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（3）参数和阈值需要调试</w:t>
      </w:r>
    </w:p>
    <w:p w14:paraId="567D1237">
      <w:pPr>
        <w:pStyle w:val="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模型训练好之后，并不是直接就能用，还需要调整相似度阈值。不同阈值下，误识率和拒识率差别很大，所以需要结合测试结果进行调整，而不是随便设一个值。</w:t>
      </w:r>
    </w:p>
    <w:p w14:paraId="65A97A08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</w:p>
    <w:p w14:paraId="2B56112D">
      <w:pPr>
        <w:pStyle w:val="2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（4）分模块开发更高效</w:t>
      </w:r>
    </w:p>
    <w:p w14:paraId="54B0C06E">
      <w:pPr>
        <w:pStyle w:val="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在实现过程中，把系统分成数据处理、模型、测试几个模块之后，调试起来方便很多，也更容易修改和扩展，比如替换网络结构时影响范围比较小。</w:t>
      </w:r>
    </w:p>
    <w:p w14:paraId="5305C772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</w:p>
    <w:bookmarkEnd w:id="48"/>
    <w:p w14:paraId="2D07A284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49" w:name="X837bd22dcf514775cf5780c69129663b4af82e2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3.3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存在不足</w:t>
      </w:r>
    </w:p>
    <w:p w14:paraId="29871A3B">
      <w:pPr>
        <w:pStyle w:val="2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这次实训也暴露出一些问题：</w:t>
      </w:r>
    </w:p>
    <w:p w14:paraId="582868A5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模型还比较简单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：使用的是较基础的CNN结构，没有尝试更复杂或更成熟的模型（如ResNet）</w:t>
      </w:r>
    </w:p>
    <w:p w14:paraId="4F1983AF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数据量不够大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：训练数据有限，对一些复杂情况（模糊、部分缺失）效果不太好</w:t>
      </w:r>
    </w:p>
    <w:p w14:paraId="257C75DD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调参不够系统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：很多参数调整还是靠经验，没有形成系统的方法</w:t>
      </w:r>
    </w:p>
    <w:p w14:paraId="45C7435D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工程化不足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：目前只是实验性质的代码，没有做成完整系统（比如界面或接口）</w:t>
      </w:r>
    </w:p>
    <w:bookmarkEnd w:id="49"/>
    <w:p w14:paraId="35556D52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50" w:name="X268ce25cf701f83f836fef13d827bc12f2bd83b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3.4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改进建议</w:t>
      </w:r>
    </w:p>
    <w:p w14:paraId="249C0F33">
      <w:pPr>
        <w:pStyle w:val="2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如果后续继续完善这个项目，可以从以下几个方面改进：</w:t>
      </w:r>
    </w:p>
    <w:p w14:paraId="253D3A14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模型方面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，尝试更深的网络结构，或者引入Triplet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Loss等方法</w:t>
      </w:r>
    </w:p>
    <w:p w14:paraId="420749F5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数据方面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，增加数据量，同时加强数据增强</w:t>
      </w:r>
    </w:p>
    <w:p w14:paraId="4452149A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系统方面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，可以做一个简单的界面或者Web接口，让系统更完整</w:t>
      </w:r>
    </w:p>
    <w:p w14:paraId="67B6672E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性能方面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，可以考虑优化匹配速度，比如使用向量检索方法</w:t>
      </w:r>
    </w:p>
    <w:bookmarkEnd w:id="50"/>
    <w:p w14:paraId="12A4F70B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51" w:name="X67ffac965716816f43d5bc07fe9bd5e2f99510e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 xml:space="preserve">3.5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对实训的建议</w:t>
      </w:r>
    </w:p>
    <w:p w14:paraId="389C4533">
      <w:pPr>
        <w:pStyle w:val="2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从课程角度来说，有几点建议：</w:t>
      </w:r>
    </w:p>
    <w:p w14:paraId="4293640B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可以适当提供一些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基础代码框架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，减少环境配置和重复性工作</w:t>
      </w:r>
    </w:p>
    <w:p w14:paraId="65B4377B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增加一些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深度学习调参方面的指导</w:t>
      </w:r>
    </w:p>
    <w:p w14:paraId="1506FE46"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如果能有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小组合作形式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，可能更接近实际项目开发过程</w:t>
      </w:r>
    </w:p>
    <w:p w14:paraId="36DAB259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p w14:paraId="671F8D67">
      <w:pPr>
        <w:pStyle w:val="5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bookmarkStart w:id="52" w:name="总体感受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总体感受</w:t>
      </w:r>
    </w:p>
    <w:p w14:paraId="05B18263">
      <w:pPr>
        <w:pStyle w:val="23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</w:rPr>
        <w:t>整体来说，这次实训比单纯做实验更接近真实项目，对我帮助比较大。不仅加深了对相关算法的理解，也让我对完整的软件开发流程有了更清晰的认识。同时也意识到，真正把一个算法做成可用系统，还有很多细节需要完善。</w:t>
      </w:r>
    </w:p>
    <w:bookmarkEnd w:id="0"/>
    <w:bookmarkEnd w:id="46"/>
    <w:bookmarkEnd w:id="5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5E8B38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2868</Words>
  <Characters>3578</Characters>
  <Lines>12</Lines>
  <Paragraphs>8</Paragraphs>
  <TotalTime>8</TotalTime>
  <ScaleCrop>false</ScaleCrop>
  <LinksUpToDate>false</LinksUpToDate>
  <CharactersWithSpaces>3910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2026-03-31T03:26:00Z</dcterms:created>
  <dc:creator>周宇航</dc:creator>
  <cp:lastModifiedBy>周宇航</cp:lastModifiedBy>
  <dcterms:modified xsi:type="dcterms:W3CDTF">2026-03-31T03:35:01Z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eyJoZGlkIjoiODAxNzE0Y2QxMWIwY2NkNDY0MDE4YmJiMGFmMzk5ZjgiLCJ1c2VySWQiOiIxNDQ5MjMxNzEyIn0=</vt:lpwstr>
  </property>
  <property fmtid="{D5CDD505-2E9C-101B-9397-08002B2CF9AE}" pid="3" name="KSOProductBuildVer">
    <vt:lpwstr>2052-12.1.0.25225</vt:lpwstr>
  </property>
  <property fmtid="{D5CDD505-2E9C-101B-9397-08002B2CF9AE}" pid="4" name="ICV">
    <vt:lpwstr>0F4192F0BE724AE2A5B51BA91E5A23BE_12</vt:lpwstr>
  </property>
</Properties>
</file>