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9392E">
      <w:pPr>
        <w:pStyle w:val="2"/>
        <w:bidi w:val="0"/>
        <w:ind w:left="0" w:leftChars="0" w:firstLine="0" w:firstLineChars="0"/>
        <w:jc w:val="center"/>
        <w:rPr>
          <w:rFonts w:hint="eastAsia" w:ascii="宋体" w:hAnsi="宋体" w:eastAsia="宋体"/>
          <w:sz w:val="28"/>
          <w:szCs w:val="28"/>
        </w:rPr>
      </w:pPr>
      <w:bookmarkStart w:id="0" w:name="_GoBack"/>
      <w:bookmarkEnd w:id="0"/>
      <w:r>
        <w:rPr>
          <w:rFonts w:hint="eastAsia"/>
          <w:lang w:val="en-US" w:eastAsia="zh-CN"/>
        </w:rPr>
        <w:t>单位操作说明</w:t>
      </w:r>
    </w:p>
    <w:p w14:paraId="51BEEA62">
      <w:pPr>
        <w:spacing w:line="240" w:lineRule="auto"/>
        <w:ind w:left="0" w:leftChars="0" w:firstLine="0" w:firstLineChars="0"/>
        <w:rPr>
          <w:rFonts w:ascii="宋体" w:hAnsi="宋体" w:eastAsia="宋体"/>
          <w:sz w:val="28"/>
          <w:szCs w:val="28"/>
        </w:rPr>
      </w:pPr>
      <w:r>
        <w:rPr>
          <w:rFonts w:hint="eastAsia" w:ascii="宋体" w:hAnsi="宋体" w:eastAsia="宋体"/>
          <w:b/>
          <w:bCs/>
          <w:sz w:val="28"/>
          <w:szCs w:val="28"/>
        </w:rPr>
        <w:drawing>
          <wp:anchor distT="0" distB="0" distL="114300" distR="114300" simplePos="0" relativeHeight="251659264" behindDoc="0" locked="0" layoutInCell="1" allowOverlap="1">
            <wp:simplePos x="0" y="0"/>
            <wp:positionH relativeFrom="margin">
              <wp:posOffset>-114935</wp:posOffset>
            </wp:positionH>
            <wp:positionV relativeFrom="paragraph">
              <wp:posOffset>815975</wp:posOffset>
            </wp:positionV>
            <wp:extent cx="5872480" cy="1254125"/>
            <wp:effectExtent l="0" t="0" r="7620" b="317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extLst>
                        <a:ext uri="{28A0092B-C50C-407E-A947-70E740481C1C}">
                          <a14:useLocalDpi xmlns:a14="http://schemas.microsoft.com/office/drawing/2010/main" val="0"/>
                        </a:ext>
                      </a:extLst>
                    </a:blip>
                    <a:srcRect b="16136"/>
                    <a:stretch>
                      <a:fillRect/>
                    </a:stretch>
                  </pic:blipFill>
                  <pic:spPr>
                    <a:xfrm>
                      <a:off x="0" y="0"/>
                      <a:ext cx="5872480" cy="1254125"/>
                    </a:xfrm>
                    <a:prstGeom prst="rect">
                      <a:avLst/>
                    </a:prstGeom>
                  </pic:spPr>
                </pic:pic>
              </a:graphicData>
            </a:graphic>
          </wp:anchor>
        </w:drawing>
      </w:r>
      <w:r>
        <w:rPr>
          <w:rFonts w:hint="eastAsia" w:ascii="宋体" w:hAnsi="宋体" w:eastAsia="宋体"/>
          <w:b/>
          <w:bCs/>
          <w:sz w:val="28"/>
          <w:szCs w:val="28"/>
          <w:lang w:val="en-US" w:eastAsia="zh-CN"/>
        </w:rPr>
        <w:t>1.</w:t>
      </w:r>
      <w:r>
        <w:rPr>
          <w:rFonts w:hint="eastAsia" w:ascii="宋体" w:hAnsi="宋体" w:eastAsia="宋体"/>
          <w:b/>
          <w:bCs/>
          <w:sz w:val="28"/>
          <w:szCs w:val="28"/>
        </w:rPr>
        <w:t>访问华中科技大学大学生就业信息</w:t>
      </w:r>
      <w:r>
        <w:rPr>
          <w:rFonts w:hint="eastAsia" w:ascii="宋体" w:hAnsi="宋体" w:eastAsia="宋体"/>
          <w:b/>
          <w:bCs/>
          <w:sz w:val="28"/>
          <w:szCs w:val="28"/>
          <w:lang w:val="en-US" w:eastAsia="zh-CN"/>
        </w:rPr>
        <w:t>网</w:t>
      </w:r>
      <w:r>
        <w:rPr>
          <w:rFonts w:hint="eastAsia" w:ascii="宋体" w:hAnsi="宋体" w:eastAsia="宋体"/>
          <w:sz w:val="32"/>
          <w:szCs w:val="32"/>
          <w:lang w:val="en-US" w:eastAsia="zh-CN"/>
        </w:rPr>
        <w:t>（</w:t>
      </w:r>
      <w:r>
        <w:rPr>
          <w:rFonts w:hint="eastAsia" w:ascii="宋体" w:hAnsi="宋体" w:eastAsia="宋体"/>
          <w:b/>
          <w:bCs/>
          <w:sz w:val="28"/>
          <w:szCs w:val="28"/>
        </w:rPr>
        <w:t>http://job.hust.edu.cn</w:t>
      </w:r>
      <w:r>
        <w:rPr>
          <w:rFonts w:hint="eastAsia" w:ascii="宋体" w:hAnsi="宋体" w:eastAsia="宋体"/>
          <w:sz w:val="32"/>
          <w:szCs w:val="32"/>
          <w:lang w:val="en-US" w:eastAsia="zh-CN"/>
        </w:rPr>
        <w:t>）</w:t>
      </w:r>
      <w:r>
        <w:rPr>
          <w:rFonts w:hint="eastAsia" w:ascii="宋体" w:hAnsi="宋体" w:eastAsia="宋体"/>
          <w:sz w:val="28"/>
          <w:szCs w:val="28"/>
        </w:rPr>
        <w:t>点击“单位用户-立即注册”。</w:t>
      </w:r>
    </w:p>
    <w:p w14:paraId="5059AC06">
      <w:pPr>
        <w:spacing w:line="240" w:lineRule="auto"/>
        <w:ind w:left="0" w:leftChars="0" w:firstLine="0" w:firstLineChars="0"/>
        <w:rPr>
          <w:rFonts w:ascii="宋体" w:hAnsi="宋体" w:eastAsia="宋体"/>
          <w:b/>
          <w:bCs/>
          <w:sz w:val="28"/>
          <w:szCs w:val="28"/>
        </w:rPr>
      </w:pPr>
      <w:r>
        <w:rPr>
          <w:rFonts w:hint="eastAsia" w:ascii="华文楷体" w:hAnsi="华文楷体" w:eastAsia="华文楷体" w:cs="华文楷体"/>
          <w:b/>
          <w:bCs/>
          <w:sz w:val="24"/>
          <w:szCs w:val="24"/>
        </w:rPr>
        <w:drawing>
          <wp:anchor distT="0" distB="0" distL="114300" distR="114300" simplePos="0" relativeHeight="251661312" behindDoc="0" locked="0" layoutInCell="1" allowOverlap="1">
            <wp:simplePos x="0" y="0"/>
            <wp:positionH relativeFrom="margin">
              <wp:posOffset>118110</wp:posOffset>
            </wp:positionH>
            <wp:positionV relativeFrom="paragraph">
              <wp:posOffset>1718945</wp:posOffset>
            </wp:positionV>
            <wp:extent cx="5235575" cy="5088255"/>
            <wp:effectExtent l="0" t="0" r="9525" b="444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35575" cy="5088255"/>
                    </a:xfrm>
                    <a:prstGeom prst="rect">
                      <a:avLst/>
                    </a:prstGeom>
                  </pic:spPr>
                </pic:pic>
              </a:graphicData>
            </a:graphic>
          </wp:anchor>
        </w:drawing>
      </w:r>
      <w:r>
        <w:rPr>
          <w:rFonts w:hint="eastAsia" w:ascii="宋体" w:hAnsi="宋体" w:eastAsia="宋体"/>
          <w:b/>
          <w:bCs/>
          <w:sz w:val="28"/>
          <w:szCs w:val="28"/>
          <w:lang w:val="en-US" w:eastAsia="zh-CN"/>
        </w:rPr>
        <w:t>2.</w:t>
      </w:r>
      <w:r>
        <w:rPr>
          <w:rFonts w:hint="eastAsia" w:ascii="宋体" w:hAnsi="宋体" w:eastAsia="宋体"/>
          <w:b/>
          <w:bCs/>
          <w:sz w:val="28"/>
          <w:szCs w:val="28"/>
        </w:rPr>
        <w:t>填写注册信息</w:t>
      </w:r>
    </w:p>
    <w:p w14:paraId="476F445A">
      <w:pPr>
        <w:spacing w:line="240" w:lineRule="auto"/>
        <w:ind w:firstLine="560"/>
        <w:rPr>
          <w:rFonts w:hint="eastAsia" w:ascii="华文楷体" w:hAnsi="华文楷体" w:eastAsia="华文楷体" w:cs="华文楷体"/>
          <w:sz w:val="24"/>
          <w:szCs w:val="24"/>
        </w:rPr>
      </w:pPr>
      <w:r>
        <w:rPr>
          <w:rFonts w:hint="eastAsia" w:ascii="华文楷体" w:hAnsi="华文楷体" w:eastAsia="华文楷体" w:cs="华文楷体"/>
          <w:sz w:val="24"/>
          <w:szCs w:val="24"/>
          <w:lang w:val="en-US" w:eastAsia="zh-CN"/>
        </w:rPr>
        <w:t xml:space="preserve">注：1. </w:t>
      </w:r>
      <w:r>
        <w:rPr>
          <w:rFonts w:hint="eastAsia" w:ascii="华文楷体" w:hAnsi="华文楷体" w:eastAsia="华文楷体" w:cs="华文楷体"/>
          <w:sz w:val="24"/>
          <w:szCs w:val="24"/>
        </w:rPr>
        <w:t>单位名称填写与营业执照一致的全称，如果是分公司注册，请填写分公司的全称，并上传分公司的营业执照、填写分公司的统一社会信用代码和分公司的相关信息；</w:t>
      </w:r>
    </w:p>
    <w:p w14:paraId="74D578EC">
      <w:pPr>
        <w:numPr>
          <w:ilvl w:val="0"/>
          <w:numId w:val="1"/>
        </w:numPr>
        <w:spacing w:line="240" w:lineRule="auto"/>
        <w:ind w:firstLine="560"/>
        <w:rPr>
          <w:rFonts w:hint="eastAsia" w:ascii="华文楷体" w:hAnsi="华文楷体" w:eastAsia="华文楷体" w:cs="华文楷体"/>
          <w:sz w:val="24"/>
          <w:szCs w:val="24"/>
        </w:rPr>
      </w:pPr>
      <w:r>
        <w:rPr>
          <w:rFonts w:hint="eastAsia" w:ascii="华文楷体" w:hAnsi="华文楷体" w:eastAsia="华文楷体" w:cs="华文楷体"/>
          <w:sz w:val="24"/>
          <w:szCs w:val="24"/>
        </w:rPr>
        <w:t>统一社会信用代码（组织机构代码）填写注册单位的18位统一社会信用代码或9位组织机构代码（不要填写“-”）；</w:t>
      </w:r>
    </w:p>
    <w:p w14:paraId="5056EEDC">
      <w:pPr>
        <w:numPr>
          <w:ilvl w:val="0"/>
          <w:numId w:val="0"/>
        </w:numPr>
        <w:spacing w:line="240" w:lineRule="auto"/>
        <w:ind w:firstLine="480" w:firstLineChars="200"/>
        <w:rPr>
          <w:rFonts w:ascii="宋体" w:hAnsi="宋体" w:eastAsia="宋体"/>
          <w:sz w:val="28"/>
          <w:szCs w:val="28"/>
        </w:rPr>
      </w:pPr>
      <w:r>
        <w:rPr>
          <w:rFonts w:hint="eastAsia" w:ascii="华文楷体" w:hAnsi="华文楷体" w:eastAsia="华文楷体" w:cs="华文楷体"/>
          <w:sz w:val="24"/>
          <w:szCs w:val="24"/>
          <w:lang w:val="en-US" w:eastAsia="zh-CN"/>
        </w:rPr>
        <w:t>3.</w:t>
      </w:r>
      <w:r>
        <w:rPr>
          <w:rFonts w:hint="eastAsia" w:ascii="华文楷体" w:hAnsi="华文楷体" w:eastAsia="华文楷体" w:cs="华文楷体"/>
          <w:sz w:val="24"/>
          <w:szCs w:val="24"/>
        </w:rPr>
        <w:t>营业执照扫描件上传</w:t>
      </w:r>
      <w:r>
        <w:rPr>
          <w:rFonts w:hint="eastAsia" w:ascii="华文楷体" w:hAnsi="华文楷体" w:eastAsia="华文楷体" w:cs="华文楷体"/>
          <w:b/>
          <w:sz w:val="24"/>
          <w:szCs w:val="24"/>
          <w:em w:val="dot"/>
        </w:rPr>
        <w:t>加盖用人单位公章</w:t>
      </w:r>
      <w:r>
        <w:rPr>
          <w:rFonts w:hint="eastAsia" w:ascii="华文楷体" w:hAnsi="华文楷体" w:eastAsia="华文楷体" w:cs="华文楷体"/>
          <w:sz w:val="24"/>
          <w:szCs w:val="24"/>
        </w:rPr>
        <w:t>的营业执照电子件，事业单位上传</w:t>
      </w:r>
      <w:r>
        <w:rPr>
          <w:rFonts w:hint="eastAsia" w:ascii="华文楷体" w:hAnsi="华文楷体" w:eastAsia="华文楷体" w:cs="华文楷体"/>
          <w:b/>
          <w:sz w:val="24"/>
          <w:szCs w:val="24"/>
          <w:em w:val="dot"/>
        </w:rPr>
        <w:t>加盖用人单位公章</w:t>
      </w:r>
      <w:r>
        <w:rPr>
          <w:rFonts w:hint="eastAsia" w:ascii="华文楷体" w:hAnsi="华文楷体" w:eastAsia="华文楷体" w:cs="华文楷体"/>
          <w:sz w:val="24"/>
          <w:szCs w:val="24"/>
        </w:rPr>
        <w:t>的事业单位法人证书电子件，其他单位上传</w:t>
      </w:r>
      <w:r>
        <w:rPr>
          <w:rFonts w:hint="eastAsia" w:ascii="华文楷体" w:hAnsi="华文楷体" w:eastAsia="华文楷体" w:cs="华文楷体"/>
          <w:b/>
          <w:sz w:val="24"/>
          <w:szCs w:val="24"/>
          <w:em w:val="dot"/>
        </w:rPr>
        <w:t>加盖用人单位公章</w:t>
      </w:r>
      <w:r>
        <w:rPr>
          <w:rFonts w:hint="eastAsia" w:ascii="华文楷体" w:hAnsi="华文楷体" w:eastAsia="华文楷体" w:cs="华文楷体"/>
          <w:sz w:val="24"/>
          <w:szCs w:val="24"/>
        </w:rPr>
        <w:t>的各类许可证。可在复印件上加盖单位公章后再扫描上传，并请在证照复印件上注明：“仅供华中科技大学注册、招聘签约使用”。点击“浏览”“上传”上传文件，上传按钮后面的编辑框中会自动生成一个文件名，</w:t>
      </w:r>
      <w:r>
        <w:rPr>
          <w:rFonts w:hint="eastAsia" w:ascii="华文楷体" w:hAnsi="华文楷体" w:eastAsia="华文楷体" w:cs="华文楷体"/>
          <w:b/>
          <w:sz w:val="24"/>
          <w:szCs w:val="24"/>
          <w:em w:val="dot"/>
        </w:rPr>
        <w:t>切勿修改</w:t>
      </w:r>
      <w:r>
        <w:rPr>
          <w:rFonts w:hint="eastAsia" w:ascii="华文楷体" w:hAnsi="华文楷体" w:eastAsia="华文楷体" w:cs="华文楷体"/>
          <w:sz w:val="24"/>
          <w:szCs w:val="24"/>
        </w:rPr>
        <w:t>！</w:t>
      </w:r>
    </w:p>
    <w:p w14:paraId="0E8F879D">
      <w:pPr>
        <w:spacing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lang w:val="en-US" w:eastAsia="zh-CN"/>
        </w:rPr>
        <w:t>4.</w:t>
      </w:r>
      <w:r>
        <w:rPr>
          <w:rFonts w:hint="eastAsia" w:ascii="华文楷体" w:hAnsi="华文楷体" w:eastAsia="华文楷体" w:cs="华文楷体"/>
          <w:sz w:val="24"/>
          <w:szCs w:val="24"/>
        </w:rPr>
        <w:t>电子邮箱请填写单位人力资源部门的邮箱；办公电话请填写单位的座机办公电话</w:t>
      </w:r>
      <w:r>
        <w:rPr>
          <w:rFonts w:hint="eastAsia" w:ascii="华文楷体" w:hAnsi="华文楷体" w:eastAsia="华文楷体" w:cs="华文楷体"/>
          <w:sz w:val="24"/>
          <w:szCs w:val="24"/>
          <w:lang w:eastAsia="zh-CN"/>
        </w:rPr>
        <w:t>，</w:t>
      </w:r>
      <w:r>
        <w:rPr>
          <w:rFonts w:hint="eastAsia" w:ascii="华文楷体" w:hAnsi="华文楷体" w:eastAsia="华文楷体" w:cs="华文楷体"/>
          <w:sz w:val="24"/>
          <w:szCs w:val="24"/>
        </w:rPr>
        <w:t>联系信息仅仅用于与单位的联系，未经允许不会对外公布。</w:t>
      </w:r>
    </w:p>
    <w:p w14:paraId="7DF39120">
      <w:pPr>
        <w:bidi w:val="0"/>
        <w:ind w:left="0" w:leftChars="0" w:firstLine="0" w:firstLineChars="0"/>
        <w:rPr>
          <w:rFonts w:hint="eastAsia" w:ascii="宋体" w:hAnsi="宋体" w:eastAsia="宋体" w:cs="宋体"/>
          <w:b/>
          <w:bCs/>
          <w:sz w:val="28"/>
          <w:szCs w:val="32"/>
          <w:lang w:val="en-US" w:eastAsia="zh-CN"/>
        </w:rPr>
      </w:pPr>
      <w:r>
        <w:rPr>
          <w:rFonts w:hint="eastAsia" w:ascii="宋体" w:hAnsi="宋体" w:eastAsia="宋体" w:cs="宋体"/>
          <w:b/>
          <w:bCs/>
          <w:sz w:val="28"/>
          <w:szCs w:val="32"/>
          <w:lang w:val="en-US" w:eastAsia="zh-CN"/>
        </w:rPr>
        <w:t>3.</w:t>
      </w:r>
      <w:r>
        <w:rPr>
          <w:rFonts w:hint="eastAsia" w:ascii="宋体" w:hAnsi="宋体" w:eastAsia="宋体" w:cs="宋体"/>
          <w:b/>
          <w:bCs/>
          <w:sz w:val="28"/>
          <w:szCs w:val="32"/>
        </w:rPr>
        <w:t>网上签约</w:t>
      </w:r>
      <w:r>
        <w:rPr>
          <w:rFonts w:hint="eastAsia" w:ascii="宋体" w:hAnsi="宋体" w:eastAsia="宋体" w:cs="宋体"/>
          <w:b/>
          <w:bCs/>
          <w:sz w:val="28"/>
          <w:szCs w:val="32"/>
          <w:lang w:val="en-US" w:eastAsia="zh-CN"/>
        </w:rPr>
        <w:t>流程</w:t>
      </w:r>
    </w:p>
    <w:p w14:paraId="445C07F4">
      <w:pPr>
        <w:spacing w:line="240" w:lineRule="auto"/>
        <w:ind w:firstLine="420"/>
        <w:jc w:val="center"/>
        <w:rPr>
          <w:rFonts w:ascii="宋体" w:hAnsi="宋体" w:eastAsia="宋体"/>
          <w:b/>
          <w:sz w:val="28"/>
        </w:rPr>
      </w:pPr>
      <w:r>
        <w:object>
          <v:shape id="_x0000_i1025" o:spt="75" type="#_x0000_t75" style="height:295.05pt;width:190.4pt;" o:ole="t" filled="f" o:preferrelative="t" stroked="f" coordsize="21600,21600">
            <v:path/>
            <v:fill on="f" focussize="0,0"/>
            <v:stroke on="f"/>
            <v:imagedata r:id="rId11" o:title=""/>
            <o:lock v:ext="edit" aspectratio="t"/>
            <w10:wrap type="none"/>
            <w10:anchorlock/>
          </v:shape>
          <o:OLEObject Type="Embed" ProgID="Visio.Drawing.11" ShapeID="_x0000_i1025" DrawAspect="Content" ObjectID="_1468075725" r:id="rId10">
            <o:LockedField>false</o:LockedField>
          </o:OLEObject>
        </w:object>
      </w:r>
    </w:p>
    <w:p w14:paraId="1FD42179">
      <w:pPr>
        <w:spacing w:line="240" w:lineRule="auto"/>
        <w:ind w:firstLine="560"/>
        <w:rPr>
          <w:rFonts w:ascii="宋体" w:hAnsi="宋体" w:eastAsia="宋体"/>
          <w:sz w:val="28"/>
          <w:szCs w:val="28"/>
        </w:rPr>
      </w:pPr>
      <w:r>
        <w:rPr>
          <w:rFonts w:hint="eastAsia" w:ascii="宋体" w:hAnsi="宋体" w:eastAsia="宋体"/>
          <w:sz w:val="28"/>
        </w:rPr>
        <w:drawing>
          <wp:anchor distT="0" distB="0" distL="114300" distR="114300" simplePos="0" relativeHeight="251662336" behindDoc="0" locked="0" layoutInCell="1" allowOverlap="1">
            <wp:simplePos x="0" y="0"/>
            <wp:positionH relativeFrom="margin">
              <wp:posOffset>10160</wp:posOffset>
            </wp:positionH>
            <wp:positionV relativeFrom="paragraph">
              <wp:posOffset>859790</wp:posOffset>
            </wp:positionV>
            <wp:extent cx="5274310" cy="1998345"/>
            <wp:effectExtent l="0" t="0" r="2540" b="1905"/>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1998345"/>
                    </a:xfrm>
                    <a:prstGeom prst="rect">
                      <a:avLst/>
                    </a:prstGeom>
                  </pic:spPr>
                </pic:pic>
              </a:graphicData>
            </a:graphic>
          </wp:anchor>
        </w:drawing>
      </w:r>
      <w:r>
        <w:rPr>
          <w:rFonts w:hint="eastAsia" w:ascii="宋体" w:hAnsi="宋体" w:eastAsia="宋体"/>
          <w:sz w:val="28"/>
        </w:rPr>
        <w:t>单位用户选择“网上签约”，可查看签约状态，预览协议书，重新向学生发出邀约，编辑协议内容，对已签约学生发出修改协议请求。</w:t>
      </w:r>
    </w:p>
    <w:p w14:paraId="61B5194F">
      <w:pPr>
        <w:spacing w:line="240" w:lineRule="auto"/>
        <w:ind w:firstLine="560"/>
        <w:rPr>
          <w:rFonts w:hint="eastAsia" w:ascii="华文楷体" w:hAnsi="华文楷体" w:eastAsia="华文楷体" w:cs="华文楷体"/>
          <w:sz w:val="24"/>
          <w:szCs w:val="24"/>
        </w:rPr>
      </w:pPr>
      <w:r>
        <w:rPr>
          <w:rFonts w:hint="eastAsia" w:ascii="华文楷体" w:hAnsi="华文楷体" w:eastAsia="华文楷体" w:cs="华文楷体"/>
          <w:sz w:val="24"/>
          <w:szCs w:val="24"/>
        </w:rPr>
        <w:drawing>
          <wp:anchor distT="0" distB="0" distL="114300" distR="114300" simplePos="0" relativeHeight="251660288" behindDoc="0" locked="0" layoutInCell="1" allowOverlap="1">
            <wp:simplePos x="0" y="0"/>
            <wp:positionH relativeFrom="margin">
              <wp:align>right</wp:align>
            </wp:positionH>
            <wp:positionV relativeFrom="paragraph">
              <wp:posOffset>70485</wp:posOffset>
            </wp:positionV>
            <wp:extent cx="5274310" cy="5118100"/>
            <wp:effectExtent l="0" t="0" r="2540" b="635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4310" cy="5118100"/>
                    </a:xfrm>
                    <a:prstGeom prst="rect">
                      <a:avLst/>
                    </a:prstGeom>
                  </pic:spPr>
                </pic:pic>
              </a:graphicData>
            </a:graphic>
          </wp:anchor>
        </w:drawing>
      </w:r>
      <w:r>
        <w:rPr>
          <w:rFonts w:hint="eastAsia" w:ascii="华文楷体" w:hAnsi="华文楷体" w:eastAsia="华文楷体" w:cs="华文楷体"/>
          <w:sz w:val="24"/>
          <w:szCs w:val="24"/>
          <w:lang w:val="en-US" w:eastAsia="zh-CN"/>
        </w:rPr>
        <w:t>注：1.</w:t>
      </w:r>
      <w:r>
        <w:rPr>
          <w:rFonts w:hint="eastAsia" w:ascii="华文楷体" w:hAnsi="华文楷体" w:eastAsia="华文楷体" w:cs="华文楷体"/>
          <w:sz w:val="24"/>
          <w:szCs w:val="24"/>
        </w:rPr>
        <w:t>选择拟要约学生后，完善单位基本信息，组织机构代码框可以填写统一社会信用代码，如果填写组织机构代码，则只要填写9位数字，不要填写“-”。档案接收情况如果选择“不接收档案”，则不显示档案信息的相关内容；如果选择“接收档案”，则需要完善档案邮寄的相关信息。档案邮寄单位如果是当地人力资源和社会保障局或人才市场，则填写档案接收单位的相关信息，不要填写用人单位的信息。报到证抬头按照档案管理的规定填写当地人力资源和社会保障局或人才市场或单位名称。</w:t>
      </w:r>
    </w:p>
    <w:p w14:paraId="41422EFD">
      <w:pPr>
        <w:spacing w:line="240" w:lineRule="auto"/>
        <w:ind w:firstLine="560"/>
        <w:rPr>
          <w:rFonts w:ascii="宋体" w:hAnsi="宋体" w:eastAsia="宋体"/>
          <w:sz w:val="28"/>
          <w:szCs w:val="28"/>
        </w:rPr>
      </w:pPr>
      <w:r>
        <w:rPr>
          <w:rFonts w:hint="eastAsia" w:ascii="华文楷体" w:hAnsi="华文楷体" w:eastAsia="华文楷体" w:cs="华文楷体"/>
          <w:sz w:val="24"/>
          <w:szCs w:val="24"/>
          <w:lang w:val="en-US" w:eastAsia="zh-CN"/>
        </w:rPr>
        <w:t>2.</w:t>
      </w:r>
      <w:r>
        <w:rPr>
          <w:rFonts w:hint="eastAsia" w:ascii="华文楷体" w:hAnsi="华文楷体" w:eastAsia="华文楷体" w:cs="华文楷体"/>
          <w:sz w:val="24"/>
          <w:szCs w:val="24"/>
        </w:rPr>
        <w:t>签约信息中，签约有效天数默认为15天，可以修改，如果到期后学生还未应约，则要约自动失效。工作岗位、薪资等信息会显示打印到就业协议中。</w:t>
      </w:r>
    </w:p>
    <w:p w14:paraId="31B07FA9">
      <w:pPr>
        <w:spacing w:line="240" w:lineRule="auto"/>
        <w:ind w:firstLine="560"/>
        <w:rPr>
          <w:rFonts w:ascii="宋体" w:hAnsi="宋体" w:eastAsia="宋体"/>
          <w:sz w:val="28"/>
        </w:rPr>
      </w:pPr>
      <w:r>
        <w:rPr>
          <w:rFonts w:hint="eastAsia" w:ascii="宋体" w:hAnsi="宋体" w:eastAsia="宋体"/>
          <w:sz w:val="28"/>
        </w:rPr>
        <w:t>如果学生已经应约，则该学生的签约状态为“已签约”，可以进行“修改协议”、“协议预览”和“打印协议”操作。</w:t>
      </w:r>
    </w:p>
    <w:p w14:paraId="4C640EC9">
      <w:pPr>
        <w:spacing w:line="240" w:lineRule="auto"/>
        <w:ind w:firstLine="560"/>
        <w:rPr>
          <w:rFonts w:ascii="宋体" w:hAnsi="宋体" w:eastAsia="宋体"/>
          <w:sz w:val="28"/>
          <w:szCs w:val="28"/>
        </w:rPr>
      </w:pPr>
      <w:r>
        <w:rPr>
          <w:rFonts w:hint="eastAsia" w:ascii="宋体" w:hAnsi="宋体" w:eastAsia="宋体"/>
          <w:sz w:val="28"/>
          <w:szCs w:val="28"/>
        </w:rPr>
        <w:t>学生</w:t>
      </w:r>
      <w:r>
        <w:rPr>
          <w:rFonts w:ascii="宋体" w:hAnsi="宋体" w:eastAsia="宋体"/>
          <w:sz w:val="28"/>
          <w:szCs w:val="28"/>
        </w:rPr>
        <w:t>应约后，</w:t>
      </w:r>
      <w:r>
        <w:rPr>
          <w:rFonts w:hint="eastAsia" w:ascii="宋体" w:hAnsi="宋体" w:eastAsia="宋体"/>
          <w:sz w:val="28"/>
          <w:szCs w:val="28"/>
          <w:lang w:val="en-US" w:eastAsia="zh-CN"/>
        </w:rPr>
        <w:t>双方均</w:t>
      </w:r>
      <w:r>
        <w:rPr>
          <w:rFonts w:ascii="宋体" w:hAnsi="宋体" w:eastAsia="宋体"/>
          <w:sz w:val="28"/>
          <w:szCs w:val="28"/>
        </w:rPr>
        <w:t>可打印就业协议</w:t>
      </w:r>
      <w:r>
        <w:rPr>
          <w:rFonts w:hint="eastAsia" w:ascii="宋体" w:hAnsi="宋体" w:eastAsia="宋体"/>
          <w:sz w:val="28"/>
          <w:szCs w:val="28"/>
        </w:rPr>
        <w:t>。协议需要</w:t>
      </w:r>
      <w:r>
        <w:rPr>
          <w:rFonts w:ascii="宋体" w:hAnsi="宋体" w:eastAsia="宋体"/>
          <w:sz w:val="28"/>
          <w:szCs w:val="28"/>
        </w:rPr>
        <w:t>打印四份，如果是</w:t>
      </w:r>
      <w:r>
        <w:rPr>
          <w:rFonts w:hint="eastAsia" w:ascii="宋体" w:hAnsi="宋体" w:eastAsia="宋体"/>
          <w:sz w:val="28"/>
          <w:szCs w:val="28"/>
        </w:rPr>
        <w:t>单位</w:t>
      </w:r>
      <w:r>
        <w:rPr>
          <w:rFonts w:ascii="宋体" w:hAnsi="宋体" w:eastAsia="宋体"/>
          <w:sz w:val="28"/>
          <w:szCs w:val="28"/>
        </w:rPr>
        <w:t>打印，则先由单位加盖</w:t>
      </w:r>
      <w:r>
        <w:rPr>
          <w:rFonts w:hint="eastAsia" w:ascii="宋体" w:hAnsi="宋体" w:eastAsia="宋体"/>
          <w:sz w:val="28"/>
          <w:szCs w:val="28"/>
        </w:rPr>
        <w:t>公章后</w:t>
      </w:r>
      <w:r>
        <w:rPr>
          <w:rFonts w:ascii="宋体" w:hAnsi="宋体" w:eastAsia="宋体"/>
          <w:sz w:val="28"/>
          <w:szCs w:val="28"/>
        </w:rPr>
        <w:t>邮寄给学生</w:t>
      </w:r>
      <w:r>
        <w:rPr>
          <w:rFonts w:hint="eastAsia" w:ascii="宋体" w:hAnsi="宋体" w:eastAsia="宋体"/>
          <w:sz w:val="28"/>
          <w:szCs w:val="28"/>
        </w:rPr>
        <w:t>到</w:t>
      </w:r>
      <w:r>
        <w:rPr>
          <w:rFonts w:ascii="宋体" w:hAnsi="宋体" w:eastAsia="宋体"/>
          <w:sz w:val="28"/>
          <w:szCs w:val="28"/>
        </w:rPr>
        <w:t>学院盖章，</w:t>
      </w:r>
      <w:r>
        <w:rPr>
          <w:rFonts w:hint="eastAsia" w:ascii="宋体" w:hAnsi="宋体" w:eastAsia="宋体"/>
          <w:sz w:val="28"/>
          <w:szCs w:val="28"/>
        </w:rPr>
        <w:t>如果</w:t>
      </w:r>
      <w:r>
        <w:rPr>
          <w:rFonts w:ascii="宋体" w:hAnsi="宋体" w:eastAsia="宋体"/>
          <w:sz w:val="28"/>
          <w:szCs w:val="28"/>
        </w:rPr>
        <w:t>档案是由当地人力资源和社会保障局或人才市场接收，还需在单位主管部门处加盖当地人力资源和社会保障局或人才市场</w:t>
      </w:r>
      <w:r>
        <w:rPr>
          <w:rFonts w:hint="eastAsia" w:ascii="宋体" w:hAnsi="宋体" w:eastAsia="宋体"/>
          <w:sz w:val="28"/>
          <w:szCs w:val="28"/>
        </w:rPr>
        <w:t>的</w:t>
      </w:r>
      <w:r>
        <w:rPr>
          <w:rFonts w:ascii="宋体" w:hAnsi="宋体" w:eastAsia="宋体"/>
          <w:sz w:val="28"/>
          <w:szCs w:val="28"/>
        </w:rPr>
        <w:t>公章</w:t>
      </w:r>
      <w:r>
        <w:rPr>
          <w:rFonts w:hint="eastAsia" w:ascii="宋体" w:hAnsi="宋体" w:eastAsia="宋体"/>
          <w:sz w:val="28"/>
          <w:szCs w:val="28"/>
        </w:rPr>
        <w:t>，学生</w:t>
      </w:r>
      <w:r>
        <w:rPr>
          <w:rFonts w:ascii="宋体" w:hAnsi="宋体" w:eastAsia="宋体"/>
          <w:sz w:val="28"/>
          <w:szCs w:val="28"/>
        </w:rPr>
        <w:t>盖章后</w:t>
      </w:r>
      <w:r>
        <w:rPr>
          <w:rFonts w:hint="eastAsia" w:ascii="宋体" w:hAnsi="宋体" w:eastAsia="宋体"/>
          <w:sz w:val="28"/>
          <w:szCs w:val="28"/>
        </w:rPr>
        <w:t>，</w:t>
      </w:r>
      <w:r>
        <w:rPr>
          <w:rFonts w:ascii="宋体" w:hAnsi="宋体" w:eastAsia="宋体"/>
          <w:sz w:val="28"/>
          <w:szCs w:val="28"/>
        </w:rPr>
        <w:t>寄回一份给</w:t>
      </w:r>
      <w:r>
        <w:rPr>
          <w:rFonts w:hint="eastAsia" w:ascii="宋体" w:hAnsi="宋体" w:eastAsia="宋体"/>
          <w:sz w:val="28"/>
          <w:szCs w:val="28"/>
        </w:rPr>
        <w:t>用人</w:t>
      </w:r>
      <w:r>
        <w:rPr>
          <w:rFonts w:ascii="宋体" w:hAnsi="宋体" w:eastAsia="宋体"/>
          <w:sz w:val="28"/>
          <w:szCs w:val="28"/>
        </w:rPr>
        <w:t>单位；</w:t>
      </w:r>
      <w:r>
        <w:rPr>
          <w:rFonts w:hint="eastAsia" w:ascii="宋体" w:hAnsi="宋体" w:eastAsia="宋体"/>
          <w:sz w:val="28"/>
          <w:szCs w:val="28"/>
        </w:rPr>
        <w:t>如果</w:t>
      </w:r>
      <w:r>
        <w:rPr>
          <w:rFonts w:ascii="宋体" w:hAnsi="宋体" w:eastAsia="宋体"/>
          <w:sz w:val="28"/>
          <w:szCs w:val="28"/>
        </w:rPr>
        <w:t>是学生打印，则先加盖学校和学院的公章，再邮寄给单位，单位盖章后留下一份，其余三份邮寄给学生。</w:t>
      </w:r>
    </w:p>
    <w:p w14:paraId="7449178E">
      <w:pPr>
        <w:rPr>
          <w:rFonts w:hint="eastAsia"/>
          <w:lang w:val="en-US" w:eastAsia="zh-CN"/>
        </w:rPr>
      </w:pPr>
      <w:r>
        <w:rPr>
          <w:rFonts w:hint="eastAsia"/>
          <w:lang w:val="en-US" w:eastAsia="zh-CN"/>
        </w:rPr>
        <w:br w:type="page"/>
      </w:r>
    </w:p>
    <w:p w14:paraId="70FBB15E">
      <w:pPr>
        <w:pStyle w:val="2"/>
        <w:bidi w:val="0"/>
        <w:jc w:val="center"/>
        <w:rPr>
          <w:rFonts w:hint="eastAsia"/>
          <w:lang w:val="en-US" w:eastAsia="zh-CN"/>
        </w:rPr>
      </w:pPr>
      <w:r>
        <w:rPr>
          <w:rFonts w:hint="eastAsia"/>
          <w:lang w:val="en-US" w:eastAsia="zh-CN"/>
        </w:rPr>
        <w:t>学生操作说明</w:t>
      </w:r>
    </w:p>
    <w:p w14:paraId="73BC53EC">
      <w:pPr>
        <w:bidi w:val="0"/>
        <w:ind w:left="0" w:leftChars="0" w:firstLine="0" w:firstLineChars="0"/>
        <w:rPr>
          <w:rFonts w:hint="eastAsia" w:ascii="宋体" w:hAnsi="宋体" w:eastAsia="宋体" w:cs="宋体"/>
          <w:sz w:val="28"/>
          <w:szCs w:val="32"/>
        </w:rPr>
      </w:pPr>
      <w:r>
        <w:rPr>
          <w:rFonts w:hint="eastAsia" w:ascii="宋体" w:hAnsi="宋体" w:eastAsia="宋体" w:cs="宋体"/>
          <w:b/>
          <w:bCs/>
          <w:sz w:val="28"/>
          <w:szCs w:val="32"/>
          <w:lang w:val="en-US" w:eastAsia="zh-CN"/>
        </w:rPr>
        <w:t>1.</w:t>
      </w:r>
      <w:r>
        <w:rPr>
          <w:rFonts w:hint="eastAsia" w:ascii="宋体" w:hAnsi="宋体" w:eastAsia="宋体" w:cs="宋体"/>
          <w:b/>
          <w:bCs/>
          <w:sz w:val="28"/>
          <w:szCs w:val="32"/>
        </w:rPr>
        <w:t>学生用统一身份认证登录</w:t>
      </w:r>
    </w:p>
    <w:p w14:paraId="45F7D737">
      <w:pPr>
        <w:spacing w:line="240" w:lineRule="auto"/>
        <w:ind w:firstLine="560"/>
        <w:jc w:val="both"/>
        <w:rPr>
          <w:rFonts w:hint="eastAsia" w:ascii="宋体" w:hAnsi="宋体" w:eastAsia="宋体"/>
          <w:color w:val="000000" w:themeColor="text1"/>
          <w:kern w:val="24"/>
          <w:sz w:val="28"/>
          <w:szCs w:val="28"/>
          <w:lang w:eastAsia="zh-CN"/>
          <w14:textFill>
            <w14:solidFill>
              <w14:schemeClr w14:val="tx1"/>
            </w14:solidFill>
          </w14:textFill>
        </w:rPr>
      </w:pPr>
      <w:r>
        <w:rPr>
          <w:rFonts w:hint="eastAsia" w:ascii="宋体" w:hAnsi="宋体" w:eastAsia="宋体" w:cs="宋体"/>
          <w:b/>
          <w:bCs/>
          <w:sz w:val="28"/>
          <w:szCs w:val="32"/>
        </w:rPr>
        <w:drawing>
          <wp:anchor distT="0" distB="0" distL="114300" distR="114300" simplePos="0" relativeHeight="251663360" behindDoc="0" locked="0" layoutInCell="1" allowOverlap="1">
            <wp:simplePos x="0" y="0"/>
            <wp:positionH relativeFrom="column">
              <wp:posOffset>361950</wp:posOffset>
            </wp:positionH>
            <wp:positionV relativeFrom="paragraph">
              <wp:posOffset>54610</wp:posOffset>
            </wp:positionV>
            <wp:extent cx="3788410" cy="822960"/>
            <wp:effectExtent l="0" t="0" r="8890" b="254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extLst>
                        <a:ext uri="{28A0092B-C50C-407E-A947-70E740481C1C}">
                          <a14:useLocalDpi xmlns:a14="http://schemas.microsoft.com/office/drawing/2010/main" val="0"/>
                        </a:ext>
                      </a:extLst>
                    </a:blip>
                    <a:srcRect t="52849"/>
                    <a:stretch>
                      <a:fillRect/>
                    </a:stretch>
                  </pic:blipFill>
                  <pic:spPr>
                    <a:xfrm>
                      <a:off x="0" y="0"/>
                      <a:ext cx="3788410" cy="822960"/>
                    </a:xfrm>
                    <a:prstGeom prst="rect">
                      <a:avLst/>
                    </a:prstGeom>
                    <a:ln>
                      <a:noFill/>
                    </a:ln>
                  </pic:spPr>
                </pic:pic>
              </a:graphicData>
            </a:graphic>
          </wp:anchor>
        </w:drawing>
      </w:r>
      <w:r>
        <w:rPr>
          <w:rFonts w:hint="eastAsia" w:ascii="宋体" w:hAnsi="宋体" w:eastAsia="宋体"/>
          <w:color w:val="000000" w:themeColor="text1"/>
          <w:kern w:val="24"/>
          <w:sz w:val="28"/>
          <w:szCs w:val="28"/>
          <w:lang w:eastAsia="zh-CN"/>
          <w14:textFill>
            <w14:solidFill>
              <w14:schemeClr w14:val="tx1"/>
            </w14:solidFill>
          </w14:textFill>
        </w:rPr>
        <w:drawing>
          <wp:inline distT="0" distB="0" distL="114300" distR="114300">
            <wp:extent cx="5272405" cy="2355850"/>
            <wp:effectExtent l="0" t="0" r="10795" b="6350"/>
            <wp:docPr id="25" name="图片 25" descr="1636010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636010277(1)"/>
                    <pic:cNvPicPr>
                      <a:picLocks noChangeAspect="1"/>
                    </pic:cNvPicPr>
                  </pic:nvPicPr>
                  <pic:blipFill>
                    <a:blip r:embed="rId15"/>
                    <a:stretch>
                      <a:fillRect/>
                    </a:stretch>
                  </pic:blipFill>
                  <pic:spPr>
                    <a:xfrm>
                      <a:off x="0" y="0"/>
                      <a:ext cx="5272405" cy="2355850"/>
                    </a:xfrm>
                    <a:prstGeom prst="rect">
                      <a:avLst/>
                    </a:prstGeom>
                  </pic:spPr>
                </pic:pic>
              </a:graphicData>
            </a:graphic>
          </wp:inline>
        </w:drawing>
      </w:r>
    </w:p>
    <w:p w14:paraId="552289AF">
      <w:pPr>
        <w:spacing w:line="240" w:lineRule="auto"/>
        <w:ind w:firstLine="560"/>
        <w:jc w:val="both"/>
        <w:rPr>
          <w:rFonts w:ascii="宋体" w:hAnsi="宋体" w:eastAsia="宋体"/>
          <w:color w:val="000000" w:themeColor="text1"/>
          <w:kern w:val="24"/>
          <w:sz w:val="28"/>
          <w:szCs w:val="28"/>
          <w14:textFill>
            <w14:solidFill>
              <w14:schemeClr w14:val="tx1"/>
            </w14:solidFill>
          </w14:textFill>
        </w:rPr>
      </w:pPr>
      <w:r>
        <w:rPr>
          <w:rFonts w:hint="eastAsia" w:ascii="宋体" w:hAnsi="宋体" w:eastAsia="宋体"/>
          <w:color w:val="000000" w:themeColor="text1"/>
          <w:kern w:val="24"/>
          <w:sz w:val="28"/>
          <w:szCs w:val="28"/>
          <w14:textFill>
            <w14:solidFill>
              <w14:schemeClr w14:val="tx1"/>
            </w14:solidFill>
          </w14:textFill>
        </w:rPr>
        <w:t>在就业信息网主页，选择“在校生”，点击“统一身份认证”，跳转到智慧华中大统一身份认证系统登录界面，输入学号和密码后登录到学生就业管理系统。</w:t>
      </w:r>
    </w:p>
    <w:p w14:paraId="5BCF0231">
      <w:pPr>
        <w:spacing w:line="240" w:lineRule="auto"/>
        <w:ind w:firstLine="560"/>
        <w:jc w:val="both"/>
        <w:rPr>
          <w:rFonts w:hint="eastAsia" w:ascii="宋体" w:hAnsi="宋体" w:eastAsia="宋体"/>
          <w:color w:val="000000" w:themeColor="text1"/>
          <w:kern w:val="24"/>
          <w:sz w:val="28"/>
          <w:szCs w:val="28"/>
          <w14:textFill>
            <w14:solidFill>
              <w14:schemeClr w14:val="tx1"/>
            </w14:solidFill>
          </w14:textFill>
        </w:rPr>
      </w:pPr>
      <w:r>
        <w:rPr>
          <w:rFonts w:hint="eastAsia" w:ascii="宋体" w:hAnsi="宋体" w:eastAsia="宋体"/>
          <w:color w:val="000000" w:themeColor="text1"/>
          <w:kern w:val="24"/>
          <w:sz w:val="28"/>
          <w:szCs w:val="28"/>
          <w14:textFill>
            <w14:solidFill>
              <w14:schemeClr w14:val="tx1"/>
            </w14:solidFill>
          </w14:textFill>
        </w:rPr>
        <w:t>登录后显示生源信息：</w:t>
      </w:r>
    </w:p>
    <w:p w14:paraId="4CC0B4ED">
      <w:pPr>
        <w:spacing w:line="240" w:lineRule="auto"/>
        <w:ind w:firstLine="560"/>
        <w:jc w:val="center"/>
        <w:rPr>
          <w:rFonts w:ascii="宋体" w:hAnsi="宋体" w:eastAsia="宋体"/>
          <w:color w:val="000000" w:themeColor="text1"/>
          <w:kern w:val="24"/>
          <w:sz w:val="28"/>
          <w:szCs w:val="28"/>
          <w14:textFill>
            <w14:solidFill>
              <w14:schemeClr w14:val="tx1"/>
            </w14:solidFill>
          </w14:textFill>
        </w:rPr>
      </w:pPr>
      <w:r>
        <w:rPr>
          <w:rFonts w:ascii="宋体" w:hAnsi="宋体" w:eastAsia="宋体"/>
          <w:color w:val="000000" w:themeColor="text1"/>
          <w:kern w:val="24"/>
          <w:sz w:val="28"/>
          <w:szCs w:val="28"/>
          <w14:textFill>
            <w14:solidFill>
              <w14:schemeClr w14:val="tx1"/>
            </w14:solidFill>
          </w14:textFill>
        </w:rPr>
        <w:drawing>
          <wp:inline distT="0" distB="0" distL="0" distR="0">
            <wp:extent cx="4386580" cy="2761615"/>
            <wp:effectExtent l="0" t="0" r="762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extLst>
                        <a:ext uri="{28A0092B-C50C-407E-A947-70E740481C1C}">
                          <a14:useLocalDpi xmlns:a14="http://schemas.microsoft.com/office/drawing/2010/main" val="0"/>
                        </a:ext>
                      </a:extLst>
                    </a:blip>
                    <a:srcRect l="-3010" t="11067"/>
                    <a:stretch>
                      <a:fillRect/>
                    </a:stretch>
                  </pic:blipFill>
                  <pic:spPr>
                    <a:xfrm>
                      <a:off x="0" y="0"/>
                      <a:ext cx="4386580" cy="2761615"/>
                    </a:xfrm>
                    <a:prstGeom prst="rect">
                      <a:avLst/>
                    </a:prstGeom>
                    <a:ln>
                      <a:noFill/>
                    </a:ln>
                  </pic:spPr>
                </pic:pic>
              </a:graphicData>
            </a:graphic>
          </wp:inline>
        </w:drawing>
      </w:r>
    </w:p>
    <w:p w14:paraId="1B21FF85">
      <w:pPr>
        <w:spacing w:line="240" w:lineRule="auto"/>
        <w:ind w:left="0" w:leftChars="0" w:firstLine="560" w:firstLineChars="200"/>
        <w:jc w:val="both"/>
        <w:rPr>
          <w:rFonts w:ascii="宋体" w:hAnsi="宋体" w:eastAsia="宋体"/>
          <w:color w:val="000000" w:themeColor="text1"/>
          <w:kern w:val="24"/>
          <w:sz w:val="28"/>
          <w:szCs w:val="28"/>
          <w14:textFill>
            <w14:solidFill>
              <w14:schemeClr w14:val="tx1"/>
            </w14:solidFill>
          </w14:textFill>
        </w:rPr>
      </w:pPr>
      <w:r>
        <w:rPr>
          <w:rFonts w:hint="eastAsia" w:ascii="宋体" w:hAnsi="宋体" w:eastAsia="宋体"/>
          <w:color w:val="000000" w:themeColor="text1"/>
          <w:kern w:val="24"/>
          <w:sz w:val="28"/>
          <w:szCs w:val="28"/>
          <w14:textFill>
            <w14:solidFill>
              <w14:schemeClr w14:val="tx1"/>
            </w14:solidFill>
          </w14:textFill>
        </w:rPr>
        <w:t>如果生源信息有问题，请点击修改并填写就业意向；如果生源信息没有问题，请直接填写就业意向。有升学、出国（境）意愿的同学，请在就业意向-意向单位性质中选择“升学”、“出国出境”。</w:t>
      </w:r>
    </w:p>
    <w:p w14:paraId="1A0A08C1">
      <w:pPr>
        <w:spacing w:line="240" w:lineRule="auto"/>
        <w:ind w:firstLine="560"/>
        <w:jc w:val="both"/>
        <w:rPr>
          <w:rFonts w:hint="eastAsia" w:ascii="华文楷体" w:hAnsi="华文楷体" w:eastAsia="华文楷体" w:cs="华文楷体"/>
          <w:color w:val="000000" w:themeColor="text1"/>
          <w:kern w:val="24"/>
          <w:sz w:val="24"/>
          <w:szCs w:val="24"/>
          <w14:textFill>
            <w14:solidFill>
              <w14:schemeClr w14:val="tx1"/>
            </w14:solidFill>
          </w14:textFill>
        </w:rPr>
      </w:pPr>
      <w:r>
        <w:rPr>
          <w:rFonts w:hint="eastAsia" w:ascii="华文楷体" w:hAnsi="华文楷体" w:eastAsia="华文楷体" w:cs="华文楷体"/>
          <w:color w:val="000000" w:themeColor="text1"/>
          <w:kern w:val="24"/>
          <w:sz w:val="24"/>
          <w:szCs w:val="24"/>
          <w14:textFill>
            <w14:solidFill>
              <w14:schemeClr w14:val="tx1"/>
            </w14:solidFill>
          </w14:textFill>
        </w:rPr>
        <w:t>注意：</w:t>
      </w:r>
    </w:p>
    <w:p w14:paraId="2A702DE3">
      <w:pPr>
        <w:spacing w:line="240" w:lineRule="auto"/>
        <w:ind w:firstLine="560"/>
        <w:jc w:val="both"/>
        <w:rPr>
          <w:rFonts w:hint="eastAsia" w:ascii="华文楷体" w:hAnsi="华文楷体" w:eastAsia="华文楷体" w:cs="华文楷体"/>
          <w:color w:val="000000" w:themeColor="text1"/>
          <w:kern w:val="24"/>
          <w:sz w:val="24"/>
          <w:szCs w:val="24"/>
          <w14:textFill>
            <w14:solidFill>
              <w14:schemeClr w14:val="tx1"/>
            </w14:solidFill>
          </w14:textFill>
        </w:rPr>
      </w:pPr>
      <w:r>
        <w:rPr>
          <w:rFonts w:hint="eastAsia" w:ascii="华文楷体" w:hAnsi="华文楷体" w:eastAsia="华文楷体" w:cs="华文楷体"/>
          <w:color w:val="000000" w:themeColor="text1"/>
          <w:kern w:val="24"/>
          <w:sz w:val="24"/>
          <w:szCs w:val="24"/>
          <w14:textFill>
            <w14:solidFill>
              <w14:schemeClr w14:val="tx1"/>
            </w14:solidFill>
          </w14:textFill>
        </w:rPr>
        <w:t>1、生源地是指学生的家庭户籍所在地，需填写到区县一级，请一定要核对生源地。开放给学生核对生源信息时，学生可以自行修改生源地信息；审核通过后再修改生源地信息，需提供证明材料。</w:t>
      </w:r>
    </w:p>
    <w:p w14:paraId="3329FE2B">
      <w:pPr>
        <w:spacing w:line="240" w:lineRule="auto"/>
        <w:ind w:firstLine="560"/>
        <w:jc w:val="both"/>
        <w:rPr>
          <w:rFonts w:hint="eastAsia" w:ascii="华文楷体" w:hAnsi="华文楷体" w:eastAsia="华文楷体" w:cs="华文楷体"/>
          <w:color w:val="000000" w:themeColor="text1"/>
          <w:kern w:val="24"/>
          <w:sz w:val="24"/>
          <w:szCs w:val="24"/>
          <w14:textFill>
            <w14:solidFill>
              <w14:schemeClr w14:val="tx1"/>
            </w14:solidFill>
          </w14:textFill>
        </w:rPr>
      </w:pPr>
      <w:r>
        <w:rPr>
          <w:rFonts w:hint="eastAsia" w:ascii="华文楷体" w:hAnsi="华文楷体" w:eastAsia="华文楷体" w:cs="华文楷体"/>
          <w:color w:val="000000" w:themeColor="text1"/>
          <w:kern w:val="24"/>
          <w:sz w:val="24"/>
          <w:szCs w:val="24"/>
          <w14:textFill>
            <w14:solidFill>
              <w14:schemeClr w14:val="tx1"/>
            </w14:solidFill>
          </w14:textFill>
        </w:rPr>
        <w:t>2、学号、学历、姓名、身份证号都不能修改，如果这些项目有问题，学生反映给院系辅导员老师，汇总后统一到就业指导中心修改。</w:t>
      </w:r>
    </w:p>
    <w:p w14:paraId="322B0026">
      <w:pPr>
        <w:spacing w:line="240" w:lineRule="auto"/>
        <w:ind w:firstLine="560"/>
        <w:jc w:val="both"/>
        <w:rPr>
          <w:rFonts w:hint="eastAsia" w:ascii="华文楷体" w:hAnsi="华文楷体" w:eastAsia="华文楷体" w:cs="华文楷体"/>
          <w:color w:val="000000" w:themeColor="text1"/>
          <w:kern w:val="24"/>
          <w:sz w:val="24"/>
          <w:szCs w:val="24"/>
          <w14:textFill>
            <w14:solidFill>
              <w14:schemeClr w14:val="tx1"/>
            </w14:solidFill>
          </w14:textFill>
        </w:rPr>
      </w:pPr>
      <w:r>
        <w:rPr>
          <w:rFonts w:hint="eastAsia" w:ascii="华文楷体" w:hAnsi="华文楷体" w:eastAsia="华文楷体" w:cs="华文楷体"/>
          <w:color w:val="000000" w:themeColor="text1"/>
          <w:kern w:val="24"/>
          <w:sz w:val="24"/>
          <w:szCs w:val="24"/>
          <w14:textFill>
            <w14:solidFill>
              <w14:schemeClr w14:val="tx1"/>
            </w14:solidFill>
          </w14:textFill>
        </w:rPr>
        <w:t>3、手机号码、邮箱、家庭住址、家庭邮编是必填项，家庭住址填写详细通信地址。</w:t>
      </w:r>
    </w:p>
    <w:p w14:paraId="40487DBD">
      <w:pPr>
        <w:bidi w:val="0"/>
        <w:ind w:left="0" w:leftChars="0" w:firstLine="0" w:firstLineChars="0"/>
        <w:rPr>
          <w:rFonts w:hint="eastAsia" w:ascii="宋体" w:hAnsi="宋体" w:eastAsia="宋体" w:cs="宋体"/>
          <w:sz w:val="28"/>
          <w:szCs w:val="32"/>
          <w:lang w:val="en-US" w:eastAsia="zh-CN"/>
        </w:rPr>
      </w:pPr>
      <w:r>
        <w:rPr>
          <w:rFonts w:hint="eastAsia" w:ascii="宋体" w:hAnsi="宋体" w:eastAsia="宋体" w:cs="宋体"/>
          <w:b/>
          <w:bCs/>
          <w:sz w:val="28"/>
          <w:szCs w:val="32"/>
          <w:lang w:val="en-US" w:eastAsia="zh-CN"/>
        </w:rPr>
        <w:t xml:space="preserve">2. </w:t>
      </w:r>
      <w:r>
        <w:rPr>
          <w:rFonts w:hint="eastAsia" w:ascii="宋体" w:hAnsi="宋体" w:eastAsia="宋体" w:cs="宋体"/>
          <w:b/>
          <w:bCs/>
          <w:sz w:val="28"/>
          <w:szCs w:val="32"/>
        </w:rPr>
        <w:t>网上签约</w:t>
      </w:r>
      <w:r>
        <w:rPr>
          <w:rFonts w:hint="eastAsia" w:ascii="宋体" w:hAnsi="宋体" w:eastAsia="宋体" w:cs="宋体"/>
          <w:b/>
          <w:bCs/>
          <w:sz w:val="28"/>
          <w:szCs w:val="32"/>
          <w:lang w:val="en-US" w:eastAsia="zh-CN"/>
        </w:rPr>
        <w:t>流程</w:t>
      </w:r>
    </w:p>
    <w:p w14:paraId="652CD07E">
      <w:pPr>
        <w:spacing w:line="240" w:lineRule="auto"/>
        <w:ind w:firstLine="0" w:firstLineChars="0"/>
        <w:jc w:val="center"/>
      </w:pPr>
      <w:r>
        <w:object>
          <v:shape id="_x0000_i1026" o:spt="75" type="#_x0000_t75" style="height:313pt;width:224.45pt;" o:ole="t" filled="f" o:preferrelative="t" stroked="f" coordsize="21600,21600">
            <v:path/>
            <v:fill on="f" focussize="0,0"/>
            <v:stroke on="f"/>
            <v:imagedata r:id="rId17" o:title=""/>
            <o:lock v:ext="edit" aspectratio="t"/>
            <w10:wrap type="none"/>
            <w10:anchorlock/>
          </v:shape>
          <o:OLEObject Type="Embed" ProgID="Visio.Drawing.11" ShapeID="_x0000_i1026" DrawAspect="Content" ObjectID="_1468075726">
            <o:LockedField>false</o:LockedField>
          </o:OLEObject>
        </w:object>
      </w:r>
    </w:p>
    <w:p w14:paraId="17DC3171">
      <w:pPr>
        <w:spacing w:line="240" w:lineRule="auto"/>
        <w:ind w:firstLine="0" w:firstLineChars="0"/>
        <w:jc w:val="left"/>
        <w:rPr>
          <w:rFonts w:ascii="宋体" w:hAnsi="宋体" w:eastAsia="宋体" w:cs="Times New Roman"/>
          <w:b/>
          <w:bCs w:val="0"/>
          <w:color w:val="000000" w:themeColor="text1"/>
          <w:sz w:val="28"/>
          <w:szCs w:val="28"/>
          <w14:textFill>
            <w14:solidFill>
              <w14:schemeClr w14:val="tx1"/>
            </w14:solidFill>
          </w14:textFill>
        </w:rPr>
      </w:pPr>
      <w:r>
        <w:rPr>
          <w:rFonts w:hint="eastAsia" w:ascii="宋体" w:hAnsi="宋体" w:eastAsia="宋体" w:cs="Times New Roman"/>
          <w:b/>
          <w:bCs w:val="0"/>
          <w:color w:val="000000" w:themeColor="text1"/>
          <w:sz w:val="28"/>
          <w:szCs w:val="28"/>
          <w:lang w:val="en-US" w:eastAsia="zh-CN"/>
          <w14:textFill>
            <w14:solidFill>
              <w14:schemeClr w14:val="tx1"/>
            </w14:solidFill>
          </w14:textFill>
        </w:rPr>
        <w:t>3.</w:t>
      </w:r>
      <w:r>
        <w:rPr>
          <w:rFonts w:hint="eastAsia" w:ascii="宋体" w:hAnsi="宋体" w:eastAsia="宋体" w:cs="Times New Roman"/>
          <w:b/>
          <w:bCs w:val="0"/>
          <w:color w:val="000000" w:themeColor="text1"/>
          <w:sz w:val="28"/>
          <w:szCs w:val="28"/>
          <w14:textFill>
            <w14:solidFill>
              <w14:schemeClr w14:val="tx1"/>
            </w14:solidFill>
          </w14:textFill>
        </w:rPr>
        <w:t>操作说明</w:t>
      </w:r>
    </w:p>
    <w:p w14:paraId="073E134B">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学生选择“网上签约”，进入如下界面：</w:t>
      </w:r>
    </w:p>
    <w:p w14:paraId="2D34E13C">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窗口中列出所有给学生发出offer的单位，以及offer的有效期、签约状态和相关操作。</w:t>
      </w:r>
    </w:p>
    <w:p w14:paraId="2B95E285">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drawing>
          <wp:anchor distT="0" distB="0" distL="114300" distR="114300" simplePos="0" relativeHeight="251664384" behindDoc="0" locked="0" layoutInCell="1" allowOverlap="1">
            <wp:simplePos x="0" y="0"/>
            <wp:positionH relativeFrom="margin">
              <wp:posOffset>146050</wp:posOffset>
            </wp:positionH>
            <wp:positionV relativeFrom="paragraph">
              <wp:posOffset>46990</wp:posOffset>
            </wp:positionV>
            <wp:extent cx="5261610" cy="1350010"/>
            <wp:effectExtent l="0" t="0" r="8890" b="889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8">
                      <a:extLst>
                        <a:ext uri="{28A0092B-C50C-407E-A947-70E740481C1C}">
                          <a14:useLocalDpi xmlns:a14="http://schemas.microsoft.com/office/drawing/2010/main" val="0"/>
                        </a:ext>
                      </a:extLst>
                    </a:blip>
                    <a:srcRect l="241" t="21723" r="-1"/>
                    <a:stretch>
                      <a:fillRect/>
                    </a:stretch>
                  </pic:blipFill>
                  <pic:spPr>
                    <a:xfrm>
                      <a:off x="0" y="0"/>
                      <a:ext cx="5261610" cy="1350010"/>
                    </a:xfrm>
                    <a:prstGeom prst="rect">
                      <a:avLst/>
                    </a:prstGeom>
                    <a:ln>
                      <a:noFill/>
                    </a:ln>
                  </pic:spPr>
                </pic:pic>
              </a:graphicData>
            </a:graphic>
          </wp:anchor>
        </w:drawing>
      </w:r>
      <w:r>
        <w:rPr>
          <w:rFonts w:hint="eastAsia" w:ascii="宋体" w:hAnsi="宋体" w:eastAsia="宋体" w:cs="Times New Roman"/>
          <w:color w:val="000000" w:themeColor="text1"/>
          <w:sz w:val="28"/>
          <w:szCs w:val="28"/>
          <w:lang w:val="en-US" w:eastAsia="zh-CN"/>
          <w14:textFill>
            <w14:solidFill>
              <w14:schemeClr w14:val="tx1"/>
            </w14:solidFill>
          </w14:textFill>
        </w:rPr>
        <w:t>①</w:t>
      </w:r>
      <w:r>
        <w:rPr>
          <w:rFonts w:hint="eastAsia" w:ascii="宋体" w:hAnsi="宋体" w:eastAsia="宋体" w:cs="Times New Roman"/>
          <w:color w:val="000000" w:themeColor="text1"/>
          <w:sz w:val="28"/>
          <w:szCs w:val="28"/>
          <w14:textFill>
            <w14:solidFill>
              <w14:schemeClr w14:val="tx1"/>
            </w14:solidFill>
          </w14:textFill>
        </w:rPr>
        <w:t>查看</w:t>
      </w:r>
    </w:p>
    <w:p w14:paraId="635ED5F5">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ascii="宋体" w:hAnsi="宋体" w:eastAsia="宋体" w:cs="Times New Roman"/>
          <w:color w:val="000000" w:themeColor="text1"/>
          <w:sz w:val="28"/>
          <w:szCs w:val="28"/>
          <w14:textFill>
            <w14:solidFill>
              <w14:schemeClr w14:val="tx1"/>
            </w14:solidFill>
          </w14:textFill>
        </w:rPr>
        <w:drawing>
          <wp:anchor distT="0" distB="0" distL="114300" distR="114300" simplePos="0" relativeHeight="251665408" behindDoc="0" locked="0" layoutInCell="1" allowOverlap="1">
            <wp:simplePos x="0" y="0"/>
            <wp:positionH relativeFrom="margin">
              <wp:posOffset>162560</wp:posOffset>
            </wp:positionH>
            <wp:positionV relativeFrom="paragraph">
              <wp:posOffset>504190</wp:posOffset>
            </wp:positionV>
            <wp:extent cx="5274310" cy="3781425"/>
            <wp:effectExtent l="0" t="0" r="8890" b="3175"/>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4310" cy="3781425"/>
                    </a:xfrm>
                    <a:prstGeom prst="rect">
                      <a:avLst/>
                    </a:prstGeom>
                  </pic:spPr>
                </pic:pic>
              </a:graphicData>
            </a:graphic>
          </wp:anchor>
        </w:drawing>
      </w:r>
      <w:r>
        <w:rPr>
          <w:rFonts w:hint="eastAsia" w:ascii="宋体" w:hAnsi="宋体" w:eastAsia="宋体" w:cs="Times New Roman"/>
          <w:color w:val="000000" w:themeColor="text1"/>
          <w:sz w:val="28"/>
          <w:szCs w:val="28"/>
          <w14:textFill>
            <w14:solidFill>
              <w14:schemeClr w14:val="tx1"/>
            </w14:solidFill>
          </w14:textFill>
        </w:rPr>
        <w:t>点击“操作-查看”，可以查看offer的详细信息。</w:t>
      </w:r>
    </w:p>
    <w:p w14:paraId="6A40BDEC">
      <w:pPr>
        <w:spacing w:line="240" w:lineRule="auto"/>
        <w:ind w:firstLine="565" w:firstLineChars="202"/>
        <w:jc w:val="both"/>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lang w:val="en-US" w:eastAsia="zh-CN"/>
          <w14:textFill>
            <w14:solidFill>
              <w14:schemeClr w14:val="tx1"/>
            </w14:solidFill>
          </w14:textFill>
        </w:rPr>
        <w:t>o</w:t>
      </w:r>
      <w:r>
        <w:rPr>
          <w:rFonts w:hint="eastAsia" w:ascii="宋体" w:hAnsi="宋体" w:eastAsia="宋体" w:cs="Times New Roman"/>
          <w:color w:val="000000" w:themeColor="text1"/>
          <w:sz w:val="28"/>
          <w:szCs w:val="28"/>
          <w14:textFill>
            <w14:solidFill>
              <w14:schemeClr w14:val="tx1"/>
            </w14:solidFill>
          </w14:textFill>
        </w:rPr>
        <w:t>ffer的详细信息包括单位基本信息、档案接收信息、签约信息和报到证信息。这些信息都是由单位填写，学生不能修改。学生对档案接收信息、签约信息有异议时，请与单位沟通。</w:t>
      </w:r>
    </w:p>
    <w:p w14:paraId="639A7E1F">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lang w:val="en-US" w:eastAsia="zh-CN"/>
          <w14:textFill>
            <w14:solidFill>
              <w14:schemeClr w14:val="tx1"/>
            </w14:solidFill>
          </w14:textFill>
        </w:rPr>
        <w:t>②</w:t>
      </w:r>
      <w:r>
        <w:rPr>
          <w:rFonts w:hint="eastAsia" w:ascii="宋体" w:hAnsi="宋体" w:eastAsia="宋体" w:cs="Times New Roman"/>
          <w:color w:val="000000" w:themeColor="text1"/>
          <w:sz w:val="28"/>
          <w:szCs w:val="28"/>
          <w14:textFill>
            <w14:solidFill>
              <w14:schemeClr w14:val="tx1"/>
            </w14:solidFill>
          </w14:textFill>
        </w:rPr>
        <w:t>拒绝</w:t>
      </w:r>
    </w:p>
    <w:p w14:paraId="16367926">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点击“操作-拒绝”，可以拒绝单位的邀约，会多次出现拒绝提示。</w:t>
      </w:r>
    </w:p>
    <w:p w14:paraId="192F1175">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lang w:val="en-US" w:eastAsia="zh-CN"/>
          <w14:textFill>
            <w14:solidFill>
              <w14:schemeClr w14:val="tx1"/>
            </w14:solidFill>
          </w14:textFill>
        </w:rPr>
        <w:t>③</w:t>
      </w:r>
      <w:r>
        <w:rPr>
          <w:rFonts w:hint="eastAsia" w:ascii="宋体" w:hAnsi="宋体" w:eastAsia="宋体" w:cs="Times New Roman"/>
          <w:color w:val="000000" w:themeColor="text1"/>
          <w:sz w:val="28"/>
          <w:szCs w:val="28"/>
          <w14:textFill>
            <w14:solidFill>
              <w14:schemeClr w14:val="tx1"/>
            </w14:solidFill>
          </w14:textFill>
        </w:rPr>
        <w:t>应约</w:t>
      </w:r>
    </w:p>
    <w:p w14:paraId="7B42411B">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点击“操作-应约”，将显示offer的详细信息。</w:t>
      </w:r>
    </w:p>
    <w:p w14:paraId="3A718F9B">
      <w:pPr>
        <w:spacing w:line="240" w:lineRule="auto"/>
        <w:ind w:firstLine="560"/>
        <w:jc w:val="both"/>
        <w:rPr>
          <w:rFonts w:ascii="宋体" w:hAnsi="宋体" w:eastAsia="宋体" w:cs="Times New Roman"/>
          <w:color w:val="000000" w:themeColor="text1"/>
          <w:sz w:val="28"/>
          <w:szCs w:val="28"/>
          <w14:textFill>
            <w14:solidFill>
              <w14:schemeClr w14:val="tx1"/>
            </w14:solidFill>
          </w14:textFill>
        </w:rPr>
      </w:pPr>
      <w:r>
        <w:rPr>
          <w:rFonts w:ascii="宋体" w:hAnsi="宋体" w:eastAsia="宋体" w:cs="Times New Roman"/>
          <w:color w:val="000000" w:themeColor="text1"/>
          <w:sz w:val="28"/>
          <w:szCs w:val="28"/>
          <w14:textFill>
            <w14:solidFill>
              <w14:schemeClr w14:val="tx1"/>
            </w14:solidFill>
          </w14:textFill>
        </w:rPr>
        <w:drawing>
          <wp:anchor distT="0" distB="0" distL="114300" distR="114300" simplePos="0" relativeHeight="251666432" behindDoc="0" locked="0" layoutInCell="1" allowOverlap="1">
            <wp:simplePos x="0" y="0"/>
            <wp:positionH relativeFrom="margin">
              <wp:posOffset>124460</wp:posOffset>
            </wp:positionH>
            <wp:positionV relativeFrom="paragraph">
              <wp:posOffset>116205</wp:posOffset>
            </wp:positionV>
            <wp:extent cx="5274310" cy="1342390"/>
            <wp:effectExtent l="0" t="0" r="8890" b="381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74310" cy="1342390"/>
                    </a:xfrm>
                    <a:prstGeom prst="rect">
                      <a:avLst/>
                    </a:prstGeom>
                  </pic:spPr>
                </pic:pic>
              </a:graphicData>
            </a:graphic>
          </wp:anchor>
        </w:drawing>
      </w:r>
      <w:r>
        <w:rPr>
          <w:rFonts w:hint="eastAsia" w:ascii="宋体" w:hAnsi="宋体" w:eastAsia="宋体" w:cs="Times New Roman"/>
          <w:color w:val="000000" w:themeColor="text1"/>
          <w:sz w:val="28"/>
          <w:szCs w:val="28"/>
          <w14:textFill>
            <w14:solidFill>
              <w14:schemeClr w14:val="tx1"/>
            </w14:solidFill>
          </w14:textFill>
        </w:rPr>
        <w:t>点击“应约”，即成功与该单位签订就业协议。</w:t>
      </w:r>
    </w:p>
    <w:p w14:paraId="23582030">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应约成功后，点击“打印”，可以打印就业协议书</w:t>
      </w:r>
      <w:r>
        <w:rPr>
          <w:rFonts w:hint="eastAsia" w:ascii="宋体" w:hAnsi="宋体" w:eastAsia="宋体" w:cs="Times New Roman"/>
          <w:color w:val="000000" w:themeColor="text1"/>
          <w:sz w:val="28"/>
          <w:szCs w:val="28"/>
          <w:lang w:eastAsia="zh-CN"/>
          <w14:textFill>
            <w14:solidFill>
              <w14:schemeClr w14:val="tx1"/>
            </w14:solidFill>
          </w14:textFill>
        </w:rPr>
        <w:t>（</w:t>
      </w:r>
      <w:r>
        <w:rPr>
          <w:rFonts w:hint="eastAsia" w:ascii="宋体" w:hAnsi="宋体" w:eastAsia="宋体" w:cs="Times New Roman"/>
          <w:color w:val="000000" w:themeColor="text1"/>
          <w:sz w:val="28"/>
          <w:szCs w:val="28"/>
          <w:lang w:val="en-US" w:eastAsia="zh-CN"/>
          <w14:textFill>
            <w14:solidFill>
              <w14:schemeClr w14:val="tx1"/>
            </w14:solidFill>
          </w14:textFill>
        </w:rPr>
        <w:t>4份，双方均可打印，</w:t>
      </w:r>
      <w:r>
        <w:rPr>
          <w:rFonts w:hint="eastAsia" w:ascii="宋体" w:hAnsi="宋体" w:eastAsia="宋体" w:cs="Times New Roman"/>
          <w:color w:val="000000" w:themeColor="text1"/>
          <w:sz w:val="28"/>
          <w:szCs w:val="28"/>
          <w14:textFill>
            <w14:solidFill>
              <w14:schemeClr w14:val="tx1"/>
            </w14:solidFill>
          </w14:textFill>
        </w:rPr>
        <w:t>单位打印就业协议书并加盖公章，邮寄给学生到院系盖章；学生打印就业协议书到院系盖章后邮寄给单位盖章</w:t>
      </w:r>
      <w:r>
        <w:rPr>
          <w:rFonts w:hint="eastAsia" w:ascii="宋体" w:hAnsi="宋体" w:eastAsia="宋体" w:cs="Times New Roman"/>
          <w:color w:val="000000" w:themeColor="text1"/>
          <w:sz w:val="28"/>
          <w:szCs w:val="28"/>
          <w:lang w:eastAsia="zh-CN"/>
          <w14:textFill>
            <w14:solidFill>
              <w14:schemeClr w14:val="tx1"/>
            </w14:solidFill>
          </w14:textFill>
        </w:rPr>
        <w:t>）</w:t>
      </w:r>
      <w:r>
        <w:rPr>
          <w:rFonts w:hint="eastAsia" w:ascii="宋体" w:hAnsi="宋体" w:eastAsia="宋体" w:cs="Times New Roman"/>
          <w:color w:val="000000" w:themeColor="text1"/>
          <w:sz w:val="28"/>
          <w:szCs w:val="28"/>
          <w14:textFill>
            <w14:solidFill>
              <w14:schemeClr w14:val="tx1"/>
            </w14:solidFill>
          </w14:textFill>
        </w:rPr>
        <w:t>。</w:t>
      </w:r>
    </w:p>
    <w:p w14:paraId="23116B8E">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7F5ECD68">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25C8A2C4">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78D0B198">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15C201C6">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3EA30791">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573ED153">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72E44D7A">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4A1CE7A2">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594EF17A">
      <w:pPr>
        <w:spacing w:line="240" w:lineRule="auto"/>
        <w:jc w:val="both"/>
        <w:rPr>
          <w:rFonts w:hint="eastAsia" w:ascii="宋体" w:hAnsi="宋体" w:eastAsia="宋体" w:cs="Times New Roman"/>
          <w:color w:val="000000" w:themeColor="text1"/>
          <w:sz w:val="28"/>
          <w:szCs w:val="28"/>
          <w14:textFill>
            <w14:solidFill>
              <w14:schemeClr w14:val="tx1"/>
            </w14:solidFill>
          </w14:textFill>
        </w:rPr>
      </w:pPr>
    </w:p>
    <w:p w14:paraId="4614F1D4">
      <w:pPr>
        <w:pStyle w:val="14"/>
        <w:numPr>
          <w:ilvl w:val="0"/>
          <w:numId w:val="0"/>
        </w:numPr>
        <w:ind w:left="723" w:leftChars="0"/>
        <w:rPr>
          <w:b/>
          <w:color w:val="FF0000"/>
          <w:sz w:val="36"/>
          <w:szCs w:val="36"/>
        </w:rPr>
      </w:pPr>
    </w:p>
    <w:p w14:paraId="600C8FAD">
      <w:pPr>
        <w:pStyle w:val="14"/>
        <w:numPr>
          <w:ilvl w:val="0"/>
          <w:numId w:val="0"/>
        </w:numPr>
        <w:ind w:left="723" w:leftChars="0"/>
        <w:jc w:val="center"/>
        <w:rPr>
          <w:b/>
          <w:color w:val="FF0000"/>
          <w:sz w:val="36"/>
          <w:szCs w:val="36"/>
        </w:rPr>
      </w:pPr>
      <w:r>
        <w:rPr>
          <w:rFonts w:hint="eastAsia"/>
          <w:b/>
          <w:color w:val="FF0000"/>
          <w:sz w:val="36"/>
          <w:szCs w:val="36"/>
        </w:rPr>
        <w:t>研究生签约流程注意事项：</w:t>
      </w:r>
    </w:p>
    <w:p w14:paraId="5EE387C9">
      <w:pPr>
        <w:spacing w:line="240" w:lineRule="auto"/>
        <w:ind w:firstLine="560"/>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1、</w:t>
      </w:r>
      <w:r>
        <w:rPr>
          <w:rFonts w:hint="eastAsia" w:ascii="宋体" w:hAnsi="宋体" w:eastAsia="宋体" w:cs="Times New Roman"/>
          <w:color w:val="FF0000"/>
          <w:sz w:val="28"/>
          <w:szCs w:val="28"/>
        </w:rPr>
        <w:t>定向、委培研究生</w:t>
      </w:r>
      <w:r>
        <w:rPr>
          <w:rFonts w:hint="eastAsia" w:ascii="宋体" w:hAnsi="宋体" w:eastAsia="宋体" w:cs="Times New Roman"/>
          <w:color w:val="000000" w:themeColor="text1"/>
          <w:sz w:val="28"/>
          <w:szCs w:val="28"/>
          <w14:textFill>
            <w14:solidFill>
              <w14:schemeClr w14:val="tx1"/>
            </w14:solidFill>
          </w14:textFill>
        </w:rPr>
        <w:t>没有签订三方协议的权限。</w:t>
      </w:r>
      <w:r>
        <w:rPr>
          <w:rFonts w:ascii="宋体" w:hAnsi="宋体" w:eastAsia="宋体" w:cs="Times New Roman"/>
          <w:color w:val="000000" w:themeColor="text1"/>
          <w:sz w:val="28"/>
          <w:szCs w:val="28"/>
          <w14:textFill>
            <w14:solidFill>
              <w14:schemeClr w14:val="tx1"/>
            </w14:solidFill>
          </w14:textFill>
        </w:rPr>
        <w:t xml:space="preserve"> </w:t>
      </w:r>
    </w:p>
    <w:p w14:paraId="37D3865C">
      <w:pPr>
        <w:spacing w:line="240" w:lineRule="auto"/>
        <w:ind w:firstLine="560"/>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2、</w:t>
      </w:r>
      <w:r>
        <w:rPr>
          <w:rFonts w:hint="eastAsia" w:ascii="宋体" w:hAnsi="宋体" w:eastAsia="宋体" w:cs="Times New Roman"/>
          <w:color w:val="FF0000"/>
          <w:sz w:val="28"/>
          <w:szCs w:val="28"/>
        </w:rPr>
        <w:t>少数民族高层次骨干人才</w:t>
      </w:r>
      <w:r>
        <w:rPr>
          <w:rFonts w:hint="eastAsia" w:ascii="宋体" w:hAnsi="宋体" w:eastAsia="宋体" w:cs="Times New Roman"/>
          <w:color w:val="000000" w:themeColor="text1"/>
          <w:sz w:val="28"/>
          <w:szCs w:val="28"/>
          <w14:textFill>
            <w14:solidFill>
              <w14:schemeClr w14:val="tx1"/>
            </w14:solidFill>
          </w14:textFill>
        </w:rPr>
        <w:t>，需持少骨定向协议复印件至就业中心，由就业中心负责人开放签约权限。</w:t>
      </w:r>
    </w:p>
    <w:p w14:paraId="52A02CBA">
      <w:pPr>
        <w:spacing w:line="240" w:lineRule="auto"/>
        <w:ind w:firstLine="560"/>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3、博士毕业研究生签约，需填写</w:t>
      </w:r>
      <w:r>
        <w:rPr>
          <w:rFonts w:hint="eastAsia" w:ascii="宋体" w:hAnsi="宋体" w:eastAsia="宋体" w:cs="Times New Roman"/>
          <w:color w:val="FF0000"/>
          <w:sz w:val="28"/>
          <w:szCs w:val="28"/>
        </w:rPr>
        <w:t>《博士生领取就业协议书申请》</w:t>
      </w:r>
      <w:r>
        <w:rPr>
          <w:rFonts w:hint="eastAsia" w:ascii="宋体" w:hAnsi="宋体" w:eastAsia="宋体" w:cs="Times New Roman"/>
          <w:color w:val="000000" w:themeColor="text1"/>
          <w:sz w:val="28"/>
          <w:szCs w:val="28"/>
          <w14:textFill>
            <w14:solidFill>
              <w14:schemeClr w14:val="tx1"/>
            </w14:solidFill>
          </w14:textFill>
        </w:rPr>
        <w:t>（附件二），导师同意并签字后，交至就业指导中心，由就业中心负责人开放签约权限。</w:t>
      </w:r>
    </w:p>
    <w:p w14:paraId="68BCD0C4">
      <w:pPr>
        <w:spacing w:line="240" w:lineRule="auto"/>
        <w:ind w:firstLine="560"/>
        <w:rPr>
          <w:rFonts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4、2022届毕业生无纸质空白三方，均需通过网上签约生成纸质三方。如涉密单位无法网签，毕业生可携带单位接收函到学院辅导员处，经学院辅导员同意、签署意见并盖院章后，到就业中心领取三方协议。</w:t>
      </w:r>
    </w:p>
    <w:p w14:paraId="7F8F0C82">
      <w:pPr>
        <w:numPr>
          <w:ilvl w:val="0"/>
          <w:numId w:val="2"/>
        </w:numPr>
        <w:spacing w:line="240" w:lineRule="auto"/>
        <w:ind w:firstLine="560"/>
        <w:rPr>
          <w:rFonts w:hint="eastAsia"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t>如有单位招聘要求中，需毕业生提供空白三方协议，可填写《无纸质三方证明》（附件一）,并交至就业中心审核、盖章，作为证明材料向单位出具。</w:t>
      </w:r>
    </w:p>
    <w:p w14:paraId="0B788BE4">
      <w:pPr>
        <w:rPr>
          <w:rFonts w:hint="eastAsia" w:ascii="宋体" w:hAnsi="宋体" w:eastAsia="宋体" w:cs="Times New Roman"/>
          <w:color w:val="000000" w:themeColor="text1"/>
          <w:sz w:val="28"/>
          <w:szCs w:val="28"/>
          <w14:textFill>
            <w14:solidFill>
              <w14:schemeClr w14:val="tx1"/>
            </w14:solidFill>
          </w14:textFill>
        </w:rPr>
      </w:pPr>
      <w:r>
        <w:rPr>
          <w:rFonts w:hint="eastAsia" w:ascii="宋体" w:hAnsi="宋体" w:eastAsia="宋体" w:cs="Times New Roman"/>
          <w:color w:val="000000" w:themeColor="text1"/>
          <w:sz w:val="28"/>
          <w:szCs w:val="28"/>
          <w14:textFill>
            <w14:solidFill>
              <w14:schemeClr w14:val="tx1"/>
            </w14:solidFill>
          </w14:textFill>
        </w:rPr>
        <w:br w:type="page"/>
      </w:r>
    </w:p>
    <w:p w14:paraId="4B513711">
      <w:pPr>
        <w:numPr>
          <w:ilvl w:val="0"/>
          <w:numId w:val="0"/>
        </w:numPr>
        <w:spacing w:line="240" w:lineRule="auto"/>
        <w:rPr>
          <w:rFonts w:ascii="宋体" w:hAnsi="宋体" w:eastAsia="宋体"/>
          <w:b/>
          <w:bCs/>
          <w:sz w:val="36"/>
          <w:szCs w:val="36"/>
        </w:rPr>
      </w:pPr>
      <w:r>
        <w:rPr>
          <w:rFonts w:hint="eastAsia" w:ascii="宋体" w:hAnsi="宋体" w:eastAsia="宋体"/>
          <w:b/>
          <w:bCs/>
          <w:sz w:val="36"/>
          <w:szCs w:val="36"/>
        </w:rPr>
        <w:t>附件一：</w:t>
      </w:r>
    </w:p>
    <w:tbl>
      <w:tblPr>
        <w:tblStyle w:val="9"/>
        <w:tblW w:w="8278" w:type="dxa"/>
        <w:tblInd w:w="108" w:type="dxa"/>
        <w:tblLayout w:type="fixed"/>
        <w:tblCellMar>
          <w:top w:w="0" w:type="dxa"/>
          <w:left w:w="108" w:type="dxa"/>
          <w:bottom w:w="0" w:type="dxa"/>
          <w:right w:w="108" w:type="dxa"/>
        </w:tblCellMar>
      </w:tblPr>
      <w:tblGrid>
        <w:gridCol w:w="2070"/>
        <w:gridCol w:w="2558"/>
        <w:gridCol w:w="3650"/>
      </w:tblGrid>
      <w:tr w14:paraId="7AA546CB">
        <w:tblPrEx>
          <w:tblCellMar>
            <w:top w:w="0" w:type="dxa"/>
            <w:left w:w="108" w:type="dxa"/>
            <w:bottom w:w="0" w:type="dxa"/>
            <w:right w:w="108" w:type="dxa"/>
          </w:tblCellMar>
        </w:tblPrEx>
        <w:trPr>
          <w:cantSplit/>
          <w:trHeight w:val="291" w:hRule="atLeast"/>
        </w:trPr>
        <w:tc>
          <w:tcPr>
            <w:tcW w:w="2070" w:type="dxa"/>
            <w:vMerge w:val="restart"/>
          </w:tcPr>
          <w:p w14:paraId="61C40C0D">
            <w:pPr>
              <w:widowControl w:val="0"/>
              <w:tabs>
                <w:tab w:val="center" w:pos="4153"/>
                <w:tab w:val="right" w:pos="8306"/>
              </w:tabs>
              <w:snapToGrid w:val="0"/>
              <w:spacing w:line="240" w:lineRule="auto"/>
              <w:ind w:firstLine="0" w:firstLineChars="0"/>
              <w:jc w:val="both"/>
              <w:rPr>
                <w:rFonts w:ascii="Times New Roman" w:hAnsi="Times New Roman" w:eastAsia="宋体" w:cs="Times New Roman"/>
                <w:sz w:val="18"/>
                <w:szCs w:val="18"/>
              </w:rPr>
            </w:pPr>
            <w:r>
              <w:rPr>
                <w:rFonts w:ascii="Times New Roman" w:hAnsi="Times New Roman" w:eastAsia="宋体" w:cs="Times New Roman"/>
                <w:sz w:val="18"/>
                <w:szCs w:val="18"/>
              </w:rPr>
              <w:drawing>
                <wp:inline distT="0" distB="0" distL="0" distR="0">
                  <wp:extent cx="1463040" cy="923925"/>
                  <wp:effectExtent l="0" t="0" r="1016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463040" cy="923925"/>
                          </a:xfrm>
                          <a:prstGeom prst="rect">
                            <a:avLst/>
                          </a:prstGeom>
                          <a:noFill/>
                          <a:ln>
                            <a:noFill/>
                          </a:ln>
                        </pic:spPr>
                      </pic:pic>
                    </a:graphicData>
                  </a:graphic>
                </wp:inline>
              </w:drawing>
            </w:r>
          </w:p>
        </w:tc>
        <w:tc>
          <w:tcPr>
            <w:tcW w:w="2558" w:type="dxa"/>
          </w:tcPr>
          <w:p w14:paraId="020EBBC9">
            <w:pPr>
              <w:widowControl w:val="0"/>
              <w:tabs>
                <w:tab w:val="center" w:pos="4153"/>
                <w:tab w:val="right" w:pos="8306"/>
              </w:tabs>
              <w:snapToGrid w:val="0"/>
              <w:spacing w:line="240" w:lineRule="auto"/>
              <w:ind w:firstLine="0" w:firstLineChars="0"/>
              <w:jc w:val="both"/>
              <w:rPr>
                <w:rFonts w:ascii="Tahoma" w:hAnsi="Tahoma" w:eastAsia="宋体" w:cs="Tahoma"/>
                <w:sz w:val="28"/>
                <w:szCs w:val="18"/>
              </w:rPr>
            </w:pPr>
          </w:p>
        </w:tc>
        <w:tc>
          <w:tcPr>
            <w:tcW w:w="3650" w:type="dxa"/>
            <w:vMerge w:val="restart"/>
          </w:tcPr>
          <w:p w14:paraId="1C9A2F9A">
            <w:pPr>
              <w:widowControl w:val="0"/>
              <w:tabs>
                <w:tab w:val="center" w:pos="4153"/>
                <w:tab w:val="right" w:pos="8306"/>
              </w:tabs>
              <w:snapToGrid w:val="0"/>
              <w:spacing w:line="240" w:lineRule="auto"/>
              <w:ind w:firstLine="0" w:firstLineChars="0"/>
              <w:jc w:val="center"/>
              <w:rPr>
                <w:rFonts w:ascii="Times New Roman" w:hAnsi="Times New Roman" w:eastAsia="宋体" w:cs="Times New Roman"/>
                <w:sz w:val="18"/>
                <w:szCs w:val="18"/>
              </w:rPr>
            </w:pPr>
            <w:r>
              <w:rPr>
                <w:rFonts w:ascii="Times New Roman" w:hAnsi="Times New Roman" w:eastAsia="宋体" w:cs="Times New Roman"/>
                <w:sz w:val="18"/>
                <w:szCs w:val="18"/>
              </w:rPr>
              <w:object>
                <v:shape id="_x0000_i1027" o:spt="75" type="#_x0000_t75" style="height:31.45pt;width:185.45pt;" o:ole="t" filled="f" o:preferrelative="t" stroked="f" coordsize="21600,21600">
                  <v:path/>
                  <v:fill on="f" focussize="0,0"/>
                  <v:stroke on="f" joinstyle="miter"/>
                  <v:imagedata r:id="rId23" o:title=""/>
                  <o:lock v:ext="edit" aspectratio="t"/>
                  <w10:wrap type="none"/>
                  <w10:anchorlock/>
                </v:shape>
                <o:OLEObject Type="Embed" ProgID="Word.Picture.8" ShapeID="_x0000_i1027" DrawAspect="Content" ObjectID="_1468075727" r:id="rId22">
                  <o:LockedField>false</o:LockedField>
                </o:OLEObject>
              </w:object>
            </w:r>
          </w:p>
        </w:tc>
      </w:tr>
      <w:tr w14:paraId="482AE4E0">
        <w:tblPrEx>
          <w:tblCellMar>
            <w:top w:w="0" w:type="dxa"/>
            <w:left w:w="108" w:type="dxa"/>
            <w:bottom w:w="0" w:type="dxa"/>
            <w:right w:w="108" w:type="dxa"/>
          </w:tblCellMar>
        </w:tblPrEx>
        <w:trPr>
          <w:cantSplit/>
          <w:trHeight w:val="583" w:hRule="atLeast"/>
        </w:trPr>
        <w:tc>
          <w:tcPr>
            <w:tcW w:w="2070" w:type="dxa"/>
            <w:vMerge w:val="continue"/>
          </w:tcPr>
          <w:p w14:paraId="5619F9DF">
            <w:pPr>
              <w:widowControl w:val="0"/>
              <w:tabs>
                <w:tab w:val="center" w:pos="4153"/>
                <w:tab w:val="right" w:pos="8306"/>
              </w:tabs>
              <w:snapToGrid w:val="0"/>
              <w:spacing w:line="240" w:lineRule="auto"/>
              <w:ind w:firstLine="0" w:firstLineChars="0"/>
              <w:jc w:val="both"/>
              <w:rPr>
                <w:rFonts w:ascii="Times New Roman" w:hAnsi="Times New Roman" w:eastAsia="宋体" w:cs="Times New Roman"/>
                <w:sz w:val="18"/>
                <w:szCs w:val="18"/>
              </w:rPr>
            </w:pPr>
          </w:p>
        </w:tc>
        <w:tc>
          <w:tcPr>
            <w:tcW w:w="2558" w:type="dxa"/>
          </w:tcPr>
          <w:p w14:paraId="7B7DF58F">
            <w:pPr>
              <w:widowControl w:val="0"/>
              <w:tabs>
                <w:tab w:val="center" w:pos="4153"/>
                <w:tab w:val="right" w:pos="8306"/>
              </w:tabs>
              <w:snapToGrid w:val="0"/>
              <w:spacing w:line="240" w:lineRule="auto"/>
              <w:ind w:firstLine="0" w:firstLineChars="0"/>
              <w:jc w:val="both"/>
              <w:rPr>
                <w:rFonts w:ascii="Tahoma" w:hAnsi="Tahoma" w:eastAsia="宋体" w:cs="Tahoma"/>
                <w:sz w:val="28"/>
                <w:szCs w:val="18"/>
              </w:rPr>
            </w:pPr>
            <w:r>
              <w:rPr>
                <w:rFonts w:ascii="Tahoma" w:hAnsi="Tahoma" w:eastAsia="宋体" w:cs="Tahoma"/>
                <w:sz w:val="28"/>
                <w:szCs w:val="18"/>
              </w:rPr>
              <w:t>Huazhong</w:t>
            </w:r>
            <w:r>
              <w:rPr>
                <w:rFonts w:hint="eastAsia" w:ascii="Tahoma" w:hAnsi="Tahoma" w:eastAsia="宋体" w:cs="Tahoma"/>
                <w:sz w:val="28"/>
                <w:szCs w:val="18"/>
              </w:rPr>
              <w:t xml:space="preserve"> </w:t>
            </w:r>
            <w:r>
              <w:rPr>
                <w:rFonts w:ascii="Tahoma" w:hAnsi="Tahoma" w:eastAsia="宋体" w:cs="Tahoma"/>
                <w:sz w:val="28"/>
                <w:szCs w:val="18"/>
              </w:rPr>
              <w:t>University</w:t>
            </w:r>
            <w:r>
              <w:rPr>
                <w:rFonts w:hint="eastAsia" w:ascii="Tahoma" w:hAnsi="Tahoma" w:eastAsia="宋体" w:cs="Tahoma"/>
                <w:sz w:val="28"/>
                <w:szCs w:val="18"/>
              </w:rPr>
              <w:t xml:space="preserve"> </w:t>
            </w:r>
            <w:r>
              <w:rPr>
                <w:rFonts w:ascii="Tahoma" w:hAnsi="Tahoma" w:eastAsia="宋体" w:cs="Tahoma"/>
                <w:sz w:val="28"/>
                <w:szCs w:val="18"/>
              </w:rPr>
              <w:t>of</w:t>
            </w:r>
          </w:p>
        </w:tc>
        <w:tc>
          <w:tcPr>
            <w:tcW w:w="3650" w:type="dxa"/>
            <w:vMerge w:val="continue"/>
          </w:tcPr>
          <w:p w14:paraId="09FE0866">
            <w:pPr>
              <w:widowControl w:val="0"/>
              <w:tabs>
                <w:tab w:val="center" w:pos="4153"/>
                <w:tab w:val="right" w:pos="8306"/>
              </w:tabs>
              <w:snapToGrid w:val="0"/>
              <w:spacing w:line="240" w:lineRule="auto"/>
              <w:ind w:firstLine="0" w:firstLineChars="0"/>
              <w:jc w:val="both"/>
              <w:rPr>
                <w:rFonts w:ascii="Tahoma" w:hAnsi="Tahoma" w:eastAsia="宋体" w:cs="Tahoma"/>
                <w:sz w:val="28"/>
                <w:szCs w:val="18"/>
              </w:rPr>
            </w:pPr>
          </w:p>
        </w:tc>
      </w:tr>
      <w:tr w14:paraId="7EB7FE6E">
        <w:tblPrEx>
          <w:tblCellMar>
            <w:top w:w="0" w:type="dxa"/>
            <w:left w:w="108" w:type="dxa"/>
            <w:bottom w:w="0" w:type="dxa"/>
            <w:right w:w="108" w:type="dxa"/>
          </w:tblCellMar>
        </w:tblPrEx>
        <w:trPr>
          <w:cantSplit/>
          <w:trHeight w:val="570" w:hRule="atLeast"/>
        </w:trPr>
        <w:tc>
          <w:tcPr>
            <w:tcW w:w="2070" w:type="dxa"/>
            <w:vMerge w:val="continue"/>
          </w:tcPr>
          <w:p w14:paraId="22625B6F">
            <w:pPr>
              <w:widowControl w:val="0"/>
              <w:tabs>
                <w:tab w:val="center" w:pos="4153"/>
                <w:tab w:val="right" w:pos="8306"/>
              </w:tabs>
              <w:snapToGrid w:val="0"/>
              <w:spacing w:line="240" w:lineRule="auto"/>
              <w:ind w:firstLine="0" w:firstLineChars="0"/>
              <w:jc w:val="center"/>
              <w:rPr>
                <w:rFonts w:ascii="Times New Roman" w:hAnsi="Times New Roman" w:eastAsia="宋体" w:cs="Times New Roman"/>
                <w:sz w:val="18"/>
                <w:szCs w:val="18"/>
              </w:rPr>
            </w:pPr>
          </w:p>
        </w:tc>
        <w:tc>
          <w:tcPr>
            <w:tcW w:w="6208" w:type="dxa"/>
            <w:gridSpan w:val="2"/>
            <w:tcBorders>
              <w:bottom w:val="single" w:color="auto" w:sz="4" w:space="0"/>
            </w:tcBorders>
          </w:tcPr>
          <w:p w14:paraId="2B899189">
            <w:pPr>
              <w:widowControl w:val="0"/>
              <w:tabs>
                <w:tab w:val="center" w:pos="4153"/>
                <w:tab w:val="right" w:pos="8306"/>
              </w:tabs>
              <w:snapToGrid w:val="0"/>
              <w:spacing w:line="240" w:lineRule="auto"/>
              <w:ind w:firstLine="0" w:firstLineChars="0"/>
              <w:jc w:val="both"/>
              <w:rPr>
                <w:rFonts w:ascii="Times New Roman" w:hAnsi="Times New Roman" w:eastAsia="宋体" w:cs="Times New Roman"/>
                <w:sz w:val="18"/>
                <w:szCs w:val="18"/>
              </w:rPr>
            </w:pPr>
            <w:r>
              <w:rPr>
                <w:rFonts w:ascii="Tahoma" w:hAnsi="Tahoma" w:eastAsia="宋体" w:cs="Tahoma"/>
                <w:sz w:val="28"/>
                <w:szCs w:val="18"/>
              </w:rPr>
              <w:t>Science and Technology</w:t>
            </w:r>
            <w:r>
              <w:rPr>
                <w:rFonts w:hint="eastAsia" w:ascii="Tahoma" w:hAnsi="Tahoma" w:eastAsia="宋体" w:cs="Tahoma"/>
                <w:b/>
                <w:bCs/>
                <w:sz w:val="24"/>
                <w:szCs w:val="18"/>
              </w:rPr>
              <w:t xml:space="preserve"> </w:t>
            </w:r>
            <w:r>
              <w:rPr>
                <w:rFonts w:hint="eastAsia" w:ascii="Tahoma" w:hAnsi="Tahoma" w:eastAsia="宋体" w:cs="Tahoma"/>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 xml:space="preserve"> </w:t>
            </w:r>
            <w:r>
              <w:rPr>
                <w:rFonts w:hint="eastAsia" w:ascii="Times New Roman" w:hAnsi="Times New Roman" w:eastAsia="宋体" w:cs="Times New Roman"/>
                <w:b/>
                <w:bCs/>
                <w:sz w:val="24"/>
                <w:szCs w:val="18"/>
              </w:rPr>
              <w:t>中华人民共和国</w:t>
            </w:r>
            <w:r>
              <w:rPr>
                <w:rFonts w:hint="eastAsia" w:ascii="Times New Roman" w:hAnsi="Times New Roman" w:eastAsia="宋体" w:cs="Times New Roman"/>
                <w:b/>
                <w:bCs/>
                <w:szCs w:val="18"/>
              </w:rPr>
              <w:t xml:space="preserve">   </w:t>
            </w:r>
            <w:r>
              <w:rPr>
                <w:rFonts w:ascii="Times New Roman" w:hAnsi="Times New Roman" w:eastAsia="宋体" w:cs="Times New Roman"/>
                <w:b/>
                <w:bCs/>
                <w:szCs w:val="18"/>
              </w:rPr>
              <w:t xml:space="preserve"> </w:t>
            </w:r>
            <w:r>
              <w:rPr>
                <w:rFonts w:hint="eastAsia" w:ascii="Times New Roman" w:hAnsi="Times New Roman" w:eastAsia="宋体" w:cs="Times New Roman"/>
                <w:b/>
                <w:bCs/>
                <w:sz w:val="24"/>
                <w:szCs w:val="18"/>
              </w:rPr>
              <w:t>湖</w:t>
            </w:r>
            <w:r>
              <w:rPr>
                <w:rFonts w:ascii="Times New Roman" w:hAnsi="Times New Roman" w:eastAsia="宋体" w:cs="Times New Roman"/>
                <w:b/>
                <w:bCs/>
                <w:sz w:val="24"/>
                <w:szCs w:val="18"/>
              </w:rPr>
              <w:t xml:space="preserve"> </w:t>
            </w:r>
            <w:r>
              <w:rPr>
                <w:rFonts w:hint="eastAsia" w:ascii="Times New Roman" w:hAnsi="Times New Roman" w:eastAsia="宋体" w:cs="Times New Roman"/>
                <w:b/>
                <w:bCs/>
                <w:sz w:val="24"/>
                <w:szCs w:val="18"/>
              </w:rPr>
              <w:t>北</w:t>
            </w:r>
            <w:r>
              <w:rPr>
                <w:rFonts w:ascii="Times New Roman" w:hAnsi="Times New Roman" w:eastAsia="宋体" w:cs="Times New Roman"/>
                <w:b/>
                <w:bCs/>
                <w:sz w:val="24"/>
                <w:szCs w:val="18"/>
              </w:rPr>
              <w:t xml:space="preserve"> </w:t>
            </w:r>
            <w:r>
              <w:rPr>
                <w:rFonts w:hint="eastAsia" w:ascii="Times New Roman" w:hAnsi="Times New Roman" w:eastAsia="宋体" w:cs="Times New Roman"/>
                <w:b/>
                <w:bCs/>
                <w:sz w:val="24"/>
                <w:szCs w:val="18"/>
              </w:rPr>
              <w:t xml:space="preserve"> 武</w:t>
            </w:r>
            <w:r>
              <w:rPr>
                <w:rFonts w:ascii="Times New Roman" w:hAnsi="Times New Roman" w:eastAsia="宋体" w:cs="Times New Roman"/>
                <w:b/>
                <w:bCs/>
                <w:sz w:val="24"/>
                <w:szCs w:val="18"/>
              </w:rPr>
              <w:t xml:space="preserve"> </w:t>
            </w:r>
            <w:r>
              <w:rPr>
                <w:rFonts w:hint="eastAsia" w:ascii="Times New Roman" w:hAnsi="Times New Roman" w:eastAsia="宋体" w:cs="Times New Roman"/>
                <w:b/>
                <w:bCs/>
                <w:sz w:val="24"/>
                <w:szCs w:val="18"/>
              </w:rPr>
              <w:t>汉</w:t>
            </w:r>
          </w:p>
        </w:tc>
      </w:tr>
      <w:tr w14:paraId="3E604621">
        <w:tblPrEx>
          <w:tblCellMar>
            <w:top w:w="0" w:type="dxa"/>
            <w:left w:w="108" w:type="dxa"/>
            <w:bottom w:w="0" w:type="dxa"/>
            <w:right w:w="108" w:type="dxa"/>
          </w:tblCellMar>
        </w:tblPrEx>
        <w:trPr>
          <w:cantSplit/>
          <w:trHeight w:val="245" w:hRule="atLeast"/>
        </w:trPr>
        <w:tc>
          <w:tcPr>
            <w:tcW w:w="2070" w:type="dxa"/>
            <w:vMerge w:val="continue"/>
          </w:tcPr>
          <w:p w14:paraId="65EBDFAB">
            <w:pPr>
              <w:widowControl w:val="0"/>
              <w:tabs>
                <w:tab w:val="center" w:pos="4153"/>
                <w:tab w:val="right" w:pos="8306"/>
              </w:tabs>
              <w:snapToGrid w:val="0"/>
              <w:spacing w:line="240" w:lineRule="auto"/>
              <w:ind w:firstLine="0" w:firstLineChars="0"/>
              <w:jc w:val="center"/>
              <w:rPr>
                <w:rFonts w:ascii="Times New Roman" w:hAnsi="Times New Roman" w:eastAsia="宋体" w:cs="Times New Roman"/>
                <w:sz w:val="18"/>
                <w:szCs w:val="18"/>
              </w:rPr>
            </w:pPr>
          </w:p>
        </w:tc>
        <w:tc>
          <w:tcPr>
            <w:tcW w:w="6208" w:type="dxa"/>
            <w:gridSpan w:val="2"/>
            <w:tcBorders>
              <w:top w:val="single" w:color="auto" w:sz="4" w:space="0"/>
            </w:tcBorders>
            <w:vAlign w:val="center"/>
          </w:tcPr>
          <w:p w14:paraId="42363A3C">
            <w:pPr>
              <w:widowControl w:val="0"/>
              <w:tabs>
                <w:tab w:val="center" w:pos="4153"/>
                <w:tab w:val="right" w:pos="8306"/>
              </w:tabs>
              <w:snapToGrid w:val="0"/>
              <w:spacing w:line="240" w:lineRule="auto"/>
              <w:ind w:firstLine="0" w:firstLineChars="0"/>
              <w:jc w:val="both"/>
              <w:rPr>
                <w:rFonts w:ascii="Times New Roman" w:hAnsi="Times New Roman" w:eastAsia="宋体" w:cs="Times New Roman"/>
                <w:b/>
                <w:bCs/>
                <w:sz w:val="18"/>
                <w:szCs w:val="18"/>
              </w:rPr>
            </w:pPr>
            <w:r>
              <w:rPr>
                <w:rFonts w:ascii="Times New Roman" w:hAnsi="Times New Roman" w:eastAsia="宋体" w:cs="Times New Roman"/>
                <w:b/>
                <w:bCs/>
                <w:sz w:val="18"/>
                <w:szCs w:val="18"/>
              </w:rPr>
              <w:t>Wuhan,430074,P.R.China</w:t>
            </w:r>
          </w:p>
        </w:tc>
      </w:tr>
      <w:tr w14:paraId="19A33153">
        <w:tblPrEx>
          <w:tblCellMar>
            <w:top w:w="0" w:type="dxa"/>
            <w:left w:w="108" w:type="dxa"/>
            <w:bottom w:w="0" w:type="dxa"/>
            <w:right w:w="108" w:type="dxa"/>
          </w:tblCellMar>
        </w:tblPrEx>
        <w:trPr>
          <w:cantSplit/>
          <w:trHeight w:val="220" w:hRule="atLeast"/>
        </w:trPr>
        <w:tc>
          <w:tcPr>
            <w:tcW w:w="2070" w:type="dxa"/>
            <w:vMerge w:val="continue"/>
          </w:tcPr>
          <w:p w14:paraId="5ABCBB0C">
            <w:pPr>
              <w:widowControl w:val="0"/>
              <w:tabs>
                <w:tab w:val="center" w:pos="4153"/>
                <w:tab w:val="right" w:pos="8306"/>
              </w:tabs>
              <w:snapToGrid w:val="0"/>
              <w:spacing w:line="240" w:lineRule="auto"/>
              <w:ind w:firstLine="0" w:firstLineChars="0"/>
              <w:jc w:val="center"/>
              <w:rPr>
                <w:rFonts w:ascii="Times New Roman" w:hAnsi="Times New Roman" w:eastAsia="宋体" w:cs="Times New Roman"/>
                <w:sz w:val="18"/>
                <w:szCs w:val="18"/>
              </w:rPr>
            </w:pPr>
          </w:p>
        </w:tc>
        <w:tc>
          <w:tcPr>
            <w:tcW w:w="6208" w:type="dxa"/>
            <w:gridSpan w:val="2"/>
            <w:vAlign w:val="center"/>
          </w:tcPr>
          <w:p w14:paraId="40F69970">
            <w:pPr>
              <w:widowControl w:val="0"/>
              <w:tabs>
                <w:tab w:val="center" w:pos="4153"/>
                <w:tab w:val="right" w:pos="8306"/>
              </w:tabs>
              <w:snapToGrid w:val="0"/>
              <w:spacing w:line="240" w:lineRule="auto"/>
              <w:ind w:firstLine="0" w:firstLineChars="0"/>
              <w:jc w:val="both"/>
              <w:rPr>
                <w:rFonts w:ascii="Times New Roman" w:hAnsi="Times New Roman" w:eastAsia="宋体" w:cs="Times New Roman"/>
                <w:b/>
                <w:bCs/>
                <w:sz w:val="18"/>
                <w:szCs w:val="18"/>
              </w:rPr>
            </w:pPr>
            <w:r>
              <w:rPr>
                <w:rFonts w:ascii="Times New Roman" w:hAnsi="Times New Roman" w:eastAsia="宋体" w:cs="Times New Roman"/>
                <w:b/>
                <w:bCs/>
                <w:sz w:val="18"/>
                <w:szCs w:val="18"/>
              </w:rPr>
              <w:t>Tel:</w:t>
            </w:r>
            <w:r>
              <w:rPr>
                <w:rFonts w:hint="eastAsia" w:ascii="Times New Roman" w:hAnsi="Times New Roman" w:eastAsia="宋体" w:cs="Times New Roman"/>
                <w:b/>
                <w:bCs/>
                <w:sz w:val="18"/>
                <w:szCs w:val="18"/>
              </w:rPr>
              <w:t xml:space="preserve"> </w:t>
            </w:r>
            <w:r>
              <w:rPr>
                <w:rFonts w:ascii="Times New Roman" w:hAnsi="Times New Roman" w:eastAsia="宋体" w:cs="Times New Roman"/>
                <w:b/>
                <w:bCs/>
                <w:sz w:val="18"/>
                <w:szCs w:val="18"/>
              </w:rPr>
              <w:t>(027)</w:t>
            </w:r>
            <w:r>
              <w:rPr>
                <w:rFonts w:hint="eastAsia" w:ascii="Times New Roman" w:hAnsi="Times New Roman" w:eastAsia="宋体" w:cs="Times New Roman"/>
                <w:b/>
                <w:bCs/>
                <w:sz w:val="18"/>
                <w:szCs w:val="18"/>
              </w:rPr>
              <w:t>87541745</w:t>
            </w:r>
          </w:p>
        </w:tc>
      </w:tr>
      <w:tr w14:paraId="4BB557B8">
        <w:tblPrEx>
          <w:tblCellMar>
            <w:top w:w="0" w:type="dxa"/>
            <w:left w:w="108" w:type="dxa"/>
            <w:bottom w:w="0" w:type="dxa"/>
            <w:right w:w="108" w:type="dxa"/>
          </w:tblCellMar>
        </w:tblPrEx>
        <w:trPr>
          <w:cantSplit/>
          <w:trHeight w:val="220" w:hRule="atLeast"/>
        </w:trPr>
        <w:tc>
          <w:tcPr>
            <w:tcW w:w="2070" w:type="dxa"/>
            <w:vMerge w:val="continue"/>
          </w:tcPr>
          <w:p w14:paraId="14373C70">
            <w:pPr>
              <w:widowControl w:val="0"/>
              <w:tabs>
                <w:tab w:val="center" w:pos="4153"/>
                <w:tab w:val="right" w:pos="8306"/>
              </w:tabs>
              <w:snapToGrid w:val="0"/>
              <w:spacing w:line="240" w:lineRule="auto"/>
              <w:ind w:firstLine="0" w:firstLineChars="0"/>
              <w:jc w:val="center"/>
              <w:rPr>
                <w:rFonts w:ascii="Times New Roman" w:hAnsi="Times New Roman" w:eastAsia="宋体" w:cs="Times New Roman"/>
                <w:sz w:val="18"/>
                <w:szCs w:val="18"/>
              </w:rPr>
            </w:pPr>
          </w:p>
        </w:tc>
        <w:tc>
          <w:tcPr>
            <w:tcW w:w="6208" w:type="dxa"/>
            <w:gridSpan w:val="2"/>
            <w:vAlign w:val="center"/>
          </w:tcPr>
          <w:p w14:paraId="6C4535CB">
            <w:pPr>
              <w:widowControl w:val="0"/>
              <w:tabs>
                <w:tab w:val="center" w:pos="4153"/>
                <w:tab w:val="right" w:pos="8306"/>
              </w:tabs>
              <w:snapToGrid w:val="0"/>
              <w:spacing w:line="240" w:lineRule="auto"/>
              <w:ind w:firstLine="0" w:firstLineChars="0"/>
              <w:jc w:val="both"/>
              <w:rPr>
                <w:rFonts w:ascii="Times New Roman" w:hAnsi="Times New Roman" w:eastAsia="宋体" w:cs="Times New Roman"/>
                <w:b/>
                <w:bCs/>
                <w:sz w:val="18"/>
                <w:szCs w:val="18"/>
              </w:rPr>
            </w:pPr>
          </w:p>
        </w:tc>
      </w:tr>
    </w:tbl>
    <w:p w14:paraId="49BD83C2">
      <w:pPr>
        <w:widowControl w:val="0"/>
        <w:spacing w:line="240" w:lineRule="auto"/>
        <w:ind w:firstLine="0" w:firstLineChars="0"/>
        <w:jc w:val="center"/>
        <w:rPr>
          <w:rFonts w:ascii="Times New Roman" w:hAnsi="Times New Roman" w:eastAsia="黑体" w:cs="Times New Roman"/>
          <w:sz w:val="36"/>
          <w:szCs w:val="24"/>
        </w:rPr>
      </w:pPr>
    </w:p>
    <w:p w14:paraId="2F606C5E">
      <w:pPr>
        <w:widowControl w:val="0"/>
        <w:spacing w:after="156" w:afterLines="50" w:line="240" w:lineRule="auto"/>
        <w:ind w:firstLine="0" w:firstLineChars="0"/>
        <w:jc w:val="center"/>
        <w:rPr>
          <w:rFonts w:ascii="Times New Roman" w:hAnsi="Times New Roman" w:eastAsia="黑体" w:cs="Times New Roman"/>
          <w:sz w:val="44"/>
          <w:szCs w:val="44"/>
        </w:rPr>
      </w:pPr>
      <w:r>
        <w:rPr>
          <w:rFonts w:hint="eastAsia" w:ascii="Times New Roman" w:hAnsi="Times New Roman" w:eastAsia="黑体" w:cs="Times New Roman"/>
          <w:sz w:val="44"/>
          <w:szCs w:val="44"/>
        </w:rPr>
        <w:t>情况证明</w:t>
      </w:r>
    </w:p>
    <w:p w14:paraId="41DE6EA8">
      <w:pPr>
        <w:widowControl w:val="0"/>
        <w:spacing w:line="240" w:lineRule="auto"/>
        <w:ind w:firstLine="0" w:firstLineChars="0"/>
        <w:jc w:val="both"/>
        <w:rPr>
          <w:rFonts w:ascii="Times New Roman" w:hAnsi="Times New Roman" w:eastAsia="宋体" w:cs="Times New Roman"/>
          <w:szCs w:val="24"/>
        </w:rPr>
      </w:pPr>
    </w:p>
    <w:p w14:paraId="5EB1B1D9">
      <w:pPr>
        <w:widowControl w:val="0"/>
        <w:spacing w:line="240" w:lineRule="auto"/>
        <w:ind w:firstLine="0" w:firstLineChars="0"/>
        <w:jc w:val="both"/>
        <w:rPr>
          <w:rFonts w:ascii="仿宋_GB2312" w:hAnsi="Times New Roman" w:eastAsia="仿宋_GB2312" w:cs="Times New Roman"/>
          <w:sz w:val="30"/>
          <w:szCs w:val="30"/>
        </w:rPr>
      </w:pPr>
      <w:r>
        <w:rPr>
          <w:rFonts w:ascii="Times New Roman" w:hAnsi="Times New Roman" w:eastAsia="宋体" w:cs="Times New Roman"/>
          <w:szCs w:val="24"/>
        </w:rPr>
        <w:t xml:space="preserve">   </w:t>
      </w:r>
      <w:r>
        <w:rPr>
          <w:rFonts w:hint="eastAsia" w:ascii="Times New Roman" w:hAnsi="Times New Roman" w:eastAsia="宋体" w:cs="Times New Roman"/>
          <w:szCs w:val="24"/>
        </w:rPr>
        <w:t xml:space="preserve"> </w:t>
      </w:r>
      <w:r>
        <w:rPr>
          <w:rFonts w:hint="eastAsia" w:ascii="宋体" w:hAnsi="宋体" w:eastAsia="宋体" w:cs="Times New Roman"/>
          <w:sz w:val="30"/>
          <w:szCs w:val="30"/>
        </w:rPr>
        <w:t xml:space="preserve"> 姓名：</w:t>
      </w:r>
      <w:r>
        <w:rPr>
          <w:rFonts w:hint="eastAsia" w:ascii="宋体" w:hAnsi="宋体" w:eastAsia="宋体" w:cs="宋体"/>
          <w:sz w:val="30"/>
          <w:szCs w:val="30"/>
          <w:u w:val="single"/>
        </w:rPr>
        <w:t xml:space="preserve">         </w:t>
      </w:r>
      <w:r>
        <w:rPr>
          <w:rFonts w:hint="eastAsia" w:ascii="宋体" w:hAnsi="宋体" w:eastAsia="宋体" w:cs="宋体"/>
          <w:sz w:val="30"/>
          <w:szCs w:val="30"/>
        </w:rPr>
        <w:t>，性别</w:t>
      </w:r>
      <w:r>
        <w:rPr>
          <w:rFonts w:hint="eastAsia" w:ascii="宋体" w:hAnsi="宋体" w:eastAsia="宋体" w:cs="宋体"/>
          <w:sz w:val="30"/>
          <w:szCs w:val="30"/>
          <w:u w:val="single"/>
        </w:rPr>
        <w:t xml:space="preserve">   </w:t>
      </w:r>
      <w:r>
        <w:rPr>
          <w:rFonts w:hint="eastAsia" w:ascii="宋体" w:hAnsi="宋体" w:eastAsia="宋体" w:cs="Times New Roman"/>
          <w:sz w:val="30"/>
          <w:szCs w:val="30"/>
        </w:rPr>
        <w:t xml:space="preserve">， </w:t>
      </w:r>
      <w:r>
        <w:rPr>
          <w:rFonts w:hint="eastAsia" w:ascii="宋体" w:hAnsi="宋体" w:eastAsia="宋体" w:cs="宋体"/>
          <w:sz w:val="30"/>
          <w:szCs w:val="30"/>
          <w:u w:val="single"/>
        </w:rPr>
        <w:t xml:space="preserve">     </w:t>
      </w:r>
      <w:r>
        <w:rPr>
          <w:rFonts w:hint="eastAsia" w:ascii="宋体" w:hAnsi="宋体" w:eastAsia="宋体" w:cs="Times New Roman"/>
          <w:sz w:val="30"/>
          <w:szCs w:val="30"/>
        </w:rPr>
        <w:t>年</w:t>
      </w:r>
      <w:r>
        <w:rPr>
          <w:rFonts w:hint="eastAsia" w:ascii="宋体" w:hAnsi="宋体" w:eastAsia="宋体" w:cs="宋体"/>
          <w:sz w:val="30"/>
          <w:szCs w:val="30"/>
          <w:u w:val="single"/>
        </w:rPr>
        <w:t xml:space="preserve">   </w:t>
      </w:r>
      <w:r>
        <w:rPr>
          <w:rFonts w:hint="eastAsia" w:ascii="宋体" w:hAnsi="宋体" w:eastAsia="宋体" w:cs="Times New Roman"/>
          <w:sz w:val="30"/>
          <w:szCs w:val="30"/>
        </w:rPr>
        <w:t>月</w:t>
      </w:r>
      <w:r>
        <w:rPr>
          <w:rFonts w:hint="eastAsia" w:ascii="宋体" w:hAnsi="宋体" w:eastAsia="宋体" w:cs="宋体"/>
          <w:sz w:val="30"/>
          <w:szCs w:val="30"/>
          <w:u w:val="single"/>
        </w:rPr>
        <w:t xml:space="preserve">   </w:t>
      </w:r>
      <w:r>
        <w:rPr>
          <w:rFonts w:hint="eastAsia" w:ascii="宋体" w:hAnsi="宋体" w:eastAsia="宋体" w:cs="Times New Roman"/>
          <w:sz w:val="30"/>
          <w:szCs w:val="30"/>
        </w:rPr>
        <w:t>日出生，学号：</w:t>
      </w:r>
      <w:r>
        <w:rPr>
          <w:rFonts w:hint="eastAsia" w:ascii="宋体" w:hAnsi="宋体" w:eastAsia="宋体" w:cs="宋体"/>
          <w:sz w:val="30"/>
          <w:szCs w:val="30"/>
          <w:u w:val="single"/>
        </w:rPr>
        <w:t xml:space="preserve">           </w:t>
      </w:r>
      <w:r>
        <w:rPr>
          <w:rFonts w:hint="eastAsia" w:ascii="宋体" w:hAnsi="宋体" w:eastAsia="宋体" w:cs="Times New Roman"/>
          <w:sz w:val="30"/>
          <w:szCs w:val="30"/>
        </w:rPr>
        <w:t>，于</w:t>
      </w:r>
      <w:r>
        <w:rPr>
          <w:rFonts w:hint="eastAsia" w:ascii="宋体" w:hAnsi="宋体" w:eastAsia="宋体" w:cs="宋体"/>
          <w:sz w:val="30"/>
          <w:szCs w:val="30"/>
          <w:u w:val="single"/>
        </w:rPr>
        <w:t xml:space="preserve">      </w:t>
      </w:r>
      <w:r>
        <w:rPr>
          <w:rFonts w:hint="eastAsia" w:ascii="宋体" w:hAnsi="宋体" w:eastAsia="宋体" w:cs="Times New Roman"/>
          <w:sz w:val="30"/>
          <w:szCs w:val="30"/>
        </w:rPr>
        <w:t>年</w:t>
      </w:r>
      <w:r>
        <w:rPr>
          <w:rFonts w:hint="eastAsia" w:ascii="宋体" w:hAnsi="宋体" w:eastAsia="宋体" w:cs="宋体"/>
          <w:sz w:val="30"/>
          <w:szCs w:val="30"/>
          <w:u w:val="single"/>
        </w:rPr>
        <w:t xml:space="preserve">   </w:t>
      </w:r>
      <w:r>
        <w:rPr>
          <w:rFonts w:hint="eastAsia" w:ascii="宋体" w:hAnsi="宋体" w:eastAsia="宋体" w:cs="Times New Roman"/>
          <w:sz w:val="30"/>
          <w:szCs w:val="30"/>
        </w:rPr>
        <w:t>月录取进入我校</w:t>
      </w:r>
      <w:r>
        <w:rPr>
          <w:rFonts w:hint="eastAsia" w:ascii="宋体" w:hAnsi="宋体" w:eastAsia="宋体" w:cs="宋体"/>
          <w:sz w:val="30"/>
          <w:szCs w:val="30"/>
          <w:u w:val="single"/>
        </w:rPr>
        <w:t xml:space="preserve">                  </w:t>
      </w:r>
      <w:r>
        <w:rPr>
          <w:rFonts w:hint="eastAsia" w:ascii="宋体" w:hAnsi="宋体" w:eastAsia="宋体" w:cs="Times New Roman"/>
          <w:sz w:val="30"/>
          <w:szCs w:val="30"/>
        </w:rPr>
        <w:t>学院</w:t>
      </w:r>
      <w:r>
        <w:rPr>
          <w:rFonts w:hint="eastAsia" w:ascii="宋体" w:hAnsi="宋体" w:eastAsia="宋体" w:cs="宋体"/>
          <w:sz w:val="30"/>
          <w:szCs w:val="30"/>
          <w:u w:val="single"/>
        </w:rPr>
        <w:t xml:space="preserve">               </w:t>
      </w:r>
      <w:r>
        <w:rPr>
          <w:rFonts w:hint="eastAsia" w:ascii="宋体" w:hAnsi="宋体" w:eastAsia="宋体" w:cs="Times New Roman"/>
          <w:sz w:val="30"/>
          <w:szCs w:val="30"/>
        </w:rPr>
        <w:t>专业学习，学制</w:t>
      </w:r>
      <w:r>
        <w:rPr>
          <w:rFonts w:hint="eastAsia" w:ascii="宋体" w:hAnsi="宋体" w:eastAsia="宋体" w:cs="Times New Roman"/>
          <w:sz w:val="30"/>
          <w:szCs w:val="30"/>
          <w:u w:val="single"/>
        </w:rPr>
        <w:t xml:space="preserve">    </w:t>
      </w:r>
      <w:r>
        <w:rPr>
          <w:rFonts w:hint="eastAsia" w:ascii="宋体" w:hAnsi="宋体" w:eastAsia="宋体" w:cs="Times New Roman"/>
          <w:sz w:val="30"/>
          <w:szCs w:val="30"/>
        </w:rPr>
        <w:t>年，现为</w:t>
      </w:r>
      <w:r>
        <w:rPr>
          <w:rFonts w:hint="eastAsia" w:ascii="宋体" w:hAnsi="宋体" w:eastAsia="宋体" w:cs="宋体"/>
          <w:sz w:val="30"/>
          <w:szCs w:val="30"/>
          <w:u w:val="single"/>
        </w:rPr>
        <w:t xml:space="preserve">      </w:t>
      </w:r>
      <w:r>
        <w:rPr>
          <w:rFonts w:hint="eastAsia" w:ascii="宋体" w:hAnsi="宋体" w:eastAsia="宋体" w:cs="Times New Roman"/>
          <w:sz w:val="30"/>
          <w:szCs w:val="30"/>
        </w:rPr>
        <w:t>研究生</w:t>
      </w:r>
      <w:r>
        <w:rPr>
          <w:rFonts w:hint="eastAsia" w:ascii="宋体" w:hAnsi="宋体" w:eastAsia="宋体" w:cs="Times New Roman"/>
          <w:sz w:val="30"/>
          <w:szCs w:val="30"/>
          <w:u w:val="single"/>
        </w:rPr>
        <w:t xml:space="preserve">   </w:t>
      </w:r>
      <w:r>
        <w:rPr>
          <w:rFonts w:hint="eastAsia" w:ascii="宋体" w:hAnsi="宋体" w:eastAsia="宋体" w:cs="Times New Roman"/>
          <w:sz w:val="30"/>
          <w:szCs w:val="30"/>
        </w:rPr>
        <w:t>年级学生，因我校实行网上签约机制，故无纸质三方协议，特此证明。该生目前签约状态为</w:t>
      </w:r>
      <w:r>
        <w:rPr>
          <w:rFonts w:hint="eastAsia" w:ascii="宋体" w:hAnsi="宋体" w:eastAsia="宋体" w:cs="宋体"/>
          <w:sz w:val="30"/>
          <w:szCs w:val="30"/>
          <w:u w:val="single"/>
        </w:rPr>
        <w:t xml:space="preserve">       </w:t>
      </w:r>
      <w:r>
        <w:rPr>
          <w:rFonts w:hint="eastAsia" w:ascii="宋体" w:hAnsi="宋体" w:eastAsia="宋体" w:cs="Times New Roman"/>
          <w:sz w:val="30"/>
          <w:szCs w:val="30"/>
        </w:rPr>
        <w:t>。</w:t>
      </w:r>
    </w:p>
    <w:p w14:paraId="4A997580">
      <w:pPr>
        <w:widowControl w:val="0"/>
        <w:spacing w:line="240" w:lineRule="auto"/>
        <w:ind w:firstLine="0" w:firstLineChars="0"/>
        <w:jc w:val="both"/>
        <w:rPr>
          <w:rFonts w:ascii="仿宋_GB2312" w:hAnsi="Times New Roman" w:eastAsia="仿宋_GB2312" w:cs="Times New Roman"/>
          <w:sz w:val="30"/>
          <w:szCs w:val="24"/>
        </w:rPr>
      </w:pPr>
    </w:p>
    <w:p w14:paraId="2F39D43C">
      <w:pPr>
        <w:widowControl w:val="0"/>
        <w:spacing w:line="240" w:lineRule="auto"/>
        <w:ind w:firstLine="0" w:firstLineChars="0"/>
        <w:jc w:val="both"/>
        <w:rPr>
          <w:rFonts w:ascii="仿宋_GB2312" w:hAnsi="Times New Roman" w:cs="Times New Roman"/>
          <w:sz w:val="30"/>
          <w:szCs w:val="24"/>
        </w:rPr>
      </w:pPr>
    </w:p>
    <w:p w14:paraId="40A5D2CA">
      <w:pPr>
        <w:widowControl w:val="0"/>
        <w:spacing w:line="240" w:lineRule="auto"/>
        <w:ind w:firstLine="0" w:firstLineChars="0"/>
        <w:jc w:val="both"/>
        <w:rPr>
          <w:rFonts w:ascii="仿宋_GB2312" w:hAnsi="Times New Roman" w:cs="Times New Roman"/>
          <w:sz w:val="30"/>
          <w:szCs w:val="24"/>
        </w:rPr>
      </w:pPr>
    </w:p>
    <w:p w14:paraId="2697DB0B">
      <w:pPr>
        <w:widowControl w:val="0"/>
        <w:spacing w:line="240" w:lineRule="auto"/>
        <w:ind w:firstLine="0" w:firstLineChars="0"/>
        <w:jc w:val="both"/>
        <w:rPr>
          <w:rFonts w:ascii="宋体" w:hAnsi="宋体" w:eastAsia="宋体" w:cs="Times New Roman"/>
          <w:sz w:val="30"/>
          <w:szCs w:val="24"/>
        </w:rPr>
      </w:pPr>
      <w:r>
        <w:rPr>
          <w:rFonts w:hint="eastAsia" w:ascii="仿宋_GB2312" w:hAnsi="Times New Roman" w:eastAsia="仿宋_GB2312" w:cs="Times New Roman"/>
          <w:sz w:val="30"/>
          <w:szCs w:val="24"/>
        </w:rPr>
        <w:t xml:space="preserve">                         </w:t>
      </w:r>
      <w:r>
        <w:rPr>
          <w:rFonts w:hint="eastAsia" w:ascii="宋体" w:hAnsi="宋体" w:eastAsia="宋体" w:cs="Times New Roman"/>
          <w:sz w:val="30"/>
          <w:szCs w:val="24"/>
        </w:rPr>
        <w:t>华中科技大学就业指导与服务中心</w:t>
      </w:r>
    </w:p>
    <w:p w14:paraId="72DCBAC6">
      <w:pPr>
        <w:widowControl w:val="0"/>
        <w:wordWrap w:val="0"/>
        <w:spacing w:line="240" w:lineRule="auto"/>
        <w:ind w:firstLine="0" w:firstLineChars="0"/>
        <w:jc w:val="right"/>
        <w:rPr>
          <w:rFonts w:ascii="Times New Roman" w:hAnsi="Times New Roman" w:eastAsia="宋体" w:cs="Times New Roman"/>
          <w:szCs w:val="24"/>
        </w:rPr>
      </w:pPr>
      <w:r>
        <w:rPr>
          <w:rFonts w:hint="eastAsia" w:ascii="宋体" w:hAnsi="宋体" w:eastAsia="宋体" w:cs="Times New Roman"/>
          <w:sz w:val="30"/>
          <w:szCs w:val="24"/>
        </w:rPr>
        <w:t xml:space="preserve">                                 年   月  </w:t>
      </w:r>
      <w:r>
        <w:rPr>
          <w:rFonts w:ascii="宋体" w:hAnsi="宋体" w:eastAsia="宋体" w:cs="Times New Roman"/>
          <w:sz w:val="30"/>
          <w:szCs w:val="24"/>
        </w:rPr>
        <w:t xml:space="preserve"> </w:t>
      </w:r>
      <w:r>
        <w:rPr>
          <w:rFonts w:hint="eastAsia" w:ascii="宋体" w:hAnsi="宋体" w:eastAsia="宋体" w:cs="Times New Roman"/>
          <w:sz w:val="30"/>
          <w:szCs w:val="24"/>
        </w:rPr>
        <w:t xml:space="preserve">日 </w:t>
      </w:r>
      <w:r>
        <w:rPr>
          <w:rFonts w:ascii="宋体" w:hAnsi="宋体" w:eastAsia="宋体" w:cs="Times New Roman"/>
          <w:sz w:val="30"/>
          <w:szCs w:val="24"/>
        </w:rPr>
        <w:t xml:space="preserve">  </w:t>
      </w:r>
    </w:p>
    <w:p w14:paraId="6B44F423">
      <w:pPr>
        <w:spacing w:line="240" w:lineRule="auto"/>
        <w:ind w:firstLine="560"/>
        <w:rPr>
          <w:rFonts w:ascii="宋体" w:hAnsi="宋体" w:eastAsia="宋体"/>
          <w:sz w:val="28"/>
          <w:szCs w:val="28"/>
        </w:rPr>
      </w:pPr>
    </w:p>
    <w:p w14:paraId="69678545">
      <w:pPr>
        <w:spacing w:line="240" w:lineRule="auto"/>
        <w:ind w:firstLine="560"/>
        <w:rPr>
          <w:rFonts w:ascii="宋体" w:hAnsi="宋体" w:eastAsia="宋体"/>
          <w:sz w:val="28"/>
          <w:szCs w:val="28"/>
        </w:rPr>
      </w:pPr>
    </w:p>
    <w:p w14:paraId="40418EA0">
      <w:pPr>
        <w:spacing w:line="240" w:lineRule="auto"/>
        <w:ind w:firstLine="198" w:firstLineChars="71"/>
        <w:rPr>
          <w:rFonts w:ascii="宋体" w:hAnsi="宋体" w:eastAsia="宋体"/>
          <w:sz w:val="28"/>
          <w:szCs w:val="28"/>
        </w:rPr>
      </w:pPr>
    </w:p>
    <w:p w14:paraId="43E98F5E">
      <w:pPr>
        <w:spacing w:line="240" w:lineRule="auto"/>
        <w:ind w:firstLine="560"/>
        <w:rPr>
          <w:rFonts w:ascii="宋体" w:hAnsi="宋体" w:eastAsia="宋体"/>
          <w:sz w:val="28"/>
          <w:szCs w:val="28"/>
        </w:rPr>
      </w:pPr>
    </w:p>
    <w:p w14:paraId="1AA4BF77">
      <w:pPr>
        <w:rPr>
          <w:rFonts w:hint="eastAsia" w:ascii="宋体" w:hAnsi="宋体" w:eastAsia="宋体"/>
          <w:b/>
          <w:bCs/>
          <w:sz w:val="36"/>
          <w:szCs w:val="36"/>
        </w:rPr>
      </w:pPr>
      <w:r>
        <w:rPr>
          <w:rFonts w:hint="eastAsia" w:ascii="宋体" w:hAnsi="宋体" w:eastAsia="宋体"/>
          <w:b/>
          <w:bCs/>
          <w:sz w:val="36"/>
          <w:szCs w:val="36"/>
        </w:rPr>
        <w:br w:type="page"/>
      </w:r>
    </w:p>
    <w:p w14:paraId="1FEDB7C2">
      <w:pPr>
        <w:ind w:left="0" w:leftChars="0" w:firstLine="0" w:firstLineChars="0"/>
        <w:rPr>
          <w:rFonts w:ascii="宋体" w:hAnsi="宋体" w:eastAsia="宋体"/>
          <w:b/>
          <w:bCs/>
          <w:sz w:val="36"/>
          <w:szCs w:val="36"/>
        </w:rPr>
      </w:pPr>
      <w:r>
        <w:rPr>
          <w:rFonts w:hint="eastAsia" w:ascii="宋体" w:hAnsi="宋体" w:eastAsia="宋体"/>
          <w:b/>
          <w:bCs/>
          <w:sz w:val="36"/>
          <w:szCs w:val="36"/>
        </w:rPr>
        <w:t>附件二：</w:t>
      </w:r>
    </w:p>
    <w:p w14:paraId="699E18E1">
      <w:pPr>
        <w:widowControl w:val="0"/>
        <w:spacing w:line="240" w:lineRule="auto"/>
        <w:ind w:firstLine="643"/>
        <w:jc w:val="center"/>
        <w:rPr>
          <w:rFonts w:ascii="Calibri" w:hAnsi="Calibri" w:eastAsia="宋体" w:cs="Times New Roman"/>
          <w:b/>
          <w:sz w:val="32"/>
          <w:szCs w:val="30"/>
        </w:rPr>
      </w:pPr>
      <w:r>
        <w:rPr>
          <w:rFonts w:hint="eastAsia" w:ascii="Calibri" w:hAnsi="Calibri" w:eastAsia="宋体" w:cs="Times New Roman"/>
          <w:b/>
          <w:sz w:val="32"/>
          <w:szCs w:val="30"/>
          <w:u w:val="single"/>
        </w:rPr>
        <w:t xml:space="preserve">            </w:t>
      </w:r>
      <w:r>
        <w:rPr>
          <w:rFonts w:hint="eastAsia" w:ascii="Calibri" w:hAnsi="Calibri" w:eastAsia="宋体" w:cs="Times New Roman"/>
          <w:b/>
          <w:sz w:val="32"/>
          <w:szCs w:val="30"/>
        </w:rPr>
        <w:t>学院博士生领取就业协议书申请</w:t>
      </w:r>
    </w:p>
    <w:p w14:paraId="484C8B54">
      <w:pPr>
        <w:widowControl w:val="0"/>
        <w:spacing w:before="156" w:beforeLines="50" w:after="156" w:afterLines="50" w:line="360" w:lineRule="auto"/>
        <w:ind w:firstLine="0" w:firstLineChars="0"/>
        <w:rPr>
          <w:rFonts w:ascii="Calibri" w:hAnsi="Calibri" w:eastAsia="宋体" w:cs="Times New Roman"/>
          <w:sz w:val="28"/>
          <w:szCs w:val="24"/>
        </w:rPr>
      </w:pPr>
      <w:r>
        <w:rPr>
          <w:rFonts w:hint="eastAsia" w:ascii="Calibri" w:hAnsi="Calibri" w:eastAsia="宋体" w:cs="Times New Roman"/>
          <w:sz w:val="28"/>
          <w:szCs w:val="24"/>
        </w:rPr>
        <w:t>就业指导与服务中心：</w:t>
      </w:r>
    </w:p>
    <w:p w14:paraId="414F081B">
      <w:pPr>
        <w:widowControl w:val="0"/>
        <w:spacing w:before="156" w:beforeLines="50" w:after="156" w:afterLines="50" w:line="360" w:lineRule="auto"/>
        <w:ind w:firstLine="420" w:firstLineChars="0"/>
        <w:rPr>
          <w:rFonts w:ascii="Calibri" w:hAnsi="Calibri" w:eastAsia="宋体" w:cs="Times New Roman"/>
          <w:sz w:val="28"/>
          <w:szCs w:val="24"/>
        </w:rPr>
      </w:pPr>
      <w:r>
        <w:rPr>
          <w:rFonts w:hint="eastAsia" w:ascii="Calibri" w:hAnsi="Calibri" w:eastAsia="宋体" w:cs="Times New Roman"/>
          <w:sz w:val="28"/>
          <w:szCs w:val="24"/>
        </w:rPr>
        <w:t>本人</w:t>
      </w:r>
      <w:r>
        <w:rPr>
          <w:rFonts w:hint="eastAsia" w:ascii="Calibri" w:hAnsi="Calibri" w:eastAsia="宋体" w:cs="Times New Roman"/>
          <w:sz w:val="28"/>
          <w:szCs w:val="24"/>
          <w:u w:val="single"/>
        </w:rPr>
        <w:t xml:space="preserve">    </w:t>
      </w:r>
      <w:r>
        <w:rPr>
          <w:rFonts w:ascii="Calibri" w:hAnsi="Calibri" w:eastAsia="宋体" w:cs="Times New Roman"/>
          <w:sz w:val="28"/>
          <w:szCs w:val="24"/>
          <w:u w:val="single"/>
        </w:rPr>
        <w:t xml:space="preserve">  </w:t>
      </w:r>
      <w:r>
        <w:rPr>
          <w:rFonts w:hint="eastAsia" w:ascii="Calibri" w:hAnsi="Calibri" w:eastAsia="宋体" w:cs="Times New Roman"/>
          <w:sz w:val="28"/>
          <w:szCs w:val="24"/>
          <w:u w:val="single"/>
        </w:rPr>
        <w:t xml:space="preserve">      </w:t>
      </w:r>
      <w:r>
        <w:rPr>
          <w:rFonts w:hint="eastAsia" w:ascii="Calibri" w:hAnsi="Calibri" w:eastAsia="宋体" w:cs="Times New Roman"/>
          <w:sz w:val="28"/>
          <w:szCs w:val="24"/>
        </w:rPr>
        <w:t>，系</w:t>
      </w:r>
      <w:r>
        <w:rPr>
          <w:rFonts w:hint="eastAsia" w:ascii="Calibri" w:hAnsi="Calibri" w:eastAsia="宋体" w:cs="Times New Roman"/>
          <w:sz w:val="28"/>
          <w:szCs w:val="24"/>
          <w:u w:val="single"/>
        </w:rPr>
        <w:t xml:space="preserve">       </w:t>
      </w:r>
      <w:r>
        <w:rPr>
          <w:rFonts w:ascii="Calibri" w:hAnsi="Calibri" w:eastAsia="宋体" w:cs="Times New Roman"/>
          <w:sz w:val="28"/>
          <w:szCs w:val="24"/>
          <w:u w:val="single"/>
        </w:rPr>
        <w:t xml:space="preserve">    </w:t>
      </w:r>
      <w:r>
        <w:rPr>
          <w:rFonts w:hint="eastAsia" w:ascii="Calibri" w:hAnsi="Calibri" w:eastAsia="宋体" w:cs="Times New Roman"/>
          <w:sz w:val="28"/>
          <w:szCs w:val="24"/>
          <w:u w:val="single"/>
        </w:rPr>
        <w:t xml:space="preserve">             </w:t>
      </w:r>
      <w:r>
        <w:rPr>
          <w:rFonts w:hint="eastAsia" w:ascii="Calibri" w:hAnsi="Calibri" w:eastAsia="宋体" w:cs="Times New Roman"/>
          <w:sz w:val="28"/>
          <w:szCs w:val="24"/>
        </w:rPr>
        <w:t>学院</w:t>
      </w:r>
      <w:r>
        <w:rPr>
          <w:rFonts w:hint="eastAsia" w:ascii="Calibri" w:hAnsi="Calibri" w:eastAsia="宋体" w:cs="Times New Roman"/>
          <w:sz w:val="28"/>
          <w:szCs w:val="24"/>
          <w:u w:val="single"/>
        </w:rPr>
        <w:t xml:space="preserve">      </w:t>
      </w:r>
      <w:r>
        <w:rPr>
          <w:rFonts w:hint="eastAsia" w:ascii="Calibri" w:hAnsi="Calibri" w:eastAsia="宋体" w:cs="Times New Roman"/>
          <w:sz w:val="28"/>
          <w:szCs w:val="24"/>
        </w:rPr>
        <w:t>级</w:t>
      </w:r>
    </w:p>
    <w:p w14:paraId="49C61C34">
      <w:pPr>
        <w:widowControl w:val="0"/>
        <w:spacing w:before="156" w:beforeLines="50" w:after="156" w:afterLines="50" w:line="360" w:lineRule="auto"/>
        <w:ind w:firstLine="0" w:firstLineChars="0"/>
        <w:rPr>
          <w:rFonts w:ascii="Calibri" w:hAnsi="Calibri" w:eastAsia="宋体" w:cs="Times New Roman"/>
          <w:sz w:val="28"/>
          <w:szCs w:val="24"/>
        </w:rPr>
      </w:pPr>
      <w:r>
        <w:rPr>
          <w:rFonts w:hint="eastAsia" w:ascii="Calibri" w:hAnsi="Calibri" w:eastAsia="宋体" w:cs="Times New Roman"/>
          <w:sz w:val="28"/>
          <w:szCs w:val="24"/>
          <w:u w:val="single"/>
        </w:rPr>
        <w:t xml:space="preserve">                   (专业)</w:t>
      </w:r>
      <w:r>
        <w:rPr>
          <w:rFonts w:hint="eastAsia" w:ascii="Calibri" w:hAnsi="Calibri" w:eastAsia="宋体" w:cs="Times New Roman"/>
          <w:sz w:val="28"/>
          <w:szCs w:val="24"/>
        </w:rPr>
        <w:t>博士研究生，学号</w:t>
      </w:r>
      <w:r>
        <w:rPr>
          <w:rFonts w:hint="eastAsia" w:ascii="Calibri" w:hAnsi="Calibri" w:eastAsia="宋体" w:cs="Times New Roman"/>
          <w:sz w:val="28"/>
          <w:szCs w:val="24"/>
          <w:u w:val="single"/>
        </w:rPr>
        <w:t xml:space="preserve">              </w:t>
      </w:r>
      <w:r>
        <w:rPr>
          <w:rFonts w:hint="eastAsia" w:ascii="Calibri" w:hAnsi="Calibri" w:eastAsia="宋体" w:cs="Times New Roman"/>
          <w:sz w:val="28"/>
          <w:szCs w:val="24"/>
        </w:rPr>
        <w:t>。</w:t>
      </w:r>
    </w:p>
    <w:p w14:paraId="5DF340EB">
      <w:pPr>
        <w:widowControl w:val="0"/>
        <w:spacing w:before="156" w:beforeLines="50" w:after="156" w:afterLines="50" w:line="360" w:lineRule="auto"/>
        <w:ind w:firstLine="560"/>
        <w:rPr>
          <w:rFonts w:ascii="Calibri" w:hAnsi="Calibri" w:eastAsia="宋体" w:cs="Times New Roman"/>
          <w:sz w:val="28"/>
          <w:szCs w:val="24"/>
        </w:rPr>
      </w:pPr>
      <w:r>
        <w:rPr>
          <w:rFonts w:hint="eastAsia" w:ascii="Calibri" w:hAnsi="Calibri" w:eastAsia="宋体" w:cs="Times New Roman"/>
          <w:sz w:val="28"/>
          <w:szCs w:val="24"/>
        </w:rPr>
        <w:t>本人已于（准备于）</w:t>
      </w:r>
      <w:r>
        <w:rPr>
          <w:rFonts w:hint="eastAsia" w:ascii="Calibri" w:hAnsi="Calibri" w:eastAsia="宋体" w:cs="Times New Roman"/>
          <w:sz w:val="28"/>
          <w:szCs w:val="24"/>
          <w:u w:val="single"/>
        </w:rPr>
        <w:t xml:space="preserve">       </w:t>
      </w:r>
      <w:r>
        <w:rPr>
          <w:rFonts w:hint="eastAsia" w:ascii="Calibri" w:hAnsi="Calibri" w:eastAsia="宋体" w:cs="Times New Roman"/>
          <w:sz w:val="28"/>
          <w:szCs w:val="24"/>
        </w:rPr>
        <w:t>年</w:t>
      </w:r>
      <w:r>
        <w:rPr>
          <w:rFonts w:hint="eastAsia" w:ascii="Calibri" w:hAnsi="Calibri" w:eastAsia="宋体" w:cs="Times New Roman"/>
          <w:sz w:val="28"/>
          <w:szCs w:val="24"/>
          <w:u w:val="single"/>
        </w:rPr>
        <w:t xml:space="preserve">    </w:t>
      </w:r>
      <w:r>
        <w:rPr>
          <w:rFonts w:hint="eastAsia" w:ascii="Calibri" w:hAnsi="Calibri" w:eastAsia="宋体" w:cs="Times New Roman"/>
          <w:sz w:val="28"/>
          <w:szCs w:val="24"/>
        </w:rPr>
        <w:t>月通过答辩，完成学业，具备毕业生资格。现经导师同意、</w:t>
      </w:r>
      <w:r>
        <w:rPr>
          <w:rFonts w:ascii="Calibri" w:hAnsi="Calibri" w:eastAsia="宋体" w:cs="Times New Roman"/>
          <w:sz w:val="28"/>
          <w:szCs w:val="24"/>
        </w:rPr>
        <w:t>学院审核</w:t>
      </w:r>
      <w:r>
        <w:rPr>
          <w:rFonts w:hint="eastAsia" w:ascii="Calibri" w:hAnsi="Calibri" w:eastAsia="宋体" w:cs="Times New Roman"/>
          <w:sz w:val="28"/>
          <w:szCs w:val="24"/>
        </w:rPr>
        <w:t>后，特申请领取《就业推荐表》和《就业协议书》，请批准。</w:t>
      </w:r>
    </w:p>
    <w:p w14:paraId="4594834D">
      <w:pPr>
        <w:widowControl w:val="0"/>
        <w:spacing w:before="156" w:beforeLines="50" w:after="156" w:afterLines="50" w:line="360" w:lineRule="auto"/>
        <w:ind w:firstLine="560"/>
        <w:rPr>
          <w:rFonts w:ascii="Calibri" w:hAnsi="Calibri" w:eastAsia="宋体" w:cs="Times New Roman"/>
          <w:sz w:val="28"/>
          <w:szCs w:val="24"/>
        </w:rPr>
      </w:pPr>
      <w:r>
        <w:rPr>
          <w:rFonts w:hint="eastAsia" w:ascii="Calibri" w:hAnsi="Calibri" w:eastAsia="宋体" w:cs="Times New Roman"/>
          <w:sz w:val="28"/>
          <w:szCs w:val="24"/>
        </w:rPr>
        <w:t>此致</w:t>
      </w:r>
    </w:p>
    <w:p w14:paraId="08F4B8B0">
      <w:pPr>
        <w:widowControl w:val="0"/>
        <w:spacing w:before="156" w:beforeLines="50" w:after="156" w:afterLines="50" w:line="360" w:lineRule="auto"/>
        <w:ind w:left="100" w:firstLine="0" w:firstLineChars="0"/>
        <w:rPr>
          <w:rFonts w:ascii="Calibri" w:hAnsi="Calibri" w:eastAsia="宋体" w:cs="Times New Roman"/>
          <w:sz w:val="28"/>
          <w:szCs w:val="24"/>
        </w:rPr>
      </w:pPr>
      <w:r>
        <w:rPr>
          <w:rFonts w:hint="eastAsia" w:ascii="Calibri" w:hAnsi="Calibri" w:eastAsia="宋体" w:cs="Times New Roman"/>
          <w:sz w:val="28"/>
          <w:szCs w:val="24"/>
        </w:rPr>
        <w:t xml:space="preserve">敬礼 </w:t>
      </w:r>
    </w:p>
    <w:p w14:paraId="5E9FC0DD">
      <w:pPr>
        <w:widowControl w:val="0"/>
        <w:wordWrap w:val="0"/>
        <w:spacing w:before="156" w:beforeLines="50" w:after="156" w:afterLines="50" w:line="360" w:lineRule="auto"/>
        <w:ind w:firstLine="560"/>
        <w:jc w:val="right"/>
        <w:rPr>
          <w:rFonts w:ascii="Calibri" w:hAnsi="Calibri" w:eastAsia="宋体" w:cs="Times New Roman"/>
          <w:sz w:val="28"/>
          <w:szCs w:val="24"/>
          <w:u w:val="single"/>
        </w:rPr>
      </w:pPr>
      <w:r>
        <w:rPr>
          <w:rFonts w:hint="eastAsia" w:ascii="Calibri" w:hAnsi="Calibri" w:eastAsia="宋体" w:cs="Times New Roman"/>
          <w:sz w:val="28"/>
          <w:szCs w:val="24"/>
        </w:rPr>
        <w:t>申请人：</w:t>
      </w:r>
      <w:r>
        <w:rPr>
          <w:rFonts w:hint="eastAsia" w:ascii="Calibri" w:hAnsi="Calibri" w:eastAsia="宋体" w:cs="Times New Roman"/>
          <w:sz w:val="28"/>
          <w:szCs w:val="24"/>
          <w:u w:val="single"/>
        </w:rPr>
        <w:t xml:space="preserve">         </w:t>
      </w:r>
    </w:p>
    <w:p w14:paraId="0D2C662C">
      <w:pPr>
        <w:widowControl w:val="0"/>
        <w:spacing w:before="156" w:beforeLines="50" w:after="156" w:afterLines="50" w:line="360" w:lineRule="auto"/>
        <w:ind w:firstLine="560"/>
        <w:jc w:val="right"/>
        <w:rPr>
          <w:rFonts w:ascii="Calibri" w:hAnsi="Calibri" w:eastAsia="宋体" w:cs="Times New Roman"/>
          <w:sz w:val="28"/>
          <w:szCs w:val="24"/>
        </w:rPr>
      </w:pPr>
      <w:r>
        <w:rPr>
          <w:rFonts w:ascii="Calibri" w:hAnsi="Calibri" w:eastAsia="宋体" w:cs="Times New Roman"/>
          <w:sz w:val="28"/>
          <w:szCs w:val="24"/>
        </w:rPr>
        <mc:AlternateContent>
          <mc:Choice Requires="wps">
            <w:drawing>
              <wp:anchor distT="0" distB="0" distL="114300" distR="114300" simplePos="0" relativeHeight="251667456" behindDoc="0" locked="0" layoutInCell="1" allowOverlap="1">
                <wp:simplePos x="0" y="0"/>
                <wp:positionH relativeFrom="column">
                  <wp:posOffset>50165</wp:posOffset>
                </wp:positionH>
                <wp:positionV relativeFrom="paragraph">
                  <wp:posOffset>445770</wp:posOffset>
                </wp:positionV>
                <wp:extent cx="5244465" cy="0"/>
                <wp:effectExtent l="0" t="0" r="0" b="0"/>
                <wp:wrapNone/>
                <wp:docPr id="7" name="AutoShape 2"/>
                <wp:cNvGraphicFramePr/>
                <a:graphic xmlns:a="http://schemas.openxmlformats.org/drawingml/2006/main">
                  <a:graphicData uri="http://schemas.microsoft.com/office/word/2010/wordprocessingShape">
                    <wps:wsp>
                      <wps:cNvCnPr>
                        <a:cxnSpLocks noChangeShapeType="1"/>
                      </wps:cNvCnPr>
                      <wps:spPr bwMode="auto">
                        <a:xfrm>
                          <a:off x="0" y="0"/>
                          <a:ext cx="5244465" cy="0"/>
                        </a:xfrm>
                        <a:prstGeom prst="straightConnector1">
                          <a:avLst/>
                        </a:prstGeom>
                        <a:noFill/>
                        <a:ln w="9525">
                          <a:solidFill>
                            <a:srgbClr val="000000"/>
                          </a:solidFill>
                          <a:round/>
                        </a:ln>
                      </wps:spPr>
                      <wps:bodyPr/>
                    </wps:wsp>
                  </a:graphicData>
                </a:graphic>
              </wp:anchor>
            </w:drawing>
          </mc:Choice>
          <mc:Fallback>
            <w:pict>
              <v:shape id="AutoShape 2" o:spid="_x0000_s1026" o:spt="32" type="#_x0000_t32" style="position:absolute;left:0pt;margin-left:3.95pt;margin-top:35.1pt;height:0pt;width:412.95pt;z-index:251667456;mso-width-relative:page;mso-height-relative:page;" filled="f" stroked="t" coordsize="21600,21600" o:gfxdata="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5k7M/1gAAAAcBAAAPAAAAAAAAAAEAIAAA&#10;ACIAAABkcnMvZG93bnJldi54bWxQSwECFAAUAAAACACHTuJAgf+3EtUBAACyAwAADgAAAAAAAAAB&#10;ACAAAAAlAQAAZHJzL2Uyb0RvYy54bWxQSwUGAAAAAAYABgBZAQAAbAUAAAAA&#10;">
                <v:fill on="f" focussize="0,0"/>
                <v:stroke color="#000000" joinstyle="round"/>
                <v:imagedata o:title=""/>
                <o:lock v:ext="edit" aspectratio="f"/>
              </v:shape>
            </w:pict>
          </mc:Fallback>
        </mc:AlternateContent>
      </w:r>
      <w:r>
        <w:rPr>
          <w:rFonts w:hint="eastAsia" w:ascii="Calibri" w:hAnsi="Calibri" w:eastAsia="宋体" w:cs="Times New Roman"/>
          <w:sz w:val="28"/>
          <w:szCs w:val="24"/>
        </w:rPr>
        <w:t>年</w:t>
      </w:r>
      <w:r>
        <w:rPr>
          <w:rFonts w:hint="eastAsia" w:ascii="Calibri" w:hAnsi="Calibri" w:eastAsia="宋体" w:cs="Times New Roman"/>
          <w:sz w:val="28"/>
          <w:szCs w:val="24"/>
        </w:rPr>
        <w:tab/>
      </w:r>
      <w:r>
        <w:rPr>
          <w:rFonts w:hint="eastAsia" w:ascii="Calibri" w:hAnsi="Calibri" w:eastAsia="宋体" w:cs="Times New Roman"/>
          <w:sz w:val="28"/>
          <w:szCs w:val="24"/>
        </w:rPr>
        <w:t xml:space="preserve">  月 </w:t>
      </w:r>
      <w:r>
        <w:rPr>
          <w:rFonts w:hint="eastAsia" w:ascii="Calibri" w:hAnsi="Calibri" w:eastAsia="宋体" w:cs="Times New Roman"/>
          <w:sz w:val="28"/>
          <w:szCs w:val="24"/>
        </w:rPr>
        <w:tab/>
      </w:r>
      <w:r>
        <w:rPr>
          <w:rFonts w:hint="eastAsia" w:ascii="Calibri" w:hAnsi="Calibri" w:eastAsia="宋体" w:cs="Times New Roman"/>
          <w:sz w:val="28"/>
          <w:szCs w:val="24"/>
        </w:rPr>
        <w:t>日</w:t>
      </w:r>
    </w:p>
    <w:p w14:paraId="6685188A">
      <w:pPr>
        <w:widowControl w:val="0"/>
        <w:spacing w:before="156" w:beforeLines="50" w:after="156" w:afterLines="50" w:line="360" w:lineRule="auto"/>
        <w:ind w:firstLine="0" w:firstLineChars="0"/>
        <w:rPr>
          <w:rFonts w:ascii="Calibri" w:hAnsi="Calibri" w:eastAsia="宋体" w:cs="Times New Roman"/>
          <w:sz w:val="28"/>
          <w:szCs w:val="24"/>
        </w:rPr>
      </w:pPr>
      <w:r>
        <w:rPr>
          <w:rFonts w:hint="eastAsia" w:ascii="Calibri" w:hAnsi="Calibri" w:eastAsia="宋体" w:cs="Times New Roman"/>
          <w:sz w:val="28"/>
          <w:szCs w:val="24"/>
        </w:rPr>
        <w:t>导师意见：</w:t>
      </w:r>
    </w:p>
    <w:p w14:paraId="333B4C1A">
      <w:pPr>
        <w:widowControl w:val="0"/>
        <w:spacing w:before="156" w:beforeLines="50" w:after="156" w:afterLines="50" w:line="360" w:lineRule="auto"/>
        <w:ind w:firstLine="0" w:firstLineChars="0"/>
        <w:rPr>
          <w:rFonts w:ascii="Calibri" w:hAnsi="Calibri" w:eastAsia="宋体" w:cs="Times New Roman"/>
          <w:sz w:val="28"/>
          <w:szCs w:val="24"/>
        </w:rPr>
      </w:pPr>
    </w:p>
    <w:p w14:paraId="19D5D06D">
      <w:pPr>
        <w:widowControl w:val="0"/>
        <w:wordWrap w:val="0"/>
        <w:spacing w:before="156" w:beforeLines="50" w:after="156" w:afterLines="50" w:line="360" w:lineRule="auto"/>
        <w:ind w:firstLine="560"/>
        <w:jc w:val="right"/>
        <w:rPr>
          <w:rFonts w:ascii="Calibri" w:hAnsi="Calibri" w:eastAsia="宋体" w:cs="Times New Roman"/>
          <w:sz w:val="28"/>
          <w:szCs w:val="24"/>
        </w:rPr>
      </w:pPr>
      <w:r>
        <w:rPr>
          <w:rFonts w:hint="eastAsia" w:ascii="Calibri" w:hAnsi="Calibri" w:eastAsia="宋体" w:cs="Times New Roman"/>
          <w:sz w:val="28"/>
          <w:szCs w:val="24"/>
        </w:rPr>
        <w:t xml:space="preserve">导师签字：       </w:t>
      </w:r>
    </w:p>
    <w:p w14:paraId="021B5E7F">
      <w:pPr>
        <w:widowControl w:val="0"/>
        <w:wordWrap w:val="0"/>
        <w:spacing w:before="156" w:beforeLines="50" w:after="156" w:afterLines="50" w:line="360" w:lineRule="auto"/>
        <w:ind w:firstLine="560"/>
        <w:jc w:val="right"/>
        <w:rPr>
          <w:rFonts w:ascii="Calibri" w:hAnsi="Calibri" w:eastAsia="宋体" w:cs="Times New Roman"/>
          <w:sz w:val="28"/>
          <w:szCs w:val="24"/>
        </w:rPr>
      </w:pPr>
      <w:r>
        <w:rPr>
          <w:rFonts w:ascii="Calibri" w:hAnsi="Calibri" w:eastAsia="宋体" w:cs="Times New Roman"/>
          <w:sz w:val="28"/>
          <w:szCs w:val="24"/>
        </w:rPr>
        <mc:AlternateContent>
          <mc:Choice Requires="wps">
            <w:drawing>
              <wp:anchor distT="0" distB="0" distL="114300" distR="114300" simplePos="0" relativeHeight="251668480" behindDoc="0" locked="0" layoutInCell="1" allowOverlap="1">
                <wp:simplePos x="0" y="0"/>
                <wp:positionH relativeFrom="column">
                  <wp:posOffset>59055</wp:posOffset>
                </wp:positionH>
                <wp:positionV relativeFrom="paragraph">
                  <wp:posOffset>388620</wp:posOffset>
                </wp:positionV>
                <wp:extent cx="5244465" cy="0"/>
                <wp:effectExtent l="0" t="0" r="0" b="0"/>
                <wp:wrapNone/>
                <wp:docPr id="9" name="AutoShape 4"/>
                <wp:cNvGraphicFramePr/>
                <a:graphic xmlns:a="http://schemas.openxmlformats.org/drawingml/2006/main">
                  <a:graphicData uri="http://schemas.microsoft.com/office/word/2010/wordprocessingShape">
                    <wps:wsp>
                      <wps:cNvCnPr>
                        <a:cxnSpLocks noChangeShapeType="1"/>
                      </wps:cNvCnPr>
                      <wps:spPr bwMode="auto">
                        <a:xfrm>
                          <a:off x="0" y="0"/>
                          <a:ext cx="5244465" cy="0"/>
                        </a:xfrm>
                        <a:prstGeom prst="straightConnector1">
                          <a:avLst/>
                        </a:prstGeom>
                        <a:noFill/>
                        <a:ln w="9525">
                          <a:solidFill>
                            <a:srgbClr val="000000"/>
                          </a:solidFill>
                          <a:round/>
                        </a:ln>
                      </wps:spPr>
                      <wps:bodyPr/>
                    </wps:wsp>
                  </a:graphicData>
                </a:graphic>
              </wp:anchor>
            </w:drawing>
          </mc:Choice>
          <mc:Fallback>
            <w:pict>
              <v:shape id="AutoShape 4" o:spid="_x0000_s1026" o:spt="32" type="#_x0000_t32" style="position:absolute;left:0pt;margin-left:4.65pt;margin-top:30.6pt;height:0pt;width:412.95pt;z-index:251668480;mso-width-relative:page;mso-height-relative:page;" filled="f" stroked="t" coordsize="21600,21600" o:gfxdata="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gjZAb9UAAAAHAQAADwAAAAAAAAABACAAAAAi&#10;AAAAZHJzL2Rvd25yZXYueG1sUEsBAhQAFAAAAAgAh07iQOcmQ3DUAQAAsgMAAA4AAAAAAAAAAQAg&#10;AAAAJAEAAGRycy9lMm9Eb2MueG1sUEsFBgAAAAAGAAYAWQEAAGoFAAAAAA==&#10;">
                <v:fill on="f" focussize="0,0"/>
                <v:stroke color="#000000" joinstyle="round"/>
                <v:imagedata o:title=""/>
                <o:lock v:ext="edit" aspectratio="f"/>
              </v:shape>
            </w:pict>
          </mc:Fallback>
        </mc:AlternateContent>
      </w:r>
      <w:r>
        <w:rPr>
          <w:rFonts w:hint="eastAsia" w:ascii="Calibri" w:hAnsi="Calibri" w:eastAsia="宋体" w:cs="Times New Roman"/>
          <w:sz w:val="28"/>
          <w:szCs w:val="24"/>
        </w:rPr>
        <w:t>年</w:t>
      </w:r>
      <w:r>
        <w:rPr>
          <w:rFonts w:hint="eastAsia" w:ascii="Calibri" w:hAnsi="Calibri" w:eastAsia="宋体" w:cs="Times New Roman"/>
          <w:sz w:val="28"/>
          <w:szCs w:val="24"/>
        </w:rPr>
        <w:tab/>
      </w:r>
      <w:r>
        <w:rPr>
          <w:rFonts w:hint="eastAsia" w:ascii="Calibri" w:hAnsi="Calibri" w:eastAsia="宋体" w:cs="Times New Roman"/>
          <w:sz w:val="28"/>
          <w:szCs w:val="24"/>
        </w:rPr>
        <w:t xml:space="preserve">  月 </w:t>
      </w:r>
      <w:r>
        <w:rPr>
          <w:rFonts w:hint="eastAsia" w:ascii="Calibri" w:hAnsi="Calibri" w:eastAsia="宋体" w:cs="Times New Roman"/>
          <w:sz w:val="28"/>
          <w:szCs w:val="24"/>
        </w:rPr>
        <w:tab/>
      </w:r>
      <w:r>
        <w:rPr>
          <w:rFonts w:hint="eastAsia" w:ascii="Calibri" w:hAnsi="Calibri" w:eastAsia="宋体" w:cs="Times New Roman"/>
          <w:sz w:val="28"/>
          <w:szCs w:val="24"/>
        </w:rPr>
        <w:t>日</w:t>
      </w:r>
    </w:p>
    <w:p w14:paraId="0DF4136E">
      <w:pPr>
        <w:widowControl w:val="0"/>
        <w:spacing w:before="156" w:beforeLines="50" w:after="156" w:afterLines="50" w:line="360" w:lineRule="auto"/>
        <w:ind w:firstLine="0" w:firstLineChars="0"/>
        <w:rPr>
          <w:rFonts w:ascii="Calibri" w:hAnsi="Calibri" w:eastAsia="宋体" w:cs="Times New Roman"/>
          <w:sz w:val="28"/>
          <w:szCs w:val="24"/>
        </w:rPr>
      </w:pPr>
      <w:r>
        <w:rPr>
          <w:rFonts w:hint="eastAsia" w:ascii="Calibri" w:hAnsi="Calibri" w:eastAsia="宋体" w:cs="Times New Roman"/>
          <w:sz w:val="28"/>
          <w:szCs w:val="24"/>
        </w:rPr>
        <w:t>学院意见：</w:t>
      </w:r>
    </w:p>
    <w:p w14:paraId="0E63E06D">
      <w:pPr>
        <w:widowControl w:val="0"/>
        <w:wordWrap w:val="0"/>
        <w:spacing w:line="240" w:lineRule="auto"/>
        <w:ind w:firstLine="0" w:firstLineChars="0"/>
        <w:jc w:val="center"/>
        <w:rPr>
          <w:rFonts w:hint="eastAsia" w:ascii="Calibri" w:hAnsi="Calibri" w:eastAsia="宋体" w:cs="Times New Roman"/>
          <w:sz w:val="28"/>
          <w:szCs w:val="24"/>
        </w:rPr>
      </w:pPr>
      <w:r>
        <w:rPr>
          <w:rFonts w:hint="eastAsia" w:ascii="Calibri" w:hAnsi="Calibri" w:eastAsia="宋体" w:cs="Times New Roman"/>
          <w:sz w:val="28"/>
          <w:szCs w:val="24"/>
          <w:lang w:val="en-US" w:eastAsia="zh-CN"/>
        </w:rPr>
        <w:t xml:space="preserve">                                     </w:t>
      </w:r>
      <w:r>
        <w:rPr>
          <w:rFonts w:hint="eastAsia" w:ascii="Calibri" w:hAnsi="Calibri" w:eastAsia="宋体" w:cs="Times New Roman"/>
          <w:sz w:val="28"/>
          <w:szCs w:val="24"/>
        </w:rPr>
        <w:t>签字（盖章）</w:t>
      </w:r>
    </w:p>
    <w:p w14:paraId="79766CA2">
      <w:pPr>
        <w:widowControl w:val="0"/>
        <w:wordWrap w:val="0"/>
        <w:spacing w:line="240" w:lineRule="auto"/>
        <w:ind w:firstLine="0" w:firstLineChars="0"/>
        <w:jc w:val="right"/>
        <w:rPr>
          <w:rFonts w:hint="default" w:ascii="Calibri" w:hAnsi="Calibri" w:eastAsia="宋体" w:cs="Times New Roman"/>
          <w:sz w:val="28"/>
          <w:szCs w:val="24"/>
          <w:lang w:val="en-US" w:eastAsia="zh-CN"/>
        </w:rPr>
      </w:pPr>
      <w:r>
        <w:rPr>
          <w:rFonts w:hint="eastAsia" w:ascii="Calibri" w:hAnsi="Calibri" w:eastAsia="宋体" w:cs="Times New Roman"/>
          <w:sz w:val="28"/>
          <w:szCs w:val="24"/>
          <w:lang w:val="en-US" w:eastAsia="zh-CN"/>
        </w:rPr>
        <w:t>年     月  日</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楷体">
    <w:altName w:val="宋体"/>
    <w:panose1 w:val="02010600040101010101"/>
    <w:charset w:val="86"/>
    <w:family w:val="auto"/>
    <w:pitch w:val="default"/>
    <w:sig w:usb0="00000000" w:usb1="00000000" w:usb2="00000000" w:usb3="00000000" w:csb0="0004009F" w:csb1="DFD70000"/>
  </w:font>
  <w:font w:name="Tahoma">
    <w:panose1 w:val="020B0604030504040204"/>
    <w:charset w:val="00"/>
    <w:family w:val="swiss"/>
    <w:pitch w:val="default"/>
    <w:sig w:usb0="E1002EFF" w:usb1="C000605B" w:usb2="00000029" w:usb3="00000000" w:csb0="200101FF" w:csb1="2028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3750913"/>
      <w:docPartObj>
        <w:docPartGallery w:val="autotext"/>
      </w:docPartObj>
    </w:sdtPr>
    <w:sdtContent>
      <w:p w14:paraId="6025E815">
        <w:pPr>
          <w:pStyle w:val="5"/>
          <w:ind w:firstLine="360"/>
          <w:jc w:val="center"/>
        </w:pPr>
        <w:r>
          <w:fldChar w:fldCharType="begin"/>
        </w:r>
        <w:r>
          <w:instrText xml:space="preserve">PAGE   \* MERGEFORMAT</w:instrText>
        </w:r>
        <w:r>
          <w:fldChar w:fldCharType="separate"/>
        </w:r>
        <w:r>
          <w:rPr>
            <w:lang w:val="zh-CN"/>
          </w:rPr>
          <w:t>14</w:t>
        </w:r>
        <w:r>
          <w:fldChar w:fldCharType="end"/>
        </w:r>
      </w:p>
    </w:sdtContent>
  </w:sdt>
  <w:p w14:paraId="0354DE27">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DF68E">
    <w:pPr>
      <w:pBdr>
        <w:bottom w:val="single" w:color="auto" w:sz="4" w:space="1"/>
      </w:pBdr>
      <w:ind w:firstLine="0" w:firstLineChars="0"/>
      <w:jc w:val="both"/>
      <w:rPr>
        <w:sz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5B3AD"/>
    <w:multiLevelType w:val="singleLevel"/>
    <w:tmpl w:val="8525B3AD"/>
    <w:lvl w:ilvl="0" w:tentative="0">
      <w:start w:val="2"/>
      <w:numFmt w:val="decimal"/>
      <w:lvlText w:val="%1."/>
      <w:lvlJc w:val="left"/>
      <w:pPr>
        <w:tabs>
          <w:tab w:val="left" w:pos="312"/>
        </w:tabs>
      </w:pPr>
    </w:lvl>
  </w:abstractNum>
  <w:abstractNum w:abstractNumId="1">
    <w:nsid w:val="549007F4"/>
    <w:multiLevelType w:val="singleLevel"/>
    <w:tmpl w:val="549007F4"/>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A48"/>
    <w:rsid w:val="000855DE"/>
    <w:rsid w:val="000C66A3"/>
    <w:rsid w:val="000D3974"/>
    <w:rsid w:val="000D6DBF"/>
    <w:rsid w:val="000F56F4"/>
    <w:rsid w:val="00147E0A"/>
    <w:rsid w:val="0017142C"/>
    <w:rsid w:val="001A4FCB"/>
    <w:rsid w:val="001A67A0"/>
    <w:rsid w:val="001B28CD"/>
    <w:rsid w:val="001C5398"/>
    <w:rsid w:val="002141DA"/>
    <w:rsid w:val="002525F4"/>
    <w:rsid w:val="002A7D52"/>
    <w:rsid w:val="002B02B1"/>
    <w:rsid w:val="002C07E9"/>
    <w:rsid w:val="002E5498"/>
    <w:rsid w:val="00304189"/>
    <w:rsid w:val="00331322"/>
    <w:rsid w:val="003331D8"/>
    <w:rsid w:val="003C12C7"/>
    <w:rsid w:val="003F6E72"/>
    <w:rsid w:val="00423409"/>
    <w:rsid w:val="00443E6C"/>
    <w:rsid w:val="00445075"/>
    <w:rsid w:val="004645F4"/>
    <w:rsid w:val="00475B6F"/>
    <w:rsid w:val="004B51C1"/>
    <w:rsid w:val="004D0E7F"/>
    <w:rsid w:val="004E4A9A"/>
    <w:rsid w:val="005056AB"/>
    <w:rsid w:val="00615590"/>
    <w:rsid w:val="006277FC"/>
    <w:rsid w:val="00644A25"/>
    <w:rsid w:val="00663E8E"/>
    <w:rsid w:val="00695CC9"/>
    <w:rsid w:val="006A05B4"/>
    <w:rsid w:val="006D2280"/>
    <w:rsid w:val="006D5AEF"/>
    <w:rsid w:val="006E510B"/>
    <w:rsid w:val="0077151F"/>
    <w:rsid w:val="007D7896"/>
    <w:rsid w:val="007E0DE8"/>
    <w:rsid w:val="007E61D1"/>
    <w:rsid w:val="00837CBB"/>
    <w:rsid w:val="0087266D"/>
    <w:rsid w:val="008730A7"/>
    <w:rsid w:val="00885111"/>
    <w:rsid w:val="00891AB9"/>
    <w:rsid w:val="008B2F3F"/>
    <w:rsid w:val="008C20F0"/>
    <w:rsid w:val="008C7B6D"/>
    <w:rsid w:val="008C7D09"/>
    <w:rsid w:val="008F2901"/>
    <w:rsid w:val="00937F45"/>
    <w:rsid w:val="00955603"/>
    <w:rsid w:val="00971304"/>
    <w:rsid w:val="009824B3"/>
    <w:rsid w:val="0098361C"/>
    <w:rsid w:val="00A12995"/>
    <w:rsid w:val="00A139BD"/>
    <w:rsid w:val="00A627FE"/>
    <w:rsid w:val="00A65842"/>
    <w:rsid w:val="00A7379A"/>
    <w:rsid w:val="00A872B2"/>
    <w:rsid w:val="00AE1D7E"/>
    <w:rsid w:val="00B32E6F"/>
    <w:rsid w:val="00B367CE"/>
    <w:rsid w:val="00B7499D"/>
    <w:rsid w:val="00B75ED5"/>
    <w:rsid w:val="00B82127"/>
    <w:rsid w:val="00BA17BA"/>
    <w:rsid w:val="00BA25A3"/>
    <w:rsid w:val="00BC051C"/>
    <w:rsid w:val="00C13022"/>
    <w:rsid w:val="00C25FA0"/>
    <w:rsid w:val="00C33FC8"/>
    <w:rsid w:val="00C4031F"/>
    <w:rsid w:val="00C43ED9"/>
    <w:rsid w:val="00C76A0C"/>
    <w:rsid w:val="00CA74ED"/>
    <w:rsid w:val="00CD3CBB"/>
    <w:rsid w:val="00CE0390"/>
    <w:rsid w:val="00CE5D5C"/>
    <w:rsid w:val="00D01592"/>
    <w:rsid w:val="00D03E9E"/>
    <w:rsid w:val="00D0537F"/>
    <w:rsid w:val="00D13F59"/>
    <w:rsid w:val="00D25788"/>
    <w:rsid w:val="00D466BC"/>
    <w:rsid w:val="00D4786D"/>
    <w:rsid w:val="00D861AD"/>
    <w:rsid w:val="00DA474D"/>
    <w:rsid w:val="00DC2DC3"/>
    <w:rsid w:val="00DD097B"/>
    <w:rsid w:val="00DE5811"/>
    <w:rsid w:val="00E06505"/>
    <w:rsid w:val="00E153F0"/>
    <w:rsid w:val="00E31E51"/>
    <w:rsid w:val="00E56152"/>
    <w:rsid w:val="00E72B2D"/>
    <w:rsid w:val="00F54683"/>
    <w:rsid w:val="00F76DED"/>
    <w:rsid w:val="00F833C6"/>
    <w:rsid w:val="00FA2641"/>
    <w:rsid w:val="00FA6A48"/>
    <w:rsid w:val="00FA723A"/>
    <w:rsid w:val="00FA75C8"/>
    <w:rsid w:val="00FD24B2"/>
    <w:rsid w:val="00FE4E44"/>
    <w:rsid w:val="00FF73AA"/>
    <w:rsid w:val="0B8678B8"/>
    <w:rsid w:val="0FD773AB"/>
    <w:rsid w:val="2F0570C7"/>
    <w:rsid w:val="3CC37C1C"/>
    <w:rsid w:val="4CA20A80"/>
    <w:rsid w:val="6A141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60" w:lineRule="exact"/>
      <w:ind w:firstLine="200" w:firstLineChars="200"/>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tLeast"/>
      <w:outlineLvl w:val="0"/>
    </w:pPr>
    <w:rPr>
      <w:b/>
      <w:bCs/>
      <w:kern w:val="44"/>
      <w:sz w:val="44"/>
      <w:szCs w:val="44"/>
    </w:rPr>
  </w:style>
  <w:style w:type="paragraph" w:styleId="3">
    <w:name w:val="heading 2"/>
    <w:basedOn w:val="1"/>
    <w:next w:val="1"/>
    <w:link w:val="16"/>
    <w:unhideWhenUsed/>
    <w:qFormat/>
    <w:uiPriority w:val="9"/>
    <w:pPr>
      <w:keepNext/>
      <w:keepLines/>
      <w:spacing w:before="260" w:after="260" w:line="416" w:lineRule="atLeast"/>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uiPriority w:val="99"/>
    <w:pPr>
      <w:spacing w:line="240" w:lineRule="auto"/>
    </w:pPr>
    <w:rPr>
      <w:sz w:val="18"/>
      <w:szCs w:val="18"/>
    </w:rPr>
  </w:style>
  <w:style w:type="paragraph" w:styleId="5">
    <w:name w:val="footer"/>
    <w:basedOn w:val="1"/>
    <w:link w:val="13"/>
    <w:unhideWhenUsed/>
    <w:qFormat/>
    <w:uiPriority w:val="99"/>
    <w:pPr>
      <w:tabs>
        <w:tab w:val="center" w:pos="4153"/>
        <w:tab w:val="right" w:pos="8306"/>
      </w:tabs>
      <w:snapToGrid w:val="0"/>
      <w:spacing w:line="240" w:lineRule="atLeas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7">
    <w:name w:val="toc 1"/>
    <w:basedOn w:val="1"/>
    <w:next w:val="1"/>
    <w:semiHidden/>
    <w:unhideWhenUsed/>
    <w:qFormat/>
    <w:uiPriority w:val="39"/>
  </w:style>
  <w:style w:type="paragraph" w:styleId="8">
    <w:name w:val="toc 2"/>
    <w:basedOn w:val="1"/>
    <w:next w:val="1"/>
    <w:unhideWhenUsed/>
    <w:qFormat/>
    <w:uiPriority w:val="39"/>
    <w:pPr>
      <w:tabs>
        <w:tab w:val="right" w:leader="dot" w:pos="8296"/>
      </w:tabs>
      <w:spacing w:line="240" w:lineRule="auto"/>
      <w:ind w:firstLine="560"/>
    </w:p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qFormat/>
    <w:uiPriority w:val="99"/>
    <w:rPr>
      <w:sz w:val="18"/>
      <w:szCs w:val="18"/>
    </w:rPr>
  </w:style>
  <w:style w:type="paragraph" w:styleId="14">
    <w:name w:val="List Paragraph"/>
    <w:basedOn w:val="1"/>
    <w:qFormat/>
    <w:uiPriority w:val="34"/>
    <w:pPr>
      <w:ind w:firstLine="420"/>
    </w:pPr>
  </w:style>
  <w:style w:type="character" w:customStyle="1" w:styleId="15">
    <w:name w:val="批注框文本 字符"/>
    <w:basedOn w:val="10"/>
    <w:link w:val="4"/>
    <w:semiHidden/>
    <w:qFormat/>
    <w:uiPriority w:val="99"/>
    <w:rPr>
      <w:sz w:val="18"/>
      <w:szCs w:val="18"/>
    </w:rPr>
  </w:style>
  <w:style w:type="character" w:customStyle="1" w:styleId="16">
    <w:name w:val="标题 2 字符"/>
    <w:basedOn w:val="10"/>
    <w:link w:val="3"/>
    <w:qFormat/>
    <w:uiPriority w:val="9"/>
    <w:rPr>
      <w:rFonts w:asciiTheme="majorHAnsi" w:hAnsiTheme="majorHAnsi" w:eastAsiaTheme="majorEastAsia" w:cstheme="majorBidi"/>
      <w:b/>
      <w:bCs/>
      <w:sz w:val="32"/>
      <w:szCs w:val="32"/>
    </w:rPr>
  </w:style>
  <w:style w:type="character" w:customStyle="1" w:styleId="17">
    <w:name w:val="标题 1 字符"/>
    <w:basedOn w:val="10"/>
    <w:link w:val="2"/>
    <w:qFormat/>
    <w:uiPriority w:val="9"/>
    <w:rPr>
      <w:b/>
      <w:bCs/>
      <w:kern w:val="44"/>
      <w:sz w:val="44"/>
      <w:szCs w:val="44"/>
    </w:rPr>
  </w:style>
  <w:style w:type="paragraph" w:customStyle="1" w:styleId="18">
    <w:name w:val="TOC Heading"/>
    <w:basedOn w:val="2"/>
    <w:next w:val="1"/>
    <w:unhideWhenUsed/>
    <w:qFormat/>
    <w:uiPriority w:val="39"/>
    <w:pPr>
      <w:spacing w:before="240" w:after="0" w:line="259" w:lineRule="auto"/>
      <w:ind w:firstLine="0" w:firstLineChars="0"/>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wmf"/><Relationship Id="rId22" Type="http://schemas.openxmlformats.org/officeDocument/2006/relationships/oleObject" Target="embeddings/oleObject2.bin"/><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emf"/><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7E6342-7C11-47B4-8CF0-C7128232BE4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2270</Words>
  <Characters>2397</Characters>
  <Lines>26</Lines>
  <Paragraphs>7</Paragraphs>
  <TotalTime>6</TotalTime>
  <ScaleCrop>false</ScaleCrop>
  <LinksUpToDate>false</LinksUpToDate>
  <CharactersWithSpaces>2758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2017-09-20T00:17:00Z</dcterms:created>
  <dc:creator>leeyan</dc:creator>
  <cp:lastModifiedBy>酴酴</cp:lastModifiedBy>
  <cp:lastPrinted>2017-10-11T06:53:00Z</cp:lastPrinted>
  <dcterms:modified xsi:type="dcterms:W3CDTF">2024-10-22T10:36:46Z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3B3FB5D344F444E891300BB699A764D7_13</vt:lpwstr>
  </property>
</Properties>
</file>