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</w:pPr>
      <w:r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  <w:t>天天生鲜</w:t>
      </w:r>
    </w:p>
    <w:p>
      <w:pPr>
        <w:spacing w:line="312" w:lineRule="auto"/>
        <w:jc w:val="center"/>
        <w:rPr>
          <w:rFonts w:hint="eastAsia" w:ascii="黑体" w:eastAsia="黑体"/>
          <w:b/>
          <w:bCs/>
          <w:i/>
          <w:color w:val="0000FF"/>
          <w:sz w:val="72"/>
          <w:szCs w:val="72"/>
        </w:rPr>
      </w:pPr>
    </w:p>
    <w:p>
      <w:pPr>
        <w:spacing w:line="312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48"/>
          <w:szCs w:val="48"/>
        </w:rPr>
        <w:t>测试报告</w:t>
      </w: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作  者</w:t>
            </w:r>
          </w:p>
        </w:tc>
      </w:tr>
      <w:tr>
        <w:trPr>
          <w:trHeight w:val="375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42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38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62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</w:tbl>
    <w:p>
      <w:pPr>
        <w:pStyle w:val="8"/>
        <w:spacing w:line="312" w:lineRule="auto"/>
        <w:rPr>
          <w:b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12" w:lineRule="auto"/>
        <w:jc w:val="center"/>
        <w:rPr>
          <w:rFonts w:ascii="黑体" w:eastAsia="黑体"/>
          <w:b/>
          <w:bCs w:val="0"/>
          <w:sz w:val="28"/>
          <w:szCs w:val="28"/>
        </w:rPr>
      </w:pPr>
      <w:r>
        <w:rPr>
          <w:rFonts w:hint="eastAsia" w:ascii="黑体" w:eastAsia="黑体"/>
          <w:b/>
          <w:bCs w:val="0"/>
          <w:sz w:val="28"/>
          <w:szCs w:val="28"/>
        </w:rPr>
        <w:t>目  录</w:t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  <w:caps w:val="0"/>
          <w:sz w:val="44"/>
        </w:rPr>
        <w:fldChar w:fldCharType="begin"/>
      </w:r>
      <w:r>
        <w:rPr>
          <w:b/>
          <w:bCs w:val="0"/>
          <w:caps w:val="0"/>
          <w:sz w:val="44"/>
        </w:rPr>
        <w:instrText xml:space="preserve"> TOC \o "1-3" \h \z </w:instrText>
      </w:r>
      <w:r>
        <w:rPr>
          <w:b/>
          <w:bCs w:val="0"/>
          <w:caps w:val="0"/>
          <w:sz w:val="44"/>
        </w:rPr>
        <w:fldChar w:fldCharType="separate"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"_Toc35958945"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1引言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"_Toc35958946"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1.1编写目的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1.2背景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1.3定义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1.4参考资料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2测试概要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2.1动态测试内容和方法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"_Toc35958954"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2.2静态测试内容和方法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3 测试环境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4测试总结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4.1动态测试情况说明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4.2缺陷情况说明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4.3静态扫描情况说明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"_Toc35958962"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4.4建议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"_Toc35958963"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4.5评价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spacing w:line="312" w:lineRule="auto"/>
        <w:rPr>
          <w:b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/>
          <w:bCs w:val="0"/>
          <w:caps w:val="0"/>
          <w:sz w:val="44"/>
        </w:rPr>
        <w:fldChar w:fldCharType="end"/>
      </w:r>
    </w:p>
    <w:p>
      <w:pPr>
        <w:pStyle w:val="2"/>
        <w:spacing w:line="312" w:lineRule="auto"/>
        <w:rPr>
          <w:b/>
          <w:bCs w:val="0"/>
        </w:rPr>
      </w:pPr>
      <w:bookmarkStart w:id="0" w:name="_Toc35958945"/>
      <w:r>
        <w:rPr>
          <w:rFonts w:hint="eastAsia"/>
          <w:b/>
          <w:bCs w:val="0"/>
        </w:rPr>
        <w:t>1引言</w:t>
      </w:r>
      <w:bookmarkEnd w:id="0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bookmarkStart w:id="1" w:name="_Toc35958947"/>
      <w:r>
        <w:rPr>
          <w:rFonts w:hint="eastAsia"/>
          <w:b/>
          <w:bCs w:val="0"/>
        </w:rPr>
        <w:t>1.1 编写目的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本测试报告旨在总结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天天生鲜购物系统</w:t>
      </w:r>
      <w:r>
        <w:rPr>
          <w:rFonts w:hint="eastAsia"/>
          <w:b/>
          <w:bCs w:val="0"/>
        </w:rPr>
        <w:t>的测试工作，包括测试的目标、方法、执行情况、缺陷分析及改进建议。报告面向项目开发团队、测试团队以及未来的运维人员，为软件交付和上线提供质量保证依据。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1.2 背景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软件名称： 天天生鲜</w:t>
      </w:r>
      <w:r>
        <w:rPr>
          <w:rFonts w:hint="eastAsia"/>
          <w:b/>
          <w:bCs w:val="0"/>
          <w:lang w:val="en-US" w:eastAsia="zh-Hans"/>
        </w:rPr>
        <w:t>购物</w:t>
      </w:r>
      <w:r>
        <w:rPr>
          <w:rFonts w:hint="eastAsia"/>
          <w:b/>
          <w:bCs w:val="0"/>
        </w:rPr>
        <w:t>系统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eastAsia="宋体"/>
          <w:b/>
          <w:bCs w:val="0"/>
          <w:lang w:eastAsia="zh-Hans"/>
        </w:rPr>
      </w:pPr>
      <w:r>
        <w:rPr>
          <w:rFonts w:hint="eastAsia"/>
          <w:b/>
          <w:bCs w:val="0"/>
        </w:rPr>
        <w:t xml:space="preserve">• 开发者： </w:t>
      </w:r>
      <w:r>
        <w:rPr>
          <w:rFonts w:hint="eastAsia"/>
          <w:b/>
          <w:bCs w:val="0"/>
          <w:lang w:val="en-US" w:eastAsia="zh-Hans"/>
        </w:rPr>
        <w:t>天下第一组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用户： 电商平台运营方及其终端用户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测试环境与运行环境差异： 测试环境使用本地 SQLite 数据库及开发服务器，实际部署将使用 MySQL 与云端部署，可能存在性能差异和网络相关问题，但不影响功能性验证。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1.3 定义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Django： Python Web 框架，用于快速构建 Web 应用。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黑盒测试： 不关注代码内部实现，仅基于输入和输出进行测试的方法。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白盒测试： 通过代码逻辑分析进行测试的方法。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1.4 参考资料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天天生鲜购物系统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Hans" w:bidi="ar"/>
        </w:rPr>
        <w:t>项目计划书</w:t>
      </w:r>
      <w:r>
        <w:rPr>
          <w:rFonts w:hint="eastAsia"/>
          <w:b/>
          <w:bCs w:val="0"/>
        </w:rPr>
        <w:t>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《测试用例清单》</w:t>
      </w:r>
    </w:p>
    <w:bookmarkEnd w:id="1"/>
    <w:p>
      <w:pPr>
        <w:pStyle w:val="2"/>
        <w:spacing w:line="312" w:lineRule="auto"/>
        <w:rPr>
          <w:rFonts w:hint="eastAsia"/>
          <w:b/>
          <w:bCs w:val="0"/>
        </w:rPr>
      </w:pPr>
      <w:bookmarkStart w:id="2" w:name="_Toc35958950"/>
      <w:r>
        <w:rPr>
          <w:rFonts w:hint="eastAsia"/>
          <w:b/>
          <w:bCs w:val="0"/>
        </w:rPr>
        <w:t>2测试概要</w:t>
      </w:r>
      <w:bookmarkEnd w:id="2"/>
    </w:p>
    <w:p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2.1 动态测试内容和方法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2.1.1 测试内容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动态测试覆盖了项目的主要业务功能，包括：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用户模块：注册、登录、退出、个人信息管理、地址管理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商品模块：商品展示、分类、详情、搜索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购物车模块：添加商品、修改数量、删除商品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订单模块：下单、订单列表、订单详情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2.1.2 测试方法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功能测试： 采用黑盒测试方法，基于用户操作场景设计用例，验证各功能是否符合需求。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接口测试： 使用 Postman 对关键 API 进行白盒验证，确保接口返回符合预期。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回归测试： 修改缺陷后重新执行相关用例，确保未引入新问题。</w:t>
      </w:r>
    </w:p>
    <w:p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2.2 静态测试内容和方法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2.2.1 测试内容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对项目中的关键模块（views.py, models.py）进行静态代码扫描，检查是否符合 Python 开发规范，如命名规范、异常处理、注释、代码复杂度等。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 专题测试内容和方法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本次测试除了常规的功能性动态测试和静态代码检查外，还针对项目的功能、可用性、性能及接口自动化等四个专题进行了专项测试，以确保系统在真实业务场景下的可用性、稳定性和可维护性。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 w:ascii="Arial" w:hAnsi="Arial"/>
          <w:b/>
          <w:bCs w:val="0"/>
          <w:lang w:val="en-US" w:eastAsia="zh-CN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2.3.1 功能测试</w:t>
      </w:r>
    </w:p>
    <w:p>
      <w:pPr>
        <w:rPr>
          <w:rFonts w:hint="eastAsia"/>
          <w:b/>
          <w:bCs w:val="0"/>
          <w:lang w:eastAsia="zh-CN"/>
        </w:rPr>
      </w:pPr>
      <w:r>
        <w:rPr>
          <w:rFonts w:hint="eastAsia"/>
          <w:b/>
          <w:bCs w:val="0"/>
        </w:rPr>
        <w:t>测试内容</w:t>
      </w:r>
      <w:r>
        <w:rPr>
          <w:rFonts w:hint="eastAsia"/>
          <w:b/>
          <w:bCs w:val="0"/>
          <w:lang w:eastAsia="zh-CN"/>
        </w:rPr>
        <w:t>：</w:t>
      </w:r>
    </w:p>
    <w:p>
      <w:pPr>
        <w:rPr>
          <w:rFonts w:hint="default" w:eastAsia="宋体"/>
          <w:b/>
          <w:bCs w:val="0"/>
          <w:lang w:val="en-US" w:eastAsia="zh-Hans"/>
        </w:rPr>
      </w:pPr>
      <w:r>
        <w:rPr>
          <w:rFonts w:hint="eastAsia"/>
          <w:b/>
          <w:bCs w:val="0"/>
          <w:lang w:val="en-US" w:eastAsia="zh-Hans"/>
        </w:rPr>
        <w:t>仅测试用户模块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模块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测试重点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验证目标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 xml:space="preserve">用户模块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注册、登录、退出、个人信息管理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确保用户身份管理功能正常、数据校验准确</w:t>
            </w:r>
          </w:p>
        </w:tc>
      </w:tr>
    </w:tbl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</w:rPr>
        <w:t>2.3.2 可用性测试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围绕项目的用户体验，对主要业务流程进行可用性评估，包括：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页面加载速度、响应时间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表单交互易用性（注册、登录、下单表单的引导性与错误提示）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用户操作流程顺畅性（是否出现过多跳转或多余步骤）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</w:rPr>
        <w:t>2.3.</w:t>
      </w:r>
      <w:r>
        <w:rPr>
          <w:rFonts w:hint="eastAsia" w:ascii="Arial" w:hAnsi="Arial"/>
          <w:b/>
          <w:bCs w:val="0"/>
          <w:lang w:val="en-US" w:eastAsia="zh-CN"/>
        </w:rPr>
        <w:t>3</w:t>
      </w:r>
      <w:r>
        <w:rPr>
          <w:rFonts w:hint="eastAsia" w:ascii="Arial" w:hAnsi="Arial"/>
          <w:b/>
          <w:bCs w:val="0"/>
        </w:rPr>
        <w:t xml:space="preserve"> 接口自动化测试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对项目中的主要 API 接口进行了自动化验证，</w:t>
      </w:r>
      <w:r>
        <w:rPr>
          <w:rFonts w:hint="eastAsia"/>
          <w:b/>
          <w:bCs w:val="0"/>
          <w:lang w:val="en-US" w:eastAsia="zh-CN"/>
        </w:rPr>
        <w:t>例如</w:t>
      </w:r>
      <w:r>
        <w:rPr>
          <w:rFonts w:hint="eastAsia"/>
          <w:b/>
          <w:bCs w:val="0"/>
        </w:rPr>
        <w:t>：</w:t>
      </w: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2680"/>
        <w:gridCol w:w="2680"/>
      </w:tblGrid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Han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Hans"/>
              </w:rPr>
              <w:t>功能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描述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内容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@login装饰器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已认证用户通过装饰器检查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有session用户访问受保护页面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检查访问权限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@login装饰器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未认证用户被装饰器拦截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无session用户访问受保护页面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检查重定向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UserInfo模型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用户模型创建测试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创建UserInfo实例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保存到数据库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验证字段值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UserInfo模型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模型字符串表示测试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调用str()方法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检查返回结果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完整用户流程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用户注册登录完整流程测试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注册新用户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使用新用户登录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访问个人中心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用户登出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密码加密流程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SHA1密码加密完整性测试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输入明文密码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执行SHA1加密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验证加密结果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用户名边界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超长用户名处理测试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注册超长用户名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检查系统处理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密码边界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空密码处理测试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尝试使用空密码注册/登录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检查验证逻辑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3" w:name="_Toc35958957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支付状态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订单支付状态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已登录：订单已创建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详情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订单详情价格计算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存在购物车记录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订单详情创建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订单详情创建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购物车≥1条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重复创建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订单号重复创建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购物车≥1条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数据显示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订单详情数据显示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存在订单记录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库存不足时订单提交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存在购物车记录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登录用户查看订单详情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登录用户查看订单详情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存在订单记录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未登录重定向测试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未登录重定向测试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未登录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空购物车提交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空购物车提交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有用户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不合法购物车id订单提交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不合法购物车id订单提交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已登录; 存在购物车记录</w:t>
            </w:r>
          </w:p>
        </w:tc>
      </w:tr>
      <w:tr>
        <w:trPr>
          <w:trHeight w:val="336" w:hRule="atLeast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订单模块集成测试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订单模块集成测试（添加-创建-下单-生成-显示）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已登录</w:t>
            </w:r>
          </w:p>
        </w:tc>
      </w:tr>
    </w:tbl>
    <w:p>
      <w:pPr>
        <w:pStyle w:val="2"/>
        <w:spacing w:line="312" w:lineRule="auto"/>
        <w:rPr>
          <w:b/>
          <w:bCs w:val="0"/>
        </w:rPr>
      </w:pPr>
      <w:r>
        <w:rPr>
          <w:b/>
          <w:bCs w:val="0"/>
        </w:rPr>
        <w:t xml:space="preserve">3 </w:t>
      </w:r>
      <w:r>
        <w:rPr>
          <w:rFonts w:hint="eastAsia"/>
          <w:b/>
          <w:bCs w:val="0"/>
        </w:rPr>
        <w:t>测试环境</w:t>
      </w:r>
      <w:bookmarkEnd w:id="3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3603"/>
      </w:tblGrid>
      <w:tr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bookmarkStart w:id="4" w:name="_Toc35958958"/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Windows 11 / Ubuntu 22.04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Python 版本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3.10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Django 版本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hint="eastAsia" w:ascii="宋体" w:hAnsi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.2.x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SQLite（测试） / MySQL（生产）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Chrome 120+, Edge 120+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Postman、pytest、unittest</w:t>
            </w:r>
          </w:p>
        </w:tc>
      </w:tr>
    </w:tbl>
    <w:p>
      <w:pPr>
        <w:pStyle w:val="2"/>
        <w:spacing w:line="312" w:lineRule="auto"/>
      </w:pPr>
      <w:r>
        <w:t>4</w:t>
      </w:r>
      <w:r>
        <w:rPr>
          <w:rFonts w:hint="eastAsia"/>
        </w:rPr>
        <w:t>测试总结</w:t>
      </w:r>
      <w:bookmarkEnd w:id="4"/>
    </w:p>
    <w:p>
      <w:pPr>
        <w:pStyle w:val="3"/>
        <w:spacing w:line="312" w:lineRule="auto"/>
        <w:rPr>
          <w:rFonts w:hint="eastAsia"/>
        </w:rPr>
      </w:pPr>
      <w:r>
        <w:rPr>
          <w:rFonts w:hint="eastAsia"/>
        </w:rPr>
        <w:t>4.1 动态测试情况说明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测试用例总数：</w:t>
      </w:r>
      <w:r>
        <w:rPr>
          <w:rFonts w:hint="default"/>
          <w:sz w:val="21"/>
          <w:szCs w:val="21"/>
        </w:rPr>
        <w:t>19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通过用例：</w:t>
      </w:r>
      <w:r>
        <w:rPr>
          <w:rFonts w:hint="default"/>
          <w:sz w:val="21"/>
          <w:szCs w:val="21"/>
        </w:rPr>
        <w:t>17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未通过用例：</w:t>
      </w:r>
      <w:r>
        <w:rPr>
          <w:rFonts w:hint="default"/>
          <w:sz w:val="21"/>
          <w:szCs w:val="21"/>
        </w:rPr>
        <w:t>2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功能覆盖率：</w:t>
      </w:r>
      <w:r>
        <w:rPr>
          <w:rFonts w:hint="default"/>
          <w:sz w:val="21"/>
          <w:szCs w:val="21"/>
        </w:rPr>
        <w:t>89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5</w:t>
      </w:r>
      <w:r>
        <w:rPr>
          <w:rFonts w:hint="default"/>
          <w:sz w:val="21"/>
          <w:szCs w:val="21"/>
        </w:rPr>
        <w:t>%</w:t>
      </w:r>
    </w:p>
    <w:p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4.2 缺陷情况说明</w:t>
      </w:r>
    </w:p>
    <w:tbl>
      <w:tblPr>
        <w:tblStyle w:val="11"/>
        <w:tblW w:w="92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2444"/>
      </w:tblGrid>
      <w:tr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缺陷编号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严重程度</w:t>
            </w:r>
          </w:p>
        </w:tc>
        <w:tc>
          <w:tcPr>
            <w:tcW w:w="1705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244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001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user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高</w:t>
            </w:r>
          </w:p>
        </w:tc>
        <w:tc>
          <w:tcPr>
            <w:tcW w:w="1705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44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用户登录时不勾选记住用户名</w:t>
            </w: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应清除cookie</w:t>
            </w:r>
          </w:p>
        </w:tc>
      </w:tr>
      <w:tr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002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user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高</w:t>
            </w:r>
          </w:p>
        </w:tc>
        <w:tc>
          <w:tcPr>
            <w:tcW w:w="1705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44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无session用户访问时</w:t>
            </w: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应跳转到登录页</w:t>
            </w: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而非正常显示产品内容</w:t>
            </w:r>
          </w:p>
        </w:tc>
      </w:tr>
      <w:tr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3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order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高</w:t>
            </w:r>
          </w:p>
        </w:tc>
        <w:tc>
          <w:tcPr>
            <w:tcW w:w="1705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44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订单号重复创建未产生数据库层</w:t>
            </w:r>
            <w:bookmarkStart w:id="5" w:name="_GoBack"/>
            <w:bookmarkEnd w:id="5"/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报错</w:t>
            </w:r>
          </w:p>
        </w:tc>
      </w:tr>
      <w:tr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00</w:t>
            </w: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order</w:t>
            </w:r>
          </w:p>
        </w:tc>
        <w:tc>
          <w:tcPr>
            <w:tcW w:w="170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高</w:t>
            </w:r>
          </w:p>
        </w:tc>
        <w:tc>
          <w:tcPr>
            <w:tcW w:w="1705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444" w:type="dxa"/>
            <w:vAlign w:val="center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不合法购物车id提交未报错</w:t>
            </w:r>
          </w:p>
        </w:tc>
      </w:tr>
    </w:tbl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</w:p>
    <w:p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4.5 评价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ind w:firstLine="420" w:firstLineChars="0"/>
        <w:textAlignment w:val="auto"/>
        <w:rPr>
          <w:rFonts w:hint="default" w:eastAsia="宋体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在使用AI进行user模块与order模块的功能测试中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除去</w:t>
      </w:r>
      <w:r>
        <w:rPr>
          <w:rFonts w:hint="default"/>
          <w:sz w:val="21"/>
          <w:szCs w:val="21"/>
          <w:lang w:eastAsia="zh-Hans"/>
        </w:rPr>
        <w:t>1</w:t>
      </w:r>
      <w:r>
        <w:rPr>
          <w:rFonts w:hint="eastAsia"/>
          <w:sz w:val="21"/>
          <w:szCs w:val="21"/>
          <w:lang w:val="en-US" w:eastAsia="zh-Hans"/>
        </w:rPr>
        <w:t>阶段测试缺陷外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AI帮助我们找到了更多存在潜在危险的功能逻辑漏洞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包括数据库层面的一致性检验与前后端数据格式合法性检查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并且也给我们提供了更加完善的模块测试与集成测试逻辑架构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从视图模块出发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在验证数据显示的情况下再次验证页面功能的有效性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然后从用户工作流程出发验证整个产品的功能逻辑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不仅从表面的功能是否完成来测试产品内容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它把前端页面</w:t>
      </w:r>
      <w:r>
        <w:rPr>
          <w:rFonts w:hint="default"/>
          <w:sz w:val="21"/>
          <w:szCs w:val="21"/>
          <w:lang w:eastAsia="zh-Hans"/>
        </w:rPr>
        <w:t>、</w:t>
      </w:r>
      <w:r>
        <w:rPr>
          <w:rFonts w:hint="eastAsia"/>
          <w:sz w:val="21"/>
          <w:szCs w:val="21"/>
          <w:lang w:val="en-US" w:eastAsia="zh-Hans"/>
        </w:rPr>
        <w:t>后端接口</w:t>
      </w:r>
      <w:r>
        <w:rPr>
          <w:rFonts w:hint="default"/>
          <w:sz w:val="21"/>
          <w:szCs w:val="21"/>
          <w:lang w:eastAsia="zh-Hans"/>
        </w:rPr>
        <w:t>、</w:t>
      </w:r>
      <w:r>
        <w:rPr>
          <w:rFonts w:hint="eastAsia"/>
          <w:sz w:val="21"/>
          <w:szCs w:val="21"/>
          <w:lang w:val="en-US" w:eastAsia="zh-Hans"/>
        </w:rPr>
        <w:t>数据库管理多角度都考虑到了同一个功能之中</w:t>
      </w:r>
      <w:r>
        <w:rPr>
          <w:rFonts w:hint="default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也为“天天生鲜”产品找出了更多的潜在威胁</w:t>
      </w:r>
      <w:r>
        <w:rPr>
          <w:rFonts w:hint="default"/>
          <w:sz w:val="21"/>
          <w:szCs w:val="21"/>
          <w:lang w:eastAsia="zh-Hans"/>
        </w:rPr>
        <w:t>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6</w:t>
    </w:r>
    <w:r>
      <w:rPr>
        <w:rStyle w:val="13"/>
      </w:rPr>
      <w:fldChar w:fldCharType="end"/>
    </w: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277D68"/>
    <w:rsid w:val="002C653F"/>
    <w:rsid w:val="00384C90"/>
    <w:rsid w:val="003D4C45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B6919"/>
    <w:rsid w:val="00A30A4A"/>
    <w:rsid w:val="00A85E13"/>
    <w:rsid w:val="00AA2B80"/>
    <w:rsid w:val="00AF4EED"/>
    <w:rsid w:val="00B0000F"/>
    <w:rsid w:val="00B86749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1EF984B3"/>
    <w:rsid w:val="23842554"/>
    <w:rsid w:val="4CCC64B4"/>
    <w:rsid w:val="5D225E17"/>
    <w:rsid w:val="7D4E2B32"/>
    <w:rsid w:val="BDFF5D71"/>
    <w:rsid w:val="F7ED7D28"/>
    <w:rsid w:val="FEF5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uiPriority w:val="39"/>
    <w:pPr>
      <w:ind w:left="420" w:leftChars="200"/>
    </w:pPr>
  </w:style>
  <w:style w:type="table" w:styleId="11">
    <w:name w:val="Table Grid"/>
    <w:basedOn w:val="1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semiHidden/>
    <w:uiPriority w:val="0"/>
  </w:style>
  <w:style w:type="character" w:styleId="14">
    <w:name w:val="Hyperlink"/>
    <w:uiPriority w:val="99"/>
    <w:rPr>
      <w:color w:val="0000FF"/>
      <w:u w:val="single"/>
    </w:rPr>
  </w:style>
  <w:style w:type="paragraph" w:customStyle="1" w:styleId="15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6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7">
    <w:name w:val="页眉 字符1"/>
    <w:link w:val="7"/>
    <w:uiPriority w:val="0"/>
    <w:rPr>
      <w:kern w:val="2"/>
      <w:sz w:val="18"/>
      <w:szCs w:val="18"/>
    </w:rPr>
  </w:style>
  <w:style w:type="character" w:customStyle="1" w:styleId="18">
    <w:name w:val="页脚 字符"/>
    <w:link w:val="6"/>
    <w:uiPriority w:val="99"/>
    <w:rPr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</Pages>
  <Words>1944</Words>
  <Characters>2070</Characters>
  <Lines>1</Lines>
  <Paragraphs>1</Paragraphs>
  <TotalTime>17</TotalTime>
  <ScaleCrop>false</ScaleCrop>
  <LinksUpToDate>false</LinksUpToDate>
  <CharactersWithSpaces>2110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2019-03-11T06:14:00Z</dcterms:created>
  <dc:creator>于俊</dc:creator>
  <cp:lastModifiedBy>黄米米</cp:lastModifiedBy>
  <dcterms:modified xsi:type="dcterms:W3CDTF">2025-10-04T20:50:46Z</dcterms:modified>
  <dc:title>测试分析报告（GB8567——88）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2052-5.5.1.7991</vt:lpwstr>
  </property>
  <property fmtid="{D5CDD505-2E9C-101B-9397-08002B2CF9AE}" pid="4" name="ICV">
    <vt:lpwstr>1320271A55DF29F3758DD6682F23BD2C_43</vt:lpwstr>
  </property>
</Properties>
</file>