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E9AFC">
      <w:pPr>
        <w:jc w:val="center"/>
        <w:rPr>
          <w:spacing w:val="20"/>
          <w:sz w:val="48"/>
          <w:szCs w:val="48"/>
        </w:rPr>
      </w:pPr>
      <w:bookmarkStart w:id="0" w:name="_Toc164150354"/>
    </w:p>
    <w:p w14:paraId="7D8CA629">
      <w:pPr>
        <w:jc w:val="center"/>
        <w:rPr>
          <w:spacing w:val="20"/>
          <w:sz w:val="48"/>
          <w:szCs w:val="48"/>
        </w:rPr>
      </w:pPr>
    </w:p>
    <w:p w14:paraId="17CF7366">
      <w:pPr>
        <w:topLinePunct w:val="0"/>
        <w:spacing w:after="205" w:afterLines="50" w:line="360" w:lineRule="auto"/>
        <w:jc w:val="center"/>
        <w:rPr>
          <w:b/>
          <w:bCs/>
          <w:spacing w:val="20"/>
          <w:sz w:val="21"/>
          <w:szCs w:val="21"/>
        </w:rPr>
      </w:pPr>
      <w:r>
        <w:rPr>
          <w:b/>
          <w:bCs/>
          <w:spacing w:val="20"/>
          <w:sz w:val="52"/>
          <w:szCs w:val="52"/>
        </w:rPr>
        <w:t>华  中  科  技  大  学</w:t>
      </w:r>
    </w:p>
    <w:p w14:paraId="0C8AD751">
      <w:pPr>
        <w:jc w:val="center"/>
        <w:rPr>
          <w:b/>
          <w:bCs/>
          <w:spacing w:val="20"/>
          <w:sz w:val="52"/>
          <w:szCs w:val="52"/>
        </w:rPr>
      </w:pPr>
      <w:r>
        <w:rPr>
          <w:b/>
          <w:bCs/>
          <w:spacing w:val="20"/>
          <w:sz w:val="52"/>
          <w:szCs w:val="52"/>
        </w:rPr>
        <w:t>研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究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生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课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程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考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试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答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题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本</w:t>
      </w:r>
    </w:p>
    <w:p w14:paraId="4572E7F0">
      <w:pPr>
        <w:jc w:val="center"/>
        <w:rPr>
          <w:spacing w:val="20"/>
          <w:sz w:val="48"/>
          <w:szCs w:val="48"/>
        </w:rPr>
      </w:pPr>
    </w:p>
    <w:p w14:paraId="6438ADCA">
      <w:pPr>
        <w:rPr>
          <w:spacing w:val="20"/>
          <w:sz w:val="48"/>
          <w:szCs w:val="48"/>
        </w:rPr>
      </w:pPr>
    </w:p>
    <w:p w14:paraId="6D7002C9">
      <w:pPr>
        <w:jc w:val="center"/>
        <w:rPr>
          <w:spacing w:val="20"/>
          <w:sz w:val="48"/>
          <w:szCs w:val="48"/>
        </w:rPr>
      </w:pPr>
    </w:p>
    <w:p w14:paraId="7D27C224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  <w:u w:val="single"/>
        </w:rPr>
      </w:pPr>
      <w:r>
        <w:rPr>
          <w:spacing w:val="20"/>
          <w:sz w:val="36"/>
          <w:szCs w:val="36"/>
        </w:rPr>
        <w:t>考生姓名</w:t>
      </w:r>
      <w:r>
        <w:rPr>
          <w:spacing w:val="20"/>
          <w:sz w:val="36"/>
          <w:szCs w:val="36"/>
          <w:u w:val="single"/>
        </w:rPr>
        <w:t xml:space="preserve">        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周宇航</w:t>
      </w:r>
      <w:r>
        <w:rPr>
          <w:spacing w:val="20"/>
          <w:sz w:val="36"/>
          <w:szCs w:val="36"/>
          <w:u w:val="single"/>
        </w:rPr>
        <w:t xml:space="preserve">          </w:t>
      </w:r>
    </w:p>
    <w:p w14:paraId="794FD948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  <w:u w:val="single"/>
        </w:rPr>
      </w:pPr>
      <w:r>
        <w:rPr>
          <w:spacing w:val="20"/>
          <w:sz w:val="36"/>
          <w:szCs w:val="36"/>
        </w:rPr>
        <w:t>考生学号</w:t>
      </w:r>
      <w:r>
        <w:rPr>
          <w:spacing w:val="20"/>
          <w:sz w:val="36"/>
          <w:szCs w:val="36"/>
          <w:u w:val="single"/>
        </w:rPr>
        <w:t xml:space="preserve">      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M202577072</w:t>
      </w:r>
      <w:r>
        <w:rPr>
          <w:spacing w:val="20"/>
          <w:sz w:val="36"/>
          <w:szCs w:val="36"/>
          <w:u w:val="single"/>
        </w:rPr>
        <w:t xml:space="preserve">            </w:t>
      </w:r>
    </w:p>
    <w:p w14:paraId="074FA941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  <w:u w:val="single"/>
        </w:rPr>
      </w:pPr>
      <w:r>
        <w:rPr>
          <w:spacing w:val="20"/>
          <w:sz w:val="36"/>
          <w:szCs w:val="36"/>
        </w:rPr>
        <w:t>系、年级</w:t>
      </w:r>
      <w:r>
        <w:rPr>
          <w:spacing w:val="20"/>
          <w:sz w:val="36"/>
          <w:szCs w:val="36"/>
          <w:u w:val="single"/>
        </w:rPr>
        <w:t xml:space="preserve"> 软件学院, 软硕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03</w:t>
      </w:r>
      <w:r>
        <w:rPr>
          <w:spacing w:val="20"/>
          <w:sz w:val="36"/>
          <w:szCs w:val="36"/>
          <w:u w:val="single"/>
        </w:rPr>
        <w:t>班</w:t>
      </w:r>
    </w:p>
    <w:p w14:paraId="161CCD1A">
      <w:pPr>
        <w:topLinePunct w:val="0"/>
        <w:spacing w:after="411" w:afterLines="100"/>
        <w:jc w:val="left"/>
        <w:rPr>
          <w:spacing w:val="20"/>
          <w:sz w:val="36"/>
          <w:szCs w:val="36"/>
          <w:u w:val="single"/>
        </w:rPr>
      </w:pPr>
      <w:r>
        <w:rPr>
          <w:spacing w:val="-17"/>
          <w:sz w:val="36"/>
          <w:szCs w:val="36"/>
        </w:rPr>
        <w:t xml:space="preserve">          类      别 </w:t>
      </w:r>
      <w:r>
        <w:rPr>
          <w:spacing w:val="20"/>
          <w:sz w:val="36"/>
          <w:szCs w:val="36"/>
          <w:u w:val="single"/>
        </w:rPr>
        <w:t xml:space="preserve">                  </w:t>
      </w:r>
    </w:p>
    <w:p w14:paraId="69F5118B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</w:rPr>
      </w:pPr>
      <w:r>
        <w:rPr>
          <w:spacing w:val="20"/>
          <w:sz w:val="36"/>
          <w:szCs w:val="36"/>
        </w:rPr>
        <w:t>考试科目</w:t>
      </w:r>
      <w:r>
        <w:rPr>
          <w:spacing w:val="20"/>
          <w:sz w:val="36"/>
          <w:szCs w:val="36"/>
          <w:u w:val="single"/>
        </w:rPr>
        <w:t xml:space="preserve"> 软件质量与测试实践 </w:t>
      </w:r>
    </w:p>
    <w:p w14:paraId="79AEFD0D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</w:rPr>
      </w:pPr>
      <w:r>
        <w:rPr>
          <w:spacing w:val="20"/>
          <w:sz w:val="36"/>
          <w:szCs w:val="36"/>
        </w:rPr>
        <w:t>考试日期</w:t>
      </w:r>
      <w:r>
        <w:rPr>
          <w:spacing w:val="20"/>
          <w:sz w:val="36"/>
          <w:szCs w:val="36"/>
          <w:u w:val="single"/>
        </w:rPr>
        <w:t xml:space="preserve">  202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5</w:t>
      </w:r>
      <w:r>
        <w:rPr>
          <w:spacing w:val="20"/>
          <w:sz w:val="36"/>
          <w:szCs w:val="36"/>
          <w:u w:val="single"/>
        </w:rPr>
        <w:t xml:space="preserve">年 10月 8日 </w:t>
      </w:r>
    </w:p>
    <w:p w14:paraId="492EC9B8">
      <w:pPr>
        <w:jc w:val="center"/>
        <w:rPr>
          <w:b/>
          <w:sz w:val="28"/>
          <w:szCs w:val="28"/>
        </w:rPr>
      </w:pPr>
    </w:p>
    <w:p w14:paraId="22FD6433">
      <w:pPr>
        <w:sectPr>
          <w:footerReference r:id="rId3" w:type="default"/>
          <w:pgSz w:w="11906" w:h="16838"/>
          <w:pgMar w:top="1440" w:right="1797" w:bottom="1440" w:left="1797" w:header="851" w:footer="992" w:gutter="0"/>
          <w:pgNumType w:fmt="upperRoman" w:start="1" w:chapSep="period"/>
          <w:cols w:space="425" w:num="1"/>
          <w:docGrid w:type="linesAndChars" w:linePitch="411" w:charSpace="-2714"/>
        </w:sectPr>
      </w:pPr>
    </w:p>
    <w:bookmarkEnd w:id="0"/>
    <w:p w14:paraId="6DF9AF86">
      <w:pPr>
        <w:pStyle w:val="2"/>
        <w:numPr>
          <w:ilvl w:val="0"/>
          <w:numId w:val="0"/>
        </w:numPr>
        <w:spacing w:before="411" w:after="411"/>
      </w:pPr>
      <w:bookmarkStart w:id="1" w:name="_Toc117320412"/>
      <w:bookmarkStart w:id="2" w:name="_Toc164847384"/>
      <w:bookmarkStart w:id="3" w:name="_Toc164240109"/>
      <w:bookmarkStart w:id="4" w:name="_Toc164850838"/>
      <w:r>
        <w:t>目　录</w:t>
      </w:r>
      <w:bookmarkEnd w:id="1"/>
      <w:bookmarkEnd w:id="2"/>
      <w:bookmarkEnd w:id="3"/>
      <w:bookmarkEnd w:id="4"/>
      <w:r>
        <w:fldChar w:fldCharType="begin"/>
      </w:r>
      <w:r>
        <w:instrText xml:space="preserve"> TOC \o "1-2" \h \z \u </w:instrText>
      </w:r>
      <w:r>
        <w:fldChar w:fldCharType="separate"/>
      </w:r>
    </w:p>
    <w:p w14:paraId="1B85C799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"_Toc117320413" </w:instrText>
      </w:r>
      <w:r>
        <w:fldChar w:fldCharType="separate"/>
      </w:r>
      <w:r>
        <w:rPr>
          <w:rStyle w:val="14"/>
        </w:rPr>
        <w:t>1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实践作业第一阶段任务要求</w:t>
      </w:r>
      <w:r>
        <w:tab/>
      </w:r>
      <w:r>
        <w:fldChar w:fldCharType="begin"/>
      </w:r>
      <w:r>
        <w:instrText xml:space="preserve"> PAGEREF _Toc117320413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46F904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"_Toc117320414" </w:instrText>
      </w:r>
      <w:r>
        <w:fldChar w:fldCharType="separate"/>
      </w:r>
      <w:r>
        <w:rPr>
          <w:rStyle w:val="14"/>
        </w:rPr>
        <w:t>1.1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任务要求简述</w:t>
      </w:r>
      <w:r>
        <w:tab/>
      </w:r>
      <w:r>
        <w:fldChar w:fldCharType="begin"/>
      </w:r>
      <w:r>
        <w:instrText xml:space="preserve"> PAGEREF _Toc117320414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BCC16C0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"_Toc117320415" </w:instrText>
      </w:r>
      <w:r>
        <w:fldChar w:fldCharType="separate"/>
      </w:r>
      <w:r>
        <w:rPr>
          <w:rStyle w:val="14"/>
        </w:rPr>
        <w:t>1.2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本组的任务分工</w:t>
      </w:r>
      <w:r>
        <w:tab/>
      </w:r>
      <w:r>
        <w:fldChar w:fldCharType="begin"/>
      </w:r>
      <w:r>
        <w:instrText xml:space="preserve"> PAGEREF _Toc117320415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9186CF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"_Toc117320416" </w:instrText>
      </w:r>
      <w:r>
        <w:fldChar w:fldCharType="separate"/>
      </w:r>
      <w:r>
        <w:rPr>
          <w:rStyle w:val="14"/>
        </w:rPr>
        <w:t>2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实践作业第一阶段完成情况</w:t>
      </w:r>
      <w:r>
        <w:tab/>
      </w:r>
      <w:r>
        <w:fldChar w:fldCharType="begin"/>
      </w:r>
      <w:r>
        <w:instrText xml:space="preserve"> PAGEREF _Toc117320416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EDA2D9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"_Toc117320417" </w:instrText>
      </w:r>
      <w:r>
        <w:fldChar w:fldCharType="separate"/>
      </w:r>
      <w:r>
        <w:rPr>
          <w:rStyle w:val="14"/>
        </w:rPr>
        <w:t>2.1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本人任务说明</w:t>
      </w:r>
      <w:r>
        <w:tab/>
      </w:r>
      <w:r>
        <w:fldChar w:fldCharType="begin"/>
      </w:r>
      <w:r>
        <w:instrText xml:space="preserve"> PAGEREF _Toc117320417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38D04D3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"_Toc117320418" </w:instrText>
      </w:r>
      <w:r>
        <w:fldChar w:fldCharType="separate"/>
      </w:r>
      <w:r>
        <w:rPr>
          <w:rStyle w:val="14"/>
        </w:rPr>
        <w:t>2.2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完成情况说明</w:t>
      </w:r>
      <w:r>
        <w:tab/>
      </w:r>
      <w:r>
        <w:fldChar w:fldCharType="begin"/>
      </w:r>
      <w:r>
        <w:instrText xml:space="preserve"> PAGEREF _Toc117320418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FEC9A7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"_Toc117320419" </w:instrText>
      </w:r>
      <w:r>
        <w:fldChar w:fldCharType="separate"/>
      </w:r>
      <w:r>
        <w:rPr>
          <w:rStyle w:val="14"/>
        </w:rPr>
        <w:t>2.3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遇到的困难</w:t>
      </w:r>
      <w:r>
        <w:tab/>
      </w:r>
      <w:r>
        <w:fldChar w:fldCharType="begin"/>
      </w:r>
      <w:r>
        <w:instrText xml:space="preserve"> PAGEREF _Toc117320419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08ACB96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"_Toc117320420" </w:instrText>
      </w:r>
      <w:r>
        <w:fldChar w:fldCharType="separate"/>
      </w:r>
      <w:r>
        <w:rPr>
          <w:rStyle w:val="14"/>
        </w:rPr>
        <w:t>3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实践作业第二阶段任务要求</w:t>
      </w:r>
      <w:r>
        <w:tab/>
      </w:r>
      <w:r>
        <w:fldChar w:fldCharType="begin"/>
      </w:r>
      <w:r>
        <w:instrText xml:space="preserve"> PAGEREF _Toc117320420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B0EAA5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"_Toc117320421" </w:instrText>
      </w:r>
      <w:r>
        <w:fldChar w:fldCharType="separate"/>
      </w:r>
      <w:r>
        <w:rPr>
          <w:rStyle w:val="14"/>
        </w:rPr>
        <w:t>3.1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任务要求简述</w:t>
      </w:r>
      <w:r>
        <w:tab/>
      </w:r>
      <w:r>
        <w:fldChar w:fldCharType="begin"/>
      </w:r>
      <w:r>
        <w:instrText xml:space="preserve"> PAGEREF _Toc117320421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269BC8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"_Toc117320422" </w:instrText>
      </w:r>
      <w:r>
        <w:fldChar w:fldCharType="separate"/>
      </w:r>
      <w:r>
        <w:rPr>
          <w:rStyle w:val="14"/>
        </w:rPr>
        <w:t>3.2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本组的任务分工</w:t>
      </w:r>
      <w:r>
        <w:tab/>
      </w:r>
      <w:r>
        <w:fldChar w:fldCharType="begin"/>
      </w:r>
      <w:r>
        <w:instrText xml:space="preserve"> PAGEREF _Toc117320422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32EC73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"_Toc117320423" </w:instrText>
      </w:r>
      <w:r>
        <w:fldChar w:fldCharType="separate"/>
      </w:r>
      <w:r>
        <w:rPr>
          <w:rStyle w:val="14"/>
        </w:rPr>
        <w:t>4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实践作业第二阶段完成情况</w:t>
      </w:r>
      <w:r>
        <w:tab/>
      </w:r>
      <w:r>
        <w:fldChar w:fldCharType="begin"/>
      </w:r>
      <w:r>
        <w:instrText xml:space="preserve"> PAGEREF _Toc117320423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A5B260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"_Toc117320424" </w:instrText>
      </w:r>
      <w:r>
        <w:fldChar w:fldCharType="separate"/>
      </w:r>
      <w:r>
        <w:rPr>
          <w:rStyle w:val="14"/>
        </w:rPr>
        <w:t>4.1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本人任务说明</w:t>
      </w:r>
      <w:r>
        <w:tab/>
      </w:r>
      <w:r>
        <w:fldChar w:fldCharType="begin"/>
      </w:r>
      <w:r>
        <w:instrText xml:space="preserve"> PAGEREF _Toc117320424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B8C1FF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"_Toc117320425" </w:instrText>
      </w:r>
      <w:r>
        <w:fldChar w:fldCharType="separate"/>
      </w:r>
      <w:r>
        <w:rPr>
          <w:rStyle w:val="14"/>
        </w:rPr>
        <w:t>4.2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完成情况说明</w:t>
      </w:r>
      <w:r>
        <w:tab/>
      </w:r>
      <w:r>
        <w:fldChar w:fldCharType="begin"/>
      </w:r>
      <w:r>
        <w:instrText xml:space="preserve"> PAGEREF _Toc117320425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F74B87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"_Toc117320426" </w:instrText>
      </w:r>
      <w:r>
        <w:fldChar w:fldCharType="separate"/>
      </w:r>
      <w:r>
        <w:rPr>
          <w:rStyle w:val="14"/>
        </w:rPr>
        <w:t>4.3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遇到的困难</w:t>
      </w:r>
      <w:r>
        <w:tab/>
      </w:r>
      <w:r>
        <w:fldChar w:fldCharType="begin"/>
      </w:r>
      <w:r>
        <w:instrText xml:space="preserve"> PAGEREF _Toc117320426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191F22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"_Toc117320427" </w:instrText>
      </w:r>
      <w:r>
        <w:fldChar w:fldCharType="separate"/>
      </w:r>
      <w:r>
        <w:rPr>
          <w:rStyle w:val="14"/>
        </w:rPr>
        <w:t>5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实践作业总结</w:t>
      </w:r>
      <w:r>
        <w:tab/>
      </w:r>
      <w:r>
        <w:fldChar w:fldCharType="begin"/>
      </w:r>
      <w:r>
        <w:instrText xml:space="preserve"> PAGEREF _Toc117320427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CC31D1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"_Toc117320428" </w:instrText>
      </w:r>
      <w:r>
        <w:fldChar w:fldCharType="separate"/>
      </w:r>
      <w:r>
        <w:rPr>
          <w:rStyle w:val="14"/>
        </w:rPr>
        <w:t>5.1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本人任务工作总结</w:t>
      </w:r>
      <w:r>
        <w:tab/>
      </w:r>
      <w:r>
        <w:fldChar w:fldCharType="begin"/>
      </w:r>
      <w:r>
        <w:instrText xml:space="preserve"> PAGEREF _Toc117320428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A0104A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"_Toc117320429" </w:instrText>
      </w:r>
      <w:r>
        <w:fldChar w:fldCharType="separate"/>
      </w:r>
      <w:r>
        <w:rPr>
          <w:rStyle w:val="14"/>
        </w:rPr>
        <w:t>5.2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本人任务工作展望</w:t>
      </w:r>
      <w:r>
        <w:tab/>
      </w:r>
      <w:r>
        <w:fldChar w:fldCharType="begin"/>
      </w:r>
      <w:r>
        <w:instrText xml:space="preserve"> PAGEREF _Toc117320429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9DE045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"_Toc117320430" </w:instrText>
      </w:r>
      <w:r>
        <w:fldChar w:fldCharType="separate"/>
      </w:r>
      <w:r>
        <w:rPr>
          <w:rStyle w:val="14"/>
        </w:rPr>
        <w:t>6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课程建议与意见</w:t>
      </w:r>
      <w:r>
        <w:tab/>
      </w:r>
      <w:r>
        <w:fldChar w:fldCharType="begin"/>
      </w:r>
      <w:r>
        <w:instrText xml:space="preserve"> PAGEREF _Toc117320430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B1746F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"_Toc117320431" </w:instrText>
      </w:r>
      <w:r>
        <w:fldChar w:fldCharType="separate"/>
      </w:r>
      <w:r>
        <w:rPr>
          <w:rStyle w:val="14"/>
        </w:rPr>
        <w:t>7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参考文献</w:t>
      </w:r>
      <w:r>
        <w:tab/>
      </w:r>
      <w:r>
        <w:fldChar w:fldCharType="begin"/>
      </w:r>
      <w:r>
        <w:instrText xml:space="preserve"> PAGEREF _Toc117320431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2CC9719">
      <w:pPr>
        <w:spacing w:line="480" w:lineRule="auto"/>
      </w:pPr>
      <w:r>
        <w:fldChar w:fldCharType="end"/>
      </w:r>
    </w:p>
    <w:p w14:paraId="0DCD7815">
      <w:pPr>
        <w:sectPr>
          <w:pgSz w:w="11906" w:h="16838"/>
          <w:pgMar w:top="1985" w:right="1418" w:bottom="1701" w:left="1418" w:header="851" w:footer="992" w:gutter="0"/>
          <w:pgNumType w:fmt="upperRoman" w:start="1" w:chapSep="period"/>
          <w:cols w:space="425" w:num="1"/>
          <w:docGrid w:type="linesAndChars" w:linePitch="411" w:charSpace="-2714"/>
        </w:sectPr>
      </w:pPr>
    </w:p>
    <w:p w14:paraId="3621F374">
      <w:pPr>
        <w:pStyle w:val="2"/>
        <w:spacing w:before="411" w:after="411"/>
        <w:jc w:val="both"/>
        <w:rPr>
          <w:rFonts w:hint="eastAsia"/>
        </w:rPr>
      </w:pPr>
      <w:bookmarkStart w:id="5" w:name="_Toc117320413"/>
      <w:r>
        <w:rPr>
          <w:rFonts w:hint="eastAsia" w:ascii="宋体" w:hAnsi="宋体" w:eastAsia="宋体" w:cs="宋体"/>
          <w:sz w:val="28"/>
          <w:szCs w:val="28"/>
        </w:rPr>
        <w:t>实践作业第一阶段任务要求</w:t>
      </w:r>
      <w:bookmarkEnd w:id="5"/>
    </w:p>
    <w:p w14:paraId="5C133209">
      <w:pPr>
        <w:pStyle w:val="3"/>
        <w:tabs>
          <w:tab w:val="left" w:pos="567"/>
          <w:tab w:val="clear" w:pos="3091"/>
        </w:tabs>
        <w:spacing w:before="411" w:after="205"/>
        <w:ind w:left="0"/>
        <w:rPr>
          <w:sz w:val="24"/>
          <w:szCs w:val="28"/>
        </w:rPr>
      </w:pPr>
      <w:bookmarkStart w:id="6" w:name="_Toc117320414"/>
      <w:bookmarkStart w:id="7" w:name="_Toc164150360"/>
      <w:r>
        <w:rPr>
          <w:rFonts w:ascii="黑体" w:hAnsi="黑体" w:eastAsia="黑体"/>
          <w:sz w:val="24"/>
          <w:szCs w:val="28"/>
        </w:rPr>
        <w:t>任务要求简述</w:t>
      </w:r>
      <w:bookmarkEnd w:id="6"/>
    </w:p>
    <w:p w14:paraId="38A42130">
      <w:pPr>
        <w:rPr>
          <w:rFonts w:hint="eastAsia"/>
        </w:rPr>
      </w:pPr>
      <w:r>
        <w:rPr>
          <w:rFonts w:hint="eastAsia"/>
        </w:rPr>
        <w:t>本阶段的主要任务是针对“天天生鲜商城管理项目”进行传统软件测试实践。要求学生在熟悉项目功能与系统架构的基础上，通过需求分析、测试计划制定、测试用例设计、单元与集成测试执行等环节，系统掌握传统测试流程。重点在于理解软件质量保证的重要性，并能根据黑盒与白盒测试方法对系统进行全面验证。实践过程中需提交测试文档、缺陷报告与阶段总结。</w:t>
      </w:r>
    </w:p>
    <w:p w14:paraId="671CF3F9">
      <w:pPr>
        <w:rPr>
          <w:rFonts w:hint="eastAsia"/>
        </w:rPr>
      </w:pPr>
      <w:r>
        <w:rPr>
          <w:rFonts w:hint="eastAsia"/>
        </w:rPr>
        <w:t>具体任务要求如下</w:t>
      </w:r>
    </w:p>
    <w:p w14:paraId="382A898A">
      <w:pPr>
        <w:rPr>
          <w:rFonts w:hint="eastAsia"/>
        </w:rPr>
      </w:pPr>
      <w:r>
        <w:rPr>
          <w:rFonts w:hint="eastAsia"/>
        </w:rPr>
        <w:t xml:space="preserve">•根据小组所选待测软件系统，选择部分关键枑块，分析需求，撰写并细化需求文档，即从单元（如类或函数）的层面分析需求（交付件1:面向单元测试的需求分析）， </w:t>
      </w:r>
    </w:p>
    <w:p w14:paraId="0C746208">
      <w:pPr>
        <w:rPr>
          <w:rFonts w:hint="eastAsia"/>
        </w:rPr>
      </w:pPr>
      <w:r>
        <w:rPr>
          <w:rFonts w:hint="eastAsia"/>
        </w:rPr>
        <w:t>•程序源代码（交付件2:工程文件），撰写程序运行说明文档（交付件3:程序运行说明文档）；</w:t>
      </w:r>
    </w:p>
    <w:p w14:paraId="27633AE1">
      <w:pPr>
        <w:rPr>
          <w:rFonts w:hint="eastAsia"/>
        </w:rPr>
      </w:pPr>
      <w:r>
        <w:rPr>
          <w:rFonts w:hint="eastAsia"/>
        </w:rPr>
        <w:t>•根据细化的需求，设计测试用例，完成单元测试用例清单（交付件4</w:t>
      </w:r>
      <w:r>
        <w:rPr>
          <w:rFonts w:hint="eastAsia"/>
        </w:rPr>
        <w:tab/>
      </w:r>
      <w:r>
        <w:rPr>
          <w:rFonts w:hint="eastAsia"/>
        </w:rPr>
        <w:t>单元测试用例清单），</w:t>
      </w:r>
    </w:p>
    <w:p w14:paraId="68309E04">
      <w:pPr>
        <w:rPr>
          <w:rFonts w:hint="eastAsia"/>
        </w:rPr>
      </w:pPr>
      <w:r>
        <w:rPr>
          <w:rFonts w:hint="eastAsia"/>
        </w:rPr>
        <w:t>•编写单元测试脚本（交付件5:源代码工程，可以与交付件2合并），利用脚本执行测试，</w:t>
      </w:r>
    </w:p>
    <w:p w14:paraId="3BF18CEF">
      <w:pPr>
        <w:rPr>
          <w:rFonts w:hint="eastAsia"/>
        </w:rPr>
      </w:pPr>
      <w:r>
        <w:rPr>
          <w:rFonts w:hint="eastAsia"/>
        </w:rPr>
        <w:t>•记录缺陷（交付件6:单元测试缺陷清单）；</w:t>
      </w:r>
    </w:p>
    <w:p w14:paraId="59F25097">
      <w:pPr>
        <w:rPr>
          <w:rFonts w:hint="eastAsia"/>
        </w:rPr>
      </w:pPr>
      <w:r>
        <w:rPr>
          <w:rFonts w:hint="eastAsia"/>
        </w:rPr>
        <w:t>•利用静态测试工具，选择相应的开发规范，对程序源代码展开静态扫描，记录扫描的结果，评估代码的质</w:t>
      </w:r>
      <w:r>
        <w:rPr>
          <w:rFonts w:hint="eastAsia" w:eastAsia="宋体"/>
          <w:lang w:val="en-US" w:eastAsia="zh-CN"/>
        </w:rPr>
        <w:t>量</w:t>
      </w:r>
      <w:r>
        <w:rPr>
          <w:rFonts w:hint="eastAsia"/>
        </w:rPr>
        <w:t>，</w:t>
      </w:r>
    </w:p>
    <w:p w14:paraId="5C58893B">
      <w:pPr>
        <w:rPr>
          <w:rFonts w:hint="eastAsia"/>
        </w:rPr>
      </w:pPr>
      <w:r>
        <w:rPr>
          <w:rFonts w:hint="eastAsia"/>
        </w:rPr>
        <w:t xml:space="preserve">•撰写单元测试报告（交付件7:单元测试报告），就单元测试的执行情况和静态代码扫描的结果加以说明，得出明确的测试结论； </w:t>
      </w:r>
    </w:p>
    <w:p w14:paraId="7C4DBBAE">
      <w:pPr>
        <w:rPr>
          <w:rFonts w:hint="eastAsia"/>
        </w:rPr>
      </w:pPr>
      <w:r>
        <w:rPr>
          <w:rFonts w:hint="eastAsia"/>
        </w:rPr>
        <w:t>•完成成果汇报ppt（交付件8)  ;</w:t>
      </w:r>
    </w:p>
    <w:p w14:paraId="272422EE">
      <w:pPr>
        <w:rPr>
          <w:rFonts w:hint="eastAsia"/>
        </w:rPr>
      </w:pPr>
      <w:r>
        <w:rPr>
          <w:rFonts w:hint="eastAsia"/>
        </w:rPr>
        <w:t>•现场分组演示上述成果，说明产品代码结构和设计，说明单元测试设计，展示单元测试脚本运行情况，录制视频</w:t>
      </w:r>
    </w:p>
    <w:p w14:paraId="076D2B0F">
      <w:pPr>
        <w:rPr>
          <w:rFonts w:hint="eastAsia"/>
        </w:rPr>
      </w:pPr>
      <w:r>
        <w:rPr>
          <w:rFonts w:hint="eastAsia"/>
        </w:rPr>
        <w:t>（交付件9) ;</w:t>
      </w:r>
    </w:p>
    <w:p w14:paraId="1771D9AE">
      <w:r>
        <w:rPr>
          <w:rFonts w:hint="eastAsia"/>
        </w:rPr>
        <w:t xml:space="preserve">•填写小组分工说明（交付件10),说明小组所有成员实际承担的任务和工作虽贡献率，工作贡献率以百分率加以表示，小组成员工作呈总和应等于100%。同时给出小组内每个组员的自评分数（由小组内成员确定每个人的评分）。文档格式不限。 </w:t>
      </w:r>
    </w:p>
    <w:p w14:paraId="4431574E"/>
    <w:p w14:paraId="7195837A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8" w:name="_Toc117320415"/>
      <w:r>
        <w:rPr>
          <w:rFonts w:ascii="黑体" w:hAnsi="黑体" w:eastAsia="黑体"/>
          <w:sz w:val="24"/>
          <w:szCs w:val="28"/>
        </w:rPr>
        <w:t>本组的任务分工</w:t>
      </w:r>
      <w:bookmarkEnd w:id="8"/>
    </w:p>
    <w:p w14:paraId="342E89FC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组以“天天生鲜商城管理系统”为研究对象，该系统由前台商城、后台管理及数据库三大模块组成。前台支持商品展示、购物车、订单结算与用户账户管理；后台提供商品分类、库存管理、销售统计与用户权限控制。小组共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人，分工如下：</w:t>
      </w:r>
    </w:p>
    <w:p w14:paraId="5C5E4756"/>
    <w:tbl>
      <w:tblPr>
        <w:tblStyle w:val="11"/>
        <w:tblW w:w="91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3627"/>
        <w:gridCol w:w="1369"/>
        <w:gridCol w:w="2829"/>
        <w:gridCol w:w="1369"/>
      </w:tblGrid>
      <w:tr w14:paraId="3EDD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6CD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任务内容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EB5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内容占比%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BB7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参与成员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E40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单位占比%</w:t>
            </w:r>
          </w:p>
        </w:tc>
      </w:tr>
      <w:tr w14:paraId="43AE5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BE7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项目源代码调试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6AF9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78F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黄世龙/熊丁/周宇航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26D3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</w:t>
            </w:r>
          </w:p>
        </w:tc>
      </w:tr>
      <w:tr w14:paraId="0010F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F732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B13D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CCE2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CC4D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3.75</w:t>
            </w:r>
          </w:p>
        </w:tc>
      </w:tr>
      <w:tr w14:paraId="63344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5A7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商品模块测试代码编写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8D73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543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94EE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3.75</w:t>
            </w:r>
          </w:p>
        </w:tc>
      </w:tr>
      <w:tr w14:paraId="30FF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58B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购物车模块测试代码编写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6E27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2F7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熊丁/马宇杰/周宇航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5988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1CC71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EE2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89B4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155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83E9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074B8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373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阶段一单元测试需求分析文档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DDF2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D74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E921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3F20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454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阶段一项目源代码工程文件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E015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CB8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黄世龙/徐梓镱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1B82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2EA27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5715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阶段一程序运行说明文档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E334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894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杨冠楠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7147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3D5CE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09E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阶段一单元测试用例清单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C487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E94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57C5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55571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FCD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阶段一单元测试缺陷清单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25BE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ED8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徐梓镱/熊丁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E627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0664D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D5F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阶段一单元测试报告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A64C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56F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黄世龙/徐梓镱/周宇航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198B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</w:tbl>
    <w:p w14:paraId="7774B5CB">
      <w:pPr>
        <w:ind w:firstLine="454" w:firstLineChars="200"/>
      </w:pPr>
    </w:p>
    <w:bookmarkEnd w:id="7"/>
    <w:p w14:paraId="04CA53F6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9" w:name="_Toc117320416"/>
      <w:r>
        <w:rPr>
          <w:rFonts w:eastAsia="黑体"/>
          <w:sz w:val="28"/>
          <w:szCs w:val="28"/>
        </w:rPr>
        <w:t>实践作业第一阶段完成情况</w:t>
      </w:r>
      <w:bookmarkEnd w:id="9"/>
    </w:p>
    <w:p w14:paraId="6103C015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0" w:name="_Toc117320417"/>
      <w:r>
        <w:rPr>
          <w:rFonts w:ascii="黑体" w:hAnsi="黑体" w:eastAsia="黑体"/>
          <w:sz w:val="24"/>
          <w:szCs w:val="28"/>
        </w:rPr>
        <w:t>本人任务说明</w:t>
      </w:r>
      <w:bookmarkEnd w:id="10"/>
    </w:p>
    <w:p w14:paraId="04E3DD72">
      <w:pPr>
        <w:ind w:firstLine="42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本人主要负责第一阶段的</w:t>
      </w:r>
      <w:r>
        <w:rPr>
          <w:rFonts w:hint="eastAsia" w:ascii="宋体" w:hAnsi="宋体" w:eastAsia="宋体" w:cs="宋体"/>
          <w:lang w:val="en-US" w:eastAsia="zh-CN"/>
        </w:rPr>
        <w:t>单元测试代码编写以及</w:t>
      </w:r>
      <w:r>
        <w:rPr>
          <w:rFonts w:hint="eastAsia" w:ascii="宋体" w:hAnsi="宋体" w:eastAsia="宋体" w:cs="宋体"/>
        </w:rPr>
        <w:t>测试结果汇总，并参与部分功能测试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可用性测试</w:t>
      </w:r>
      <w:r>
        <w:rPr>
          <w:rFonts w:hint="eastAsia" w:ascii="宋体" w:hAnsi="宋体" w:eastAsia="宋体" w:cs="宋体"/>
        </w:rPr>
        <w:t>。测试目标是验证系统的功能正确性与稳定性，重点关注用户注册登录、商品浏览与下单流程、购物车结算、以及后台库存管理模块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4B30920">
      <w:pPr>
        <w:ind w:firstLine="454" w:firstLineChars="200"/>
      </w:pPr>
    </w:p>
    <w:p w14:paraId="5371D8A1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1" w:name="_Toc117320418"/>
      <w:r>
        <w:rPr>
          <w:rFonts w:ascii="黑体" w:hAnsi="黑体" w:eastAsia="黑体"/>
          <w:sz w:val="24"/>
          <w:szCs w:val="28"/>
        </w:rPr>
        <w:t>完成情况说明</w:t>
      </w:r>
      <w:bookmarkEnd w:id="11"/>
    </w:p>
    <w:p w14:paraId="665A9C82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工作采用黑盒测试方法，结合等价类划分、边界值分析和决策表测试技术。共设计测试用例68条，覆盖系统主要功能。测试工具采用Postman进行接口测试，利用Selenium实现部分页面自动化操作验证。在功能测试中，发现8个中等严重度缺陷，主要包括购物车数量同步错误、用户登录状态丢失、库存更新延迟等问题。针对性能测试部分，使用JMeter对下单接口进行压力测试，当并发用户达到200时响应时间超过5秒，后通过数据库索引优化及缓存策略改进使性能提升约40%。</w:t>
      </w:r>
    </w:p>
    <w:p w14:paraId="33E8FA05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围绕项目的用户体验，对主要业务流程进行可用性评估，包括：</w:t>
      </w:r>
    </w:p>
    <w:p w14:paraId="2FE4D5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页面加载速度、响应时间</w:t>
      </w:r>
    </w:p>
    <w:p w14:paraId="21F51B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表单交互易用性（注册、登录、下单表单的引导性与错误提示）</w:t>
      </w:r>
    </w:p>
    <w:p w14:paraId="701806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功能入口可达性（导航栏、搜索入口、购物车按钮等是否易于找到）</w:t>
      </w:r>
    </w:p>
    <w:p w14:paraId="584B7F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用户操作流程顺畅性（是否出现过多跳转或多余步骤）</w:t>
      </w:r>
    </w:p>
    <w:p w14:paraId="03DB50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此外，本阶段还进行了一次代码审查，发现部分模块异常处理不完善，影响系统性能。</w:t>
      </w:r>
    </w:p>
    <w:p w14:paraId="189599F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测试结果：主要功能（注册、登录、购物车、下单、搜索）均通过测试，页面交互、数据持久化及推荐功能符合需求规格说明。</w:t>
      </w:r>
    </w:p>
    <w:p w14:paraId="39B637AB">
      <w:pPr>
        <w:ind w:firstLine="454" w:firstLineChars="200"/>
      </w:pPr>
    </w:p>
    <w:p w14:paraId="00DDE520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2" w:name="_Toc117320419"/>
      <w:r>
        <w:rPr>
          <w:rFonts w:ascii="黑体" w:hAnsi="黑体" w:eastAsia="黑体"/>
          <w:sz w:val="24"/>
          <w:szCs w:val="28"/>
        </w:rPr>
        <w:t>遇到的困难</w:t>
      </w:r>
      <w:bookmarkEnd w:id="12"/>
    </w:p>
    <w:p w14:paraId="75BD7928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在本阶段实践中，最大的困难在于测试环境搭建和数据准备。由于商城系统依赖较多组件，初期测试环境经常因配置不一致导致测试失败。后采用Docker容器化部署解决环境依赖问题，实现一键重建测试环境。另一个挑战是测试数据构造复杂，例如商品分类、库存与订单之间存在强关联。为提高测试数据复用率，我们编写了数据初始化脚本，自动生成批量测试数据，从而大幅提高了测试效率。</w:t>
      </w:r>
    </w:p>
    <w:p w14:paraId="4C84FD61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13" w:name="_Toc117320420"/>
      <w:r>
        <w:rPr>
          <w:rFonts w:eastAsia="黑体"/>
          <w:sz w:val="28"/>
          <w:szCs w:val="28"/>
        </w:rPr>
        <w:t>实践作业第二阶段任务要求</w:t>
      </w:r>
      <w:bookmarkEnd w:id="13"/>
    </w:p>
    <w:p w14:paraId="24F95FA3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4" w:name="_Toc117320421"/>
      <w:r>
        <w:rPr>
          <w:rFonts w:ascii="黑体" w:hAnsi="黑体" w:eastAsia="黑体"/>
          <w:sz w:val="24"/>
          <w:szCs w:val="28"/>
        </w:rPr>
        <w:t>任务要求简述</w:t>
      </w:r>
      <w:bookmarkEnd w:id="14"/>
    </w:p>
    <w:p w14:paraId="7F720209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第二阶段实践任务要求在传统测试基础上，结合人工智能或机器学习技术，实现软件测试的智能化升级。本组选择在“天天生鲜商城管理项目”的基础上，引入智能缺陷预测与自动化测试用例生成模块。目标是探索AI在测试领域的应用，例如利用机器学习模型预测代码缺陷高发区域、通过自然语言处理自动生成测试脚本，从而提高测试效率与覆盖率。</w:t>
      </w:r>
    </w:p>
    <w:p w14:paraId="7CD1BBDF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具体任务要求如下</w:t>
      </w:r>
    </w:p>
    <w:p w14:paraId="1CD41FE0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 xml:space="preserve">•根据小组所选待测软件系统，选择部分关键楼块，分析需求，撰写并细化需求文档，即从单元（如类或函数）的层面分析需求（交付件1:面向单元测试的需求分析）， </w:t>
      </w:r>
    </w:p>
    <w:p w14:paraId="615869A1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•程序源代码（交付件2</w:t>
      </w:r>
      <w:r>
        <w:rPr>
          <w:rFonts w:hint="eastAsia" w:ascii="宋体" w:hAnsi="宋体" w:eastAsia="宋体" w:cs="宋体"/>
          <w:lang w:val="en-US"/>
        </w:rPr>
        <w:tab/>
      </w:r>
      <w:r>
        <w:rPr>
          <w:rFonts w:hint="eastAsia" w:ascii="宋体" w:hAnsi="宋体" w:eastAsia="宋体" w:cs="宋体"/>
          <w:lang w:val="en-US"/>
        </w:rPr>
        <w:t>工程文件），撰写程序运行说明文档（交付件3:程序运行说明文档）；</w:t>
      </w:r>
    </w:p>
    <w:p w14:paraId="23A4A69B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在下面的步骤（测试设计、测试开发、测试执行、缺陷记录与分析等）中，选择合适的人工智能技术，完成对应任务（可将人工智能技术应用千其中一个或多个步骤），并在相应实践材料中体现人工智能技术的应用，</w:t>
      </w:r>
    </w:p>
    <w:p w14:paraId="086B560A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•根据细化的需求，设计测试用例，完成单元测试用例清单（交付件4:单元测试用例清单），</w:t>
      </w:r>
    </w:p>
    <w:p w14:paraId="77A848F6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•编写单元测试脚本（交付件5:源代码工程，可以与交付件2合并），利用脚本执行测试，</w:t>
      </w:r>
    </w:p>
    <w:p w14:paraId="3997FB8E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•记录缺陷（交付件6:单元测试缺陷渭单），</w:t>
      </w:r>
    </w:p>
    <w:p w14:paraId="64C7578D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•撰写单元测试报告（交付件7</w:t>
      </w:r>
      <w:r>
        <w:rPr>
          <w:rFonts w:hint="eastAsia" w:ascii="宋体" w:hAnsi="宋体" w:eastAsia="宋体" w:cs="宋体"/>
          <w:lang w:val="en-US"/>
        </w:rPr>
        <w:tab/>
      </w:r>
      <w:r>
        <w:rPr>
          <w:rFonts w:hint="eastAsia" w:ascii="宋体" w:hAnsi="宋体" w:eastAsia="宋体" w:cs="宋体"/>
          <w:lang w:val="en-US"/>
        </w:rPr>
        <w:t>单元测试报告），就单元测试的执行情况加以说明，得出明确的测试结论；</w:t>
      </w:r>
    </w:p>
    <w:p w14:paraId="1D9717B7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•完成成果汇报ppt（交付件8)  ;</w:t>
      </w:r>
    </w:p>
    <w:p w14:paraId="15A1B9EA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•现场分组演示上述成果，说明产品代码结构和设计，说明单元测试设计，展示单元测试脚本运行情况，录制视频（交付件9)  ;</w:t>
      </w:r>
    </w:p>
    <w:p w14:paraId="5D3C66A2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 xml:space="preserve">•填写小组分工说明（交付件10),说明小组所有成员实际承担的任务和工作虽贡献率，工作虽贡献率以百分率加以表示，小组成员工作呈总和应等于100%。同时，给出小组内每个组员的自评分数（由小组内成员确定每个人的评分）。文档格式不限。 </w:t>
      </w:r>
    </w:p>
    <w:p w14:paraId="4BF30A69">
      <w:pPr>
        <w:ind w:firstLine="454" w:firstLineChars="200"/>
      </w:pPr>
    </w:p>
    <w:p w14:paraId="110A3C57">
      <w:pPr>
        <w:ind w:firstLine="454" w:firstLineChars="200"/>
      </w:pPr>
      <w:bookmarkStart w:id="15" w:name="_Toc117320422"/>
    </w:p>
    <w:p w14:paraId="45E329F9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r>
        <w:rPr>
          <w:rFonts w:ascii="黑体" w:hAnsi="黑体" w:eastAsia="黑体"/>
          <w:sz w:val="24"/>
          <w:szCs w:val="28"/>
        </w:rPr>
        <w:t>本组的任务分工</w:t>
      </w:r>
      <w:bookmarkEnd w:id="15"/>
    </w:p>
    <w:p w14:paraId="1925342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第二阶段分工如下：</w:t>
      </w:r>
    </w:p>
    <w:p w14:paraId="5C643DAA">
      <w:pPr>
        <w:ind w:firstLine="454" w:firstLineChars="200"/>
        <w:rPr>
          <w:rFonts w:hint="default"/>
          <w:lang w:val="en-US" w:eastAsia="zh-CN"/>
        </w:rPr>
      </w:pPr>
    </w:p>
    <w:tbl>
      <w:tblPr>
        <w:tblStyle w:val="11"/>
        <w:tblW w:w="91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703"/>
        <w:gridCol w:w="1334"/>
        <w:gridCol w:w="1822"/>
        <w:gridCol w:w="1335"/>
      </w:tblGrid>
      <w:tr w14:paraId="71F2D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70D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任务内容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C94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内容占比%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934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参与成员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791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单位占比%</w:t>
            </w:r>
          </w:p>
        </w:tc>
      </w:tr>
      <w:tr w14:paraId="6C97E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CB9A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阶段二单元测试需求分析文档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E7DD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F1C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715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13C7C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B59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阶段二项目源代码工程文件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41570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F68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6C4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20F9C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FE7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阶段二程序运行说明文档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591E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81E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马宇杰/杨冠楠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00A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76A39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5390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阶段二单元测试用例清单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D5F0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420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F94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6E6CB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09B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阶段二单元测试缺陷清单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F26C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A4A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95B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7EB6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3E3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阶段二单元测试报告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27B4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D415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黄世龙/徐梓镱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EED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2B5AE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2301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ppt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85D1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EE4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杨冠楠/徐梓镱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E47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6E7C7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4FA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演示视频（项目演示视频+ppt演示视频）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6593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903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杨冠楠/黄世龙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7FA5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6 3</w:t>
            </w:r>
          </w:p>
        </w:tc>
      </w:tr>
    </w:tbl>
    <w:p w14:paraId="23558750">
      <w:pPr>
        <w:ind w:firstLine="454" w:firstLineChars="200"/>
      </w:pPr>
    </w:p>
    <w:p w14:paraId="57055811">
      <w:pPr>
        <w:ind w:firstLine="454" w:firstLineChars="200"/>
      </w:pPr>
    </w:p>
    <w:p w14:paraId="24FFA23D">
      <w:pPr>
        <w:ind w:firstLine="454" w:firstLineChars="200"/>
      </w:pPr>
    </w:p>
    <w:p w14:paraId="605E156E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16" w:name="_Toc117320423"/>
      <w:r>
        <w:rPr>
          <w:rFonts w:eastAsia="黑体"/>
          <w:sz w:val="28"/>
          <w:szCs w:val="28"/>
        </w:rPr>
        <w:t>实践作业第二阶段完成情况</w:t>
      </w:r>
      <w:bookmarkEnd w:id="16"/>
    </w:p>
    <w:p w14:paraId="1468F9CD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7" w:name="_Toc117320424"/>
      <w:r>
        <w:rPr>
          <w:rFonts w:ascii="黑体" w:hAnsi="黑体" w:eastAsia="黑体"/>
          <w:sz w:val="24"/>
          <w:szCs w:val="28"/>
        </w:rPr>
        <w:t>本人任务说明</w:t>
      </w:r>
      <w:bookmarkEnd w:id="17"/>
    </w:p>
    <w:p w14:paraId="52697D31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本人主要负责AI缺陷预测模型的评估与集成测试验证。任务目标是通过对比不同模型的性能，确定最优模型并验证其在实际项目中的适用性。使用AI自动生成以下模块的单元测试代码。</w:t>
      </w:r>
    </w:p>
    <w:p w14:paraId="774E07EB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用户模块：注册、登录、退出、个人信息管理、地址管理</w:t>
      </w:r>
    </w:p>
    <w:p w14:paraId="542A5D06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商品模块：商品展示、分类、详情、搜索</w:t>
      </w:r>
    </w:p>
    <w:p w14:paraId="1ED92435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购物车模块：添加商品、修改数量、删除商品</w:t>
      </w:r>
    </w:p>
    <w:p w14:paraId="47EDBDB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订单模块：下单、订单列表、订单详情</w:t>
      </w:r>
    </w:p>
    <w:p w14:paraId="4906BC1B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包括：</w:t>
      </w:r>
    </w:p>
    <w:p w14:paraId="4D8D87C8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• 功能测试： 采用黑盒测试方法，基于用户操作场景设计用例，验证各功能是否符合需求。</w:t>
      </w:r>
    </w:p>
    <w:p w14:paraId="74EB847C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• 接口测试： 使用 Postman 对关键 API 进行白盒验证，确保接口返回符合预期。</w:t>
      </w:r>
    </w:p>
    <w:p w14:paraId="0693EDD3">
      <w:pPr>
        <w:ind w:firstLine="420" w:firstLineChars="0"/>
      </w:pPr>
      <w:r>
        <w:rPr>
          <w:rFonts w:hint="default" w:ascii="宋体" w:hAnsi="宋体" w:eastAsia="宋体" w:cs="宋体"/>
          <w:lang w:val="en-US" w:eastAsia="zh-CN"/>
        </w:rPr>
        <w:t>• 回归测试： 修改缺陷后重新执行相关用例，确保未引入新问题</w:t>
      </w:r>
    </w:p>
    <w:p w14:paraId="7417710B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8" w:name="_Toc117320425"/>
      <w:r>
        <w:rPr>
          <w:rFonts w:ascii="黑体" w:hAnsi="黑体" w:eastAsia="黑体"/>
          <w:sz w:val="24"/>
          <w:szCs w:val="28"/>
        </w:rPr>
        <w:t>完成情况说明</w:t>
      </w:r>
      <w:bookmarkEnd w:id="18"/>
    </w:p>
    <w:p w14:paraId="4316BB22">
      <w:pPr>
        <w:ind w:firstLine="420" w:firstLineChars="0"/>
      </w:pPr>
      <w:r>
        <w:rPr>
          <w:rFonts w:hint="eastAsia" w:ascii="宋体" w:hAnsi="宋体" w:eastAsia="宋体" w:cs="宋体"/>
          <w:lang w:val="en-US" w:eastAsia="zh-CN"/>
        </w:rPr>
        <w:t>使用AI进行user模块与order模块的功能测试中，除去1阶段测试缺陷外，找到了更多存在潜在危险的功能逻辑漏洞，包括数据库层面的一致性检验与前后端数据格式合法性检查，并且也给我们提供了更加完善的模块测试与集成测试逻辑架构，从视图模块出发，在验证数据显示的情况下再次验证页面功能的有效性，然后从用户工作流程出发验证整个产品的功能逻辑，不仅从表面的功能是否完成来测试产品内容，它把前端页面、后端接口、数据库管理多角度都考虑到了同一个功能之中，也为“天天生鲜”产品找出了更多的潜在威胁。</w:t>
      </w:r>
    </w:p>
    <w:p w14:paraId="15FF545F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9" w:name="_Toc117320426"/>
      <w:r>
        <w:rPr>
          <w:rFonts w:ascii="黑体" w:hAnsi="黑体" w:eastAsia="黑体"/>
          <w:sz w:val="24"/>
          <w:szCs w:val="28"/>
        </w:rPr>
        <w:t>遇到的困难</w:t>
      </w:r>
      <w:bookmarkEnd w:id="19"/>
    </w:p>
    <w:p w14:paraId="65A7C5F1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第二阶段遇到的主要问题在于模型泛化性不足。</w:t>
      </w:r>
      <w:r>
        <w:rPr>
          <w:rFonts w:hint="eastAsia" w:ascii="宋体" w:hAnsi="宋体" w:cs="宋体"/>
          <w:lang w:val="en-US" w:eastAsia="zh-CN"/>
        </w:rPr>
        <w:t>无法对复杂的业务逻辑生成全面详尽的测试代码，需要人工补充和修正。生成的单元测试代码无法直接运行，需要依据项目的环境和数据进行调整。</w:t>
      </w:r>
    </w:p>
    <w:p w14:paraId="7061A65C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20" w:name="_Toc117320427"/>
      <w:r>
        <w:rPr>
          <w:rFonts w:eastAsia="黑体"/>
          <w:sz w:val="28"/>
          <w:szCs w:val="28"/>
        </w:rPr>
        <w:t>实践作业总结</w:t>
      </w:r>
      <w:bookmarkEnd w:id="20"/>
    </w:p>
    <w:p w14:paraId="6D380244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21" w:name="_Toc117320428"/>
      <w:r>
        <w:rPr>
          <w:rFonts w:ascii="黑体" w:hAnsi="黑体" w:eastAsia="黑体"/>
          <w:sz w:val="24"/>
          <w:szCs w:val="28"/>
        </w:rPr>
        <w:t>本人任务工作总结</w:t>
      </w:r>
      <w:bookmarkEnd w:id="21"/>
    </w:p>
    <w:p w14:paraId="67DEDDC0">
      <w:pPr>
        <w:ind w:firstLine="454" w:firstLineChars="200"/>
        <w:rPr>
          <w:rFonts w:hint="eastAsia"/>
        </w:rPr>
      </w:pPr>
      <w:r>
        <w:rPr>
          <w:rFonts w:hint="eastAsia"/>
        </w:rPr>
        <w:t>通过两阶段的实践，我对软件测试的理论与实践流程有了更深入理解。第一阶段让我掌握了测试计划编写、测试用例设计与执行、缺陷管理的标准流程，也培养了团队协作能力。第二阶段的AI测试模块则拓宽了我的视野，让我认识到智能化测试将成为未来趋势。尤其是通过机器学习模型进行缺陷预测与自动用例生成的实践，让我更加理解测试与数据科学结合的潜力与挑战。</w:t>
      </w:r>
    </w:p>
    <w:p w14:paraId="7C521679">
      <w:pPr>
        <w:ind w:firstLine="454" w:firstLineChars="200"/>
      </w:pPr>
      <w:r>
        <w:rPr>
          <w:rFonts w:hint="eastAsia"/>
        </w:rPr>
        <w:t>实践过程中，我不仅提升了测试执行能力，也增强了分析与创新意识。通过数据驱动的决策，使测试工作更加科学化、系统化。</w:t>
      </w:r>
    </w:p>
    <w:p w14:paraId="74351B96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22" w:name="_Toc117320429"/>
      <w:r>
        <w:rPr>
          <w:rFonts w:ascii="黑体" w:hAnsi="黑体" w:eastAsia="黑体"/>
          <w:sz w:val="24"/>
          <w:szCs w:val="28"/>
        </w:rPr>
        <w:t>本人任务工作展望</w:t>
      </w:r>
      <w:bookmarkEnd w:id="22"/>
    </w:p>
    <w:p w14:paraId="511E968D">
      <w:pPr>
        <w:ind w:firstLine="454" w:firstLineChars="200"/>
      </w:pPr>
      <w:r>
        <w:rPr>
          <w:rFonts w:hint="eastAsia"/>
        </w:rPr>
        <w:t>未来，我希望进一步研究深度学习在软件测试中的应用，如基于代码语义理解的缺陷自动定位、基于大模型的自然语言测试用例生成等方向。此外，还计划探索CI/CD环境下的持续测试自动化，实现从代码提交到测试反馈的全流程智能化。我相信随着AI与软件工程的深度融合，测试领域将迎来更高效、更智能的新时代。</w:t>
      </w:r>
    </w:p>
    <w:p w14:paraId="1D827BB0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23" w:name="_Toc117320430"/>
      <w:r>
        <w:rPr>
          <w:rFonts w:eastAsia="黑体"/>
          <w:sz w:val="28"/>
          <w:szCs w:val="28"/>
        </w:rPr>
        <w:t>课程建议与意见</w:t>
      </w:r>
      <w:bookmarkEnd w:id="23"/>
    </w:p>
    <w:p w14:paraId="0B36E49D">
      <w:pPr>
        <w:ind w:firstLine="454" w:firstLineChars="200"/>
        <w:rPr>
          <w:rFonts w:hint="eastAsia" w:eastAsia="宋体"/>
          <w:lang w:eastAsia="zh-CN"/>
        </w:rPr>
      </w:pPr>
      <w:r>
        <w:rPr>
          <w:rFonts w:hint="eastAsia"/>
        </w:rPr>
        <w:t>本课程实践内容设计合理，理论与实操结合紧密，能够有效帮助学生理解测试流程。建议在后续教学中进一步增强“AI测试”模块的比重</w:t>
      </w:r>
      <w:r>
        <w:rPr>
          <w:rFonts w:hint="eastAsia"/>
          <w:lang w:eastAsia="zh-CN"/>
        </w:rPr>
        <w:t>，在评分标准中增加创新性与自动化程度的考核维度，鼓励学生尝试更前沿的技术。</w:t>
      </w:r>
    </w:p>
    <w:p w14:paraId="53ED1002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24" w:name="_Toc117320431"/>
      <w:r>
        <w:rPr>
          <w:rFonts w:eastAsia="黑体"/>
          <w:sz w:val="28"/>
          <w:szCs w:val="28"/>
        </w:rPr>
        <w:t>参考文献</w:t>
      </w:r>
      <w:bookmarkEnd w:id="24"/>
    </w:p>
    <w:p w14:paraId="77129429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[1] Ian Sommerville. Software Engineering (10th Edition). Pearson Education, 2015.</w:t>
      </w:r>
    </w:p>
    <w:p w14:paraId="11D5B4E8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[2] Scikit-learn Developers. Machine Learning in Python. https://scikit-learn.org/</w:t>
      </w:r>
    </w:p>
    <w:p w14:paraId="61B928F0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[3] 陈铭, 李航. 软件测试技术与实践. 机械工业出版社, 2022.</w:t>
      </w:r>
    </w:p>
    <w:p w14:paraId="5BA3344D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[4] Google Testing Blog. AI in Soft</w:t>
      </w:r>
      <w:bookmarkStart w:id="25" w:name="_GoBack"/>
      <w:bookmarkEnd w:id="25"/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ware Testing. https://testing.googleblog.com/</w:t>
      </w:r>
    </w:p>
    <w:sectPr>
      <w:pgSz w:w="11906" w:h="16838"/>
      <w:pgMar w:top="1985" w:right="1418" w:bottom="1701" w:left="1418" w:header="851" w:footer="992" w:gutter="0"/>
      <w:pgNumType w:start="1" w:chapSep="period"/>
      <w:cols w:space="425" w:num="1"/>
      <w:docGrid w:type="linesAndChars" w:linePitch="411" w:charSpace="-27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074ED">
    <w:pPr>
      <w:jc w:val="center"/>
    </w:pPr>
    <w:r>
      <w:rPr>
        <w:rStyle w:val="13"/>
        <w:sz w:val="18"/>
        <w:szCs w:val="18"/>
      </w:rPr>
      <w:fldChar w:fldCharType="begin"/>
    </w:r>
    <w:r>
      <w:rPr>
        <w:rStyle w:val="13"/>
        <w:sz w:val="18"/>
        <w:szCs w:val="18"/>
      </w:rPr>
      <w:instrText xml:space="preserve"> PAGE </w:instrText>
    </w:r>
    <w:r>
      <w:rPr>
        <w:rStyle w:val="13"/>
        <w:sz w:val="18"/>
        <w:szCs w:val="18"/>
      </w:rPr>
      <w:fldChar w:fldCharType="separate"/>
    </w:r>
    <w:r>
      <w:rPr>
        <w:rStyle w:val="13"/>
        <w:sz w:val="18"/>
        <w:szCs w:val="18"/>
      </w:rPr>
      <w:t>I</w:t>
    </w:r>
    <w:r>
      <w:rPr>
        <w:rStyle w:val="13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65D92"/>
    <w:multiLevelType w:val="multilevel"/>
    <w:tmpl w:val="31F65D92"/>
    <w:lvl w:ilvl="0" w:tentative="0">
      <w:start w:val="1"/>
      <w:numFmt w:val="decimal"/>
      <w:pStyle w:val="2"/>
      <w:lvlText w:val="%1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3091"/>
        </w:tabs>
        <w:ind w:left="2411" w:firstLine="0"/>
      </w:pPr>
      <w:rPr>
        <w:rFonts w:hint="default" w:ascii="Times New Roman" w:hAnsi="Times New Roman" w:eastAsia="宋体"/>
        <w:b/>
        <w:i w:val="0"/>
        <w:sz w:val="28"/>
        <w:szCs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68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2CA"/>
    <w:rsid w:val="00013654"/>
    <w:rsid w:val="000B6C8C"/>
    <w:rsid w:val="0032010A"/>
    <w:rsid w:val="003A11F0"/>
    <w:rsid w:val="003B6C96"/>
    <w:rsid w:val="00467634"/>
    <w:rsid w:val="004906CC"/>
    <w:rsid w:val="0049472A"/>
    <w:rsid w:val="004952CA"/>
    <w:rsid w:val="00580CCE"/>
    <w:rsid w:val="005D50F6"/>
    <w:rsid w:val="00601537"/>
    <w:rsid w:val="00626249"/>
    <w:rsid w:val="006D1A70"/>
    <w:rsid w:val="0074044E"/>
    <w:rsid w:val="00796369"/>
    <w:rsid w:val="007B4769"/>
    <w:rsid w:val="007C433F"/>
    <w:rsid w:val="009F610B"/>
    <w:rsid w:val="00A121FC"/>
    <w:rsid w:val="00AB38E0"/>
    <w:rsid w:val="00AB4581"/>
    <w:rsid w:val="00AD4090"/>
    <w:rsid w:val="00AF371E"/>
    <w:rsid w:val="00B86398"/>
    <w:rsid w:val="00BB432D"/>
    <w:rsid w:val="00C85AA6"/>
    <w:rsid w:val="00CE7BC3"/>
    <w:rsid w:val="00CE7FD1"/>
    <w:rsid w:val="00E3196D"/>
    <w:rsid w:val="00E42FEB"/>
    <w:rsid w:val="00EC32CF"/>
    <w:rsid w:val="00FC1105"/>
    <w:rsid w:val="00FD762C"/>
    <w:rsid w:val="71D6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pageBreakBefore/>
      <w:numPr>
        <w:ilvl w:val="0"/>
        <w:numId w:val="1"/>
      </w:numPr>
      <w:spacing w:before="100" w:beforeLines="100" w:after="100" w:afterLines="100"/>
      <w:jc w:val="center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numPr>
        <w:ilvl w:val="1"/>
        <w:numId w:val="1"/>
      </w:numPr>
      <w:spacing w:before="100" w:beforeLines="100" w:after="50" w:afterLines="50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9"/>
    <w:semiHidden/>
    <w:unhideWhenUsed/>
    <w:uiPriority w:val="99"/>
    <w:pPr>
      <w:spacing w:after="120"/>
    </w:pPr>
  </w:style>
  <w:style w:type="paragraph" w:styleId="6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left" w:pos="341"/>
        <w:tab w:val="right" w:leader="middleDot" w:pos="9080"/>
      </w:tabs>
    </w:pPr>
    <w:rPr>
      <w:b/>
    </w:rPr>
  </w:style>
  <w:style w:type="paragraph" w:styleId="9">
    <w:name w:val="toc 2"/>
    <w:basedOn w:val="1"/>
    <w:next w:val="1"/>
    <w:autoRedefine/>
    <w:uiPriority w:val="39"/>
    <w:pPr>
      <w:tabs>
        <w:tab w:val="left" w:pos="454"/>
        <w:tab w:val="right" w:leader="middleDot" w:pos="9080"/>
      </w:tabs>
    </w:pPr>
  </w:style>
  <w:style w:type="paragraph" w:styleId="10">
    <w:name w:val="Body Text First Indent"/>
    <w:basedOn w:val="1"/>
    <w:link w:val="20"/>
    <w:uiPriority w:val="0"/>
    <w:pPr>
      <w:ind w:firstLine="200" w:firstLineChars="200"/>
    </w:pPr>
  </w:style>
  <w:style w:type="character" w:styleId="13">
    <w:name w:val="page number"/>
    <w:basedOn w:val="12"/>
    <w:uiPriority w:val="0"/>
  </w:style>
  <w:style w:type="character" w:styleId="14">
    <w:name w:val="Hyperlink"/>
    <w:uiPriority w:val="99"/>
    <w:rPr>
      <w:color w:val="0000FF"/>
      <w:u w:val="single"/>
    </w:rPr>
  </w:style>
  <w:style w:type="character" w:customStyle="1" w:styleId="15">
    <w:name w:val="标题 1 字符"/>
    <w:basedOn w:val="1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2"/>
    <w:link w:val="3"/>
    <w:uiPriority w:val="0"/>
    <w:rPr>
      <w:rFonts w:ascii="Times New Roman" w:hAnsi="Times New Roman" w:eastAsia="宋体" w:cs="Times New Roman"/>
      <w:b/>
      <w:bCs/>
      <w:sz w:val="28"/>
      <w:szCs w:val="32"/>
    </w:rPr>
  </w:style>
  <w:style w:type="character" w:customStyle="1" w:styleId="17">
    <w:name w:val="标题 3 字符"/>
    <w:basedOn w:val="12"/>
    <w:link w:val="4"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18">
    <w:name w:val="图标题"/>
    <w:basedOn w:val="1"/>
    <w:uiPriority w:val="0"/>
    <w:pPr>
      <w:spacing w:before="50" w:beforeLines="50" w:after="50" w:afterLines="50"/>
      <w:jc w:val="center"/>
    </w:pPr>
    <w:rPr>
      <w:sz w:val="18"/>
      <w:szCs w:val="18"/>
      <w:lang w:val="en-GB"/>
    </w:rPr>
  </w:style>
  <w:style w:type="character" w:customStyle="1" w:styleId="19">
    <w:name w:val="正文文本 字符"/>
    <w:basedOn w:val="12"/>
    <w:link w:val="5"/>
    <w:semiHidden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0">
    <w:name w:val="正文文本首行缩进 字符"/>
    <w:basedOn w:val="19"/>
    <w:link w:val="10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1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30"/>
      <w:szCs w:val="44"/>
    </w:rPr>
  </w:style>
  <w:style w:type="character" w:customStyle="1" w:styleId="22">
    <w:name w:val="页眉 字符"/>
    <w:basedOn w:val="12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脚 字符"/>
    <w:basedOn w:val="12"/>
    <w:link w:val="6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1409</Words>
  <Characters>1470</Characters>
  <Lines>21</Lines>
  <Paragraphs>5</Paragraphs>
  <TotalTime>6</TotalTime>
  <ScaleCrop>false</ScaleCrop>
  <LinksUpToDate>false</LinksUpToDate>
  <CharactersWithSpaces>1622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2021-11-13T00:13:00Z</dcterms:created>
  <dc:creator>user</dc:creator>
  <cp:lastModifiedBy>周宇航</cp:lastModifiedBy>
  <dcterms:modified xsi:type="dcterms:W3CDTF">2025-10-08T00:49:44Z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eyJoZGlkIjoiMzRmOTUxYzQ1ODk4ZDYwMjA3ZmE2YTE1YWMyNmU0ZmMiLCJ1c2VySWQiOiIxNDQ5MjMxNzEyIn0=</vt:lpwstr>
  </property>
  <property fmtid="{D5CDD505-2E9C-101B-9397-08002B2CF9AE}" pid="3" name="KSOProductBuildVer">
    <vt:lpwstr>2052-12.1.0.22529</vt:lpwstr>
  </property>
  <property fmtid="{D5CDD505-2E9C-101B-9397-08002B2CF9AE}" pid="4" name="ICV">
    <vt:lpwstr>3BAE566DDD6B458E8082F897E90E7E94_13</vt:lpwstr>
  </property>
</Properties>
</file>