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jc w:val="center"/>
        <w:rPr>
          <w:sz w:val="32"/>
        </w:rPr>
      </w:pPr>
      <w:r>
        <w:rPr>
          <w:rFonts w:hint="eastAsia"/>
          <w:sz w:val="32"/>
        </w:rPr>
        <w:t>程序运行说明</w:t>
      </w:r>
    </w:p>
    <w:p>
      <w:pPr>
        <w:pStyle w:val="10"/>
      </w:pPr>
      <w:r>
        <w:rPr>
          <w:rFonts w:hint="eastAsia"/>
        </w:rPr>
        <w:t>班级：</w:t>
      </w:r>
      <w:r>
        <w:rPr>
          <w:rFonts w:hint="eastAsia"/>
          <w:lang w:val="en-US" w:eastAsia="zh-Hans"/>
        </w:rPr>
        <w:t>软硕</w:t>
      </w:r>
      <w:r>
        <w:rPr>
          <w:rFonts w:hint="default"/>
          <w:lang w:eastAsia="zh-Hans"/>
        </w:rPr>
        <w:t>2503</w:t>
      </w:r>
      <w:r>
        <w:rPr>
          <w:rFonts w:hint="eastAsia"/>
        </w:rPr>
        <w:t>班</w:t>
      </w:r>
    </w:p>
    <w:p>
      <w:pPr>
        <w:pStyle w:val="10"/>
        <w:rPr>
          <w:rFonts w:hint="default" w:eastAsia="微软雅黑"/>
          <w:lang w:val="en-US" w:eastAsia="zh-Hans"/>
        </w:rPr>
      </w:pPr>
      <w:r>
        <w:rPr>
          <w:rFonts w:hint="eastAsia"/>
        </w:rPr>
        <w:t>产品主题：</w:t>
      </w:r>
      <w:r>
        <w:rPr>
          <w:rFonts w:hint="eastAsia"/>
          <w:lang w:val="en-US" w:eastAsia="zh-Hans"/>
        </w:rPr>
        <w:t>生鲜水果购物网站</w:t>
      </w:r>
    </w:p>
    <w:p>
      <w:pPr>
        <w:pStyle w:val="10"/>
        <w:rPr>
          <w:rFonts w:hint="eastAsia" w:eastAsia="微软雅黑"/>
          <w:lang w:val="en-US" w:eastAsia="zh-Hans"/>
        </w:rPr>
      </w:pPr>
      <w:r>
        <w:rPr>
          <w:rFonts w:hint="eastAsia"/>
        </w:rPr>
        <w:t>小组长：</w:t>
      </w:r>
      <w:r>
        <w:rPr>
          <w:rFonts w:hint="eastAsia"/>
          <w:lang w:val="en-US" w:eastAsia="zh-Hans"/>
        </w:rPr>
        <w:t>黄世龙</w:t>
      </w:r>
    </w:p>
    <w:p>
      <w:pPr>
        <w:pStyle w:val="2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程序结构说明</w:t>
      </w:r>
      <w:bookmarkStart w:id="0" w:name="_GoBack"/>
      <w:bookmarkEnd w:id="0"/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项目目录结构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1751330" cy="1862455"/>
            <wp:effectExtent l="0" t="0" r="127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firstLine="480" w:firstLineChars="20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apps</w:t>
      </w:r>
      <w:r>
        <w:rPr>
          <w:rFonts w:hint="default"/>
          <w:lang w:eastAsia="zh-Hans"/>
        </w:rPr>
        <w:t>:</w:t>
      </w:r>
      <w:r>
        <w:rPr>
          <w:rFonts w:hint="eastAsia"/>
          <w:lang w:val="en-US" w:eastAsia="zh-Hans"/>
        </w:rPr>
        <w:t>实体模块逻辑代码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包括用户模块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df</w:t>
      </w:r>
      <w:r>
        <w:rPr>
          <w:rFonts w:hint="default"/>
          <w:lang w:eastAsia="zh-Hans"/>
        </w:rPr>
        <w:t>_user）、</w:t>
      </w:r>
      <w:r>
        <w:rPr>
          <w:rFonts w:hint="eastAsia"/>
          <w:lang w:val="en-US" w:eastAsia="zh-Hans"/>
        </w:rPr>
        <w:t>商品模块</w:t>
      </w:r>
      <w:r>
        <w:rPr>
          <w:rFonts w:hint="default"/>
          <w:lang w:eastAsia="zh-Hans"/>
        </w:rPr>
        <w:t>（df_goods）、</w:t>
      </w:r>
      <w:r>
        <w:rPr>
          <w:rFonts w:hint="eastAsia"/>
          <w:lang w:val="en-US" w:eastAsia="zh-Hans"/>
        </w:rPr>
        <w:t>购物车模块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df</w:t>
      </w:r>
      <w:r>
        <w:rPr>
          <w:rFonts w:hint="default"/>
          <w:lang w:eastAsia="zh-Hans"/>
        </w:rPr>
        <w:t>_cart）、</w:t>
      </w:r>
      <w:r>
        <w:rPr>
          <w:rFonts w:hint="eastAsia"/>
          <w:lang w:val="en-US" w:eastAsia="zh-Hans"/>
        </w:rPr>
        <w:t>订单模块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df</w:t>
      </w:r>
      <w:r>
        <w:rPr>
          <w:rFonts w:hint="default"/>
          <w:lang w:eastAsia="zh-Hans"/>
        </w:rPr>
        <w:t>_</w:t>
      </w:r>
      <w:r>
        <w:rPr>
          <w:rFonts w:hint="eastAsia"/>
          <w:lang w:val="en-US" w:eastAsia="zh-Hans"/>
        </w:rPr>
        <w:t>order</w:t>
      </w:r>
      <w:r>
        <w:rPr>
          <w:rFonts w:hint="default"/>
          <w:lang w:eastAsia="zh-Hans"/>
        </w:rPr>
        <w:t>）</w:t>
      </w:r>
    </w:p>
    <w:p>
      <w:pPr>
        <w:pStyle w:val="10"/>
        <w:ind w:firstLine="480" w:firstLineChars="20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daily</w:t>
      </w:r>
      <w:r>
        <w:rPr>
          <w:rFonts w:hint="default"/>
          <w:lang w:eastAsia="zh-Hans"/>
        </w:rPr>
        <w:t>_fresh_demo:</w:t>
      </w:r>
      <w:r>
        <w:rPr>
          <w:rFonts w:hint="eastAsia"/>
          <w:lang w:val="en-US" w:eastAsia="zh-Hans"/>
        </w:rPr>
        <w:t>django配置模块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包括项目基础配置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其中主要有数据库配置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权限配置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文件上传配置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页面路由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项目启动</w:t>
      </w:r>
    </w:p>
    <w:p>
      <w:pPr>
        <w:pStyle w:val="10"/>
        <w:ind w:firstLine="480" w:firstLineChars="20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media</w:t>
      </w:r>
      <w:r>
        <w:rPr>
          <w:rFonts w:hint="default"/>
          <w:lang w:eastAsia="zh-Hans"/>
        </w:rPr>
        <w:t>:</w:t>
      </w:r>
      <w:r>
        <w:rPr>
          <w:rFonts w:hint="eastAsia"/>
          <w:lang w:val="en-US" w:eastAsia="zh-Hans"/>
        </w:rPr>
        <w:t>商品静态图片存储地址</w:t>
      </w:r>
    </w:p>
    <w:p>
      <w:pPr>
        <w:pStyle w:val="10"/>
        <w:ind w:firstLine="480" w:firstLineChars="20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sql</w:t>
      </w:r>
      <w:r>
        <w:rPr>
          <w:rFonts w:hint="default"/>
          <w:lang w:eastAsia="zh-Hans"/>
        </w:rPr>
        <w:t>:</w:t>
      </w:r>
      <w:r>
        <w:rPr>
          <w:rFonts w:hint="eastAsia"/>
          <w:lang w:val="en-US" w:eastAsia="zh-Hans"/>
        </w:rPr>
        <w:t>sqlite数据库表</w:t>
      </w:r>
    </w:p>
    <w:p>
      <w:pPr>
        <w:pStyle w:val="10"/>
        <w:ind w:firstLine="480" w:firstLineChars="20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static</w:t>
      </w:r>
      <w:r>
        <w:rPr>
          <w:rFonts w:hint="default"/>
          <w:lang w:eastAsia="zh-Hans"/>
        </w:rPr>
        <w:t>:</w:t>
      </w:r>
      <w:r>
        <w:rPr>
          <w:rFonts w:hint="eastAsia"/>
          <w:lang w:val="en-US" w:eastAsia="zh-Hans"/>
        </w:rPr>
        <w:t>页面渲染以及轮播图所用的静态资源地址</w:t>
      </w:r>
    </w:p>
    <w:p>
      <w:pPr>
        <w:pStyle w:val="10"/>
        <w:ind w:firstLine="480" w:firstLineChars="20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templates</w:t>
      </w:r>
      <w:r>
        <w:rPr>
          <w:rFonts w:hint="default"/>
          <w:lang w:eastAsia="zh-Hans"/>
        </w:rPr>
        <w:t>:</w:t>
      </w:r>
      <w:r>
        <w:rPr>
          <w:rFonts w:hint="eastAsia"/>
          <w:lang w:val="en-US" w:eastAsia="zh-Hans"/>
        </w:rPr>
        <w:t>网站所有的页面</w:t>
      </w:r>
    </w:p>
    <w:p>
      <w:pPr>
        <w:pStyle w:val="2"/>
        <w:rPr>
          <w:rFonts w:hint="default"/>
          <w:lang w:eastAsia="zh-Hans"/>
        </w:rPr>
      </w:pPr>
      <w:r>
        <w:rPr>
          <w:rFonts w:hint="eastAsia"/>
        </w:rPr>
        <w:t>2 程序运行方法</w:t>
      </w:r>
    </w:p>
    <w:p>
      <w:pPr>
        <w:pStyle w:val="10"/>
        <w:ind w:firstLine="480" w:firstLineChars="200"/>
        <w:jc w:val="both"/>
        <w:rPr>
          <w:rFonts w:hint="eastAsia"/>
        </w:rPr>
      </w:pPr>
      <w:r>
        <w:rPr>
          <w:rFonts w:hint="eastAsia"/>
        </w:rPr>
        <w:t>在此详细说明需要运行哪个文件？如何运行？需要进行怎样的配置？需要提前预装哪些必备的软件系统？针对windows或mac系统，执行有何不同？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如果涉及账户、密码等，请告知可用的账户、密码。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测试环境要求</w:t>
      </w:r>
      <w:r>
        <w:rPr>
          <w:rFonts w:hint="default"/>
          <w:lang w:eastAsia="zh-Hans"/>
        </w:rPr>
        <w:t>：python3.x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依赖包版本</w:t>
      </w:r>
      <w:r>
        <w:rPr>
          <w:rFonts w:hint="default"/>
          <w:lang w:eastAsia="zh-Hans"/>
        </w:rPr>
        <w:t>：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Django         2.0.7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django-tinymce 2.7.0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pillow         10.4.0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pytz           2018.7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setuptools     78.1.1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wheel          0.45.1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运行操作</w:t>
      </w:r>
      <w:r>
        <w:rPr>
          <w:rFonts w:hint="default"/>
          <w:lang w:eastAsia="zh-Hans"/>
        </w:rPr>
        <w:t>：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依赖包安装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"https://github.com/weilanhanf/daily-fresh" \l "%E4%BE%9D%E8%B5%96%E5%8C%85%E5%AE%89%E8%A3%85"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下载文件进入项目目录之后，使用pip安装依赖包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pip install -Ur requirements.txt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数据库配置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数据库默认使用Django项目生成时自动创建的小型数据库sqlite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创建超级用户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终端下执行: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python manage.py createsuperuser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然后输入相应的超级用户名以及密码，邮箱即可。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开始运行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终端下执行: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python manage.py runserver</w:t>
      </w:r>
    </w:p>
    <w:p>
      <w:pPr>
        <w:pStyle w:val="10"/>
        <w:jc w:val="both"/>
        <w:rPr>
          <w:rFonts w:hint="eastAsia"/>
        </w:rPr>
      </w:pPr>
      <w:r>
        <w:rPr>
          <w:rFonts w:hint="eastAsia"/>
        </w:rPr>
        <w:t>浏览器打开: 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"http://127.0.0.1/" </w:instrText>
      </w:r>
      <w:r>
        <w:rPr>
          <w:rFonts w:hint="eastAsia"/>
        </w:rPr>
        <w:fldChar w:fldCharType="separate"/>
      </w:r>
      <w:r>
        <w:rPr>
          <w:rFonts w:hint="eastAsia"/>
        </w:rPr>
        <w:t>http://127.0.0.1</w:t>
      </w:r>
      <w:r>
        <w:rPr>
          <w:rFonts w:hint="eastAsia"/>
        </w:rPr>
        <w:fldChar w:fldCharType="end"/>
      </w:r>
      <w:r>
        <w:rPr>
          <w:rFonts w:hint="eastAsia"/>
        </w:rPr>
        <w:t> 即可进入普通用户入口</w:t>
      </w:r>
    </w:p>
    <w:p>
      <w:pPr>
        <w:pStyle w:val="10"/>
        <w:jc w:val="both"/>
        <w:rPr>
          <w:rFonts w:hint="default"/>
          <w:lang w:eastAsia="zh-Hans"/>
        </w:rPr>
      </w:pPr>
      <w:r>
        <w:rPr>
          <w:rFonts w:hint="eastAsia"/>
        </w:rPr>
        <w:t>浏览器打开: 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"http://127.0.0.1/admin" </w:instrText>
      </w:r>
      <w:r>
        <w:rPr>
          <w:rFonts w:hint="eastAsia"/>
        </w:rPr>
        <w:fldChar w:fldCharType="separate"/>
      </w:r>
      <w:r>
        <w:rPr>
          <w:rFonts w:hint="eastAsia"/>
        </w:rPr>
        <w:t>http://127.0.0.1/admin</w:t>
      </w:r>
      <w:r>
        <w:rPr>
          <w:rFonts w:hint="eastAsia"/>
        </w:rPr>
        <w:fldChar w:fldCharType="end"/>
      </w:r>
      <w:r>
        <w:rPr>
          <w:rFonts w:hint="eastAsia"/>
        </w:rPr>
        <w:t> 即可进入超级用户入口</w:t>
      </w:r>
    </w:p>
    <w:p>
      <w:pPr>
        <w:pStyle w:val="2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程序运行效果（可选）</w:t>
      </w:r>
    </w:p>
    <w:p>
      <w:pPr>
        <w:pStyle w:val="10"/>
        <w:numPr>
          <w:ilvl w:val="0"/>
          <w:numId w:val="1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用户登录</w:t>
      </w:r>
    </w:p>
    <w:p>
      <w:pPr>
        <w:pStyle w:val="10"/>
        <w:numPr>
          <w:numId w:val="0"/>
        </w:numPr>
        <w:jc w:val="both"/>
      </w:pPr>
      <w:r>
        <w:drawing>
          <wp:inline distT="0" distB="0" distL="114300" distR="114300">
            <wp:extent cx="3672205" cy="1812290"/>
            <wp:effectExtent l="0" t="0" r="1079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首页展示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33800" cy="20777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</w:pPr>
    </w:p>
    <w:p>
      <w:pPr>
        <w:pStyle w:val="1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商品详情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665220" cy="2379345"/>
            <wp:effectExtent l="0" t="0" r="177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购物车内容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639820" cy="1588770"/>
            <wp:effectExtent l="0" t="0" r="1778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商品结算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596005" cy="2246630"/>
            <wp:effectExtent l="0" t="0" r="1079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订单查看</w:t>
      </w:r>
    </w:p>
    <w:p>
      <w:pPr>
        <w:pStyle w:val="1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688715" cy="2295525"/>
            <wp:effectExtent l="0" t="0" r="1968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numId w:val="0"/>
        </w:numPr>
        <w:ind w:leftChars="0"/>
        <w:jc w:val="both"/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iragino Sans CNS W3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Heiti TC Light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华文宋体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imSong Regular">
    <w:panose1 w:val="02020300000000000000"/>
    <w:charset w:val="86"/>
    <w:family w:val="auto"/>
    <w:pitch w:val="default"/>
    <w:sig w:usb0="00000000" w:usb1="00000000" w:usb2="00000000" w:usb3="00000000" w:csb0="00160000" w:csb1="00000000"/>
  </w:font>
  <w:font w:name="华文仿宋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43BAA9"/>
    <w:multiLevelType w:val="singleLevel"/>
    <w:tmpl w:val="E943BAA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  <w:rsid w:val="FBCFF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10">
    <w:name w:val="石墨文档正文"/>
    <w:qFormat/>
    <w:uiPriority w:val="0"/>
    <w:rPr>
      <w:rFonts w:ascii="微软雅黑" w:hAnsi="微软雅黑" w:eastAsia="微软雅黑" w:cs="微软雅黑"/>
      <w:kern w:val="0"/>
      <w:sz w:val="24"/>
      <w:szCs w:val="24"/>
      <w:lang w:val="en-US" w:eastAsia="zh-CN" w:bidi="ar-SA"/>
    </w:rPr>
  </w:style>
  <w:style w:type="character" w:customStyle="1" w:styleId="11">
    <w:name w:val="标题 1 字符"/>
    <w:basedOn w:val="7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186</Characters>
  <Lines>1</Lines>
  <Paragraphs>1</Paragraphs>
  <TotalTime>28</TotalTime>
  <ScaleCrop>false</ScaleCrop>
  <LinksUpToDate>false</LinksUpToDate>
  <CharactersWithSpaces>217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2019-10-11T14:00:00Z</dcterms:created>
  <dc:creator>user</dc:creator>
  <cp:lastModifiedBy>黄米米</cp:lastModifiedBy>
  <dcterms:modified xsi:type="dcterms:W3CDTF">2025-09-11T20:52:10Z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56D48663CF641EDCFAC5C26893BD5BEA_42</vt:lpwstr>
  </property>
</Properties>
</file>