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56"/>
        </w:rPr>
        <w:t>Sales Analytics Pipeline</w:t>
      </w:r>
    </w:p>
    <w:p>
      <w:r>
        <w:rPr>
          <w:b/>
          <w:color w:val="374151"/>
          <w:sz w:val="32"/>
        </w:rPr>
        <w:t>Phase 3 — Development &amp; Deployment Runbook</w:t>
      </w:r>
    </w:p>
    <w:p>
      <w:pPr>
        <w:spacing w:after="4000"/>
      </w:pPr>
      <w:r>
        <w:rPr>
          <w:i/>
          <w:color w:val="555555"/>
          <w:sz w:val="23"/>
        </w:rPr>
        <w:t>How to run the SQL package end-to-end on a Snowflake trial account, including the 7-day simulation</w:t>
      </w:r>
    </w:p>
    <w:p>
      <w:r>
        <w:rPr>
          <w:b/>
        </w:rPr>
        <w:t xml:space="preserve">Prepared by: </w:t>
      </w:r>
      <w:r>
        <w:t>Jerry Wyatt</w:t>
      </w:r>
    </w:p>
    <w:p>
      <w:r>
        <w:rPr>
          <w:b/>
        </w:rPr>
        <w:t xml:space="preserve">Date: </w:t>
      </w:r>
      <w:r>
        <w:t>August 14, 2026</w:t>
      </w:r>
    </w:p>
    <w:p>
      <w:r>
        <w:rPr>
          <w:b/>
        </w:rPr>
        <w:t xml:space="preserve">Revision: </w:t>
      </w:r>
      <w:r>
        <w:t>v2 — reworks custom activity field resolution (CUSTOM_ACTIVITY_TYPES + CUSTOM_ACTIVITY_FIELDS) after reviewing the explanation video and GoodNotes transcript; see Section 8</w:t>
      </w:r>
    </w:p>
    <w:p>
      <w:r>
        <w:rPr>
          <w:b/>
        </w:rPr>
        <w:t xml:space="preserve">Status: </w:t>
      </w:r>
      <w:r>
        <w:t>Draft — run and verify on your trial account, then review with SME</w:t>
      </w:r>
    </w:p>
    <w:p>
      <w:r>
        <w:rPr>
          <w:b/>
        </w:rPr>
        <w:t xml:space="preserve">Builds on: </w:t>
      </w:r>
      <w:r>
        <w:t>Phase 1 (Architecture v3) and Phase 2 (ERD v3)</w:t>
      </w:r>
    </w:p>
    <w:p>
      <w:r>
        <w:br w:type="page"/>
      </w:r>
    </w:p>
    <w:p>
      <w:pPr>
        <w:pStyle w:val="Heading1"/>
      </w:pPr>
      <w:r>
        <w:t>1. Purpose &amp; What's Included</w:t>
      </w:r>
    </w:p>
    <w:p>
      <w:r>
        <w:t>This is the Phase 3 build: a complete, runnable Snowflake SQL package implementing the Bronze -&gt; Silver -&gt; Gold -&gt; Export pipeline designed in Phase 1 and Phase 2, plus a synthetic 7-day data set so the whole thing can be run and verified end-to-end without needing the real PostgreSQL source. No Spark, PySpark, Databricks, or dbt is used anywhere -- everything is native Snowflake (SQL, JavaScript UDFs, Snowflake Scripting stored procedures, Tasks, and Streams), per the project constraint.</w:t>
      </w:r>
    </w:p>
    <w:p>
      <w:r>
        <w:t>I don't have a live connection to your Snowflake account in this session, so none of this has been executed against real Snowflake yet -- run it yourself in Snowsight (or SnowSQL) following the steps below, and treat this as a first pass to debug against your actual trial account's quirks.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760"/>
      </w:tblGrid>
      <w:tr>
        <w:tc>
          <w:tcPr>
            <w:tcW w:type="dxa" w:w="37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760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00_generate_sample_data.py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Generates 7 days of synthetic source JSON (leads A-G worked examples + 8 filler leads); custom fields land as top-level custom.cf_&lt;hash&gt; keys, resolved via a nested type/field dictionary, matching the real Close CRM shape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r>
              <w:rPr>
                <w:sz w:val="18"/>
              </w:rPr>
              <w:t>01_stages_and_formats.sql</w:t>
            </w:r>
          </w:p>
        </w:tc>
        <w:tc>
          <w:tcPr>
            <w:tcW w:type="dxa" w:w="5760"/>
            <w:shd w:val="clear" w:color="auto" w:fill="F9FAFB"/>
          </w:tcPr>
          <w:p>
            <w:r>
              <w:rPr>
                <w:sz w:val="18"/>
              </w:rPr>
              <w:t>Database/schema/warehouse setup, JSON file format, internal landing stage, export stage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01b_put_sample_data.sql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PUT commands (SnowSQL) to push all 7 days of sample files to the internal stage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r>
              <w:rPr>
                <w:sz w:val="18"/>
              </w:rPr>
              <w:t>02_bronze_ddl.sql</w:t>
            </w:r>
          </w:p>
        </w:tc>
        <w:tc>
          <w:tcPr>
            <w:tcW w:type="dxa" w:w="5760"/>
            <w:shd w:val="clear" w:color="auto" w:fill="F9FAFB"/>
          </w:tcPr>
          <w:p>
            <w:r>
              <w:rPr>
                <w:sz w:val="18"/>
              </w:rPr>
              <w:t>Bronze table DDL (LEAD_ACTIVITIES_RAW, CUSTOM_ACTIVITIES_RAW, CLOSE_CRM_USERS_RAW, LEADS_RAW)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03_bronze_copy_into.sql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BRONZE.LOAD_BRONZE_DAY(date) procedure -- COPY INTO for one day's files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r>
              <w:rPr>
                <w:sz w:val="18"/>
              </w:rPr>
              <w:t>04_json_repair_udf.sql</w:t>
            </w:r>
          </w:p>
        </w:tc>
        <w:tc>
          <w:tcPr>
            <w:tcW w:type="dxa" w:w="5760"/>
            <w:shd w:val="clear" w:color="auto" w:fill="F9FAFB"/>
          </w:tcPr>
          <w:p>
            <w:r>
              <w:rPr>
                <w:sz w:val="18"/>
              </w:rPr>
              <w:t>REPAIR_SINGLE_QUOTED_JSON / REPAIR_AND_PARSE_JSON UDFs + smoke test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05_silver_transient_flatten.sql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All Silver table DDL + SILVER.LOAD_SILVER_TRANSIENT(date) procedure (FLATTEN)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r>
              <w:rPr>
                <w:sz w:val="18"/>
              </w:rPr>
              <w:t>06_silver_merge_dedup.sql</w:t>
            </w:r>
          </w:p>
        </w:tc>
        <w:tc>
          <w:tcPr>
            <w:tcW w:type="dxa" w:w="5760"/>
            <w:shd w:val="clear" w:color="auto" w:fill="F9FAFB"/>
          </w:tcPr>
          <w:p>
            <w:r>
              <w:rPr>
                <w:sz w:val="18"/>
              </w:rPr>
              <w:t>SILVER.MERGE_SILVER_DAY(date) procedure -- MD5_HASH + MERGE upserts for every Silver table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07_gold_views.sql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The five Gold business-logic views implementing the funnel rules</w:t>
            </w:r>
          </w:p>
        </w:tc>
      </w:tr>
      <w:tr>
        <w:tc>
          <w:tcPr>
            <w:tcW w:type="dxa" w:w="3744"/>
            <w:shd w:val="clear" w:color="auto" w:fill="F9FAFB"/>
          </w:tcPr>
          <w:p>
            <w:r>
              <w:rPr>
                <w:sz w:val="18"/>
              </w:rPr>
              <w:t>08_export_unload.sql</w:t>
            </w:r>
          </w:p>
        </w:tc>
        <w:tc>
          <w:tcPr>
            <w:tcW w:type="dxa" w:w="5760"/>
            <w:shd w:val="clear" w:color="auto" w:fill="F9FAFB"/>
          </w:tcPr>
          <w:p>
            <w:r>
              <w:rPr>
                <w:sz w:val="18"/>
              </w:rPr>
              <w:t>Four report views + COPY INTO unloads to the export stage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09_orchestration_tasks_streams.sql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Streams + Task DAG for production scheduling, plus the stage-purge procedure</w:t>
            </w:r>
          </w:p>
        </w:tc>
      </w:tr>
    </w:tbl>
    <w:p>
      <w:pPr>
        <w:spacing w:after="80"/>
      </w:pPr>
    </w:p>
    <w:p>
      <w:pPr>
        <w:pStyle w:val="Heading1"/>
      </w:pPr>
      <w:r>
        <w:t>2. Prerequisites</w:t>
      </w:r>
    </w:p>
    <w:p>
      <w:pPr>
        <w:pStyle w:val="ListBullet"/>
      </w:pPr>
      <w:r>
        <w:t>A Snowflake trial account, logged into Snowsight, with a role that can CREATE DATABASE / WAREHOUSE / TASK (ACCOUNTADMIN or SYSADMIN on a fresh trial both work).</w:t>
      </w:r>
    </w:p>
    <w:p>
      <w:pPr>
        <w:pStyle w:val="ListBullet"/>
      </w:pPr>
      <w:r>
        <w:t>Python 3 locally, to run the sample data generator (no extra packages required -- stdlib only).</w:t>
      </w:r>
    </w:p>
    <w:p>
      <w:pPr>
        <w:pStyle w:val="ListBullet"/>
      </w:pPr>
      <w:r>
        <w:t>Optional: SnowSQL CLI installed, for the PUT commands in 01b. If you don't want to install SnowSQL, Snowsight's "Upload Files" button on a stage works too -- see Section 4, Step 3.</w:t>
      </w:r>
    </w:p>
    <w:p>
      <w:pPr>
        <w:pStyle w:val="Heading1"/>
      </w:pPr>
      <w:r>
        <w:t>3. Step 1 — Generate the Sample Data</w:t>
      </w:r>
    </w:p>
    <w:p>
      <w:r>
        <w:t>From the sql/ folder:</w:t>
      </w:r>
    </w:p>
    <w:p>
      <w:pPr>
        <w:spacing w:before="80" w:after="200"/>
        <w:shd w:val="clear" w:color="auto" w:fill="F3F4F6"/>
      </w:pPr>
      <w:r>
        <w:rPr>
          <w:rFonts w:ascii="Consolas" w:hAnsi="Consolas"/>
          <w:color w:val="111827"/>
          <w:sz w:val="18"/>
        </w:rPr>
        <w:t>python3 00_generate_sample_data.py</w:t>
      </w:r>
    </w:p>
    <w:p>
      <w:r>
        <w:t>This creates sample_data/day_1/ through sample_data/day_7/, each with the four source JSON files. Day 1 has 9 activities; by day 7 the cumulative file has 30, across 15 leads (7 worked examples + 8 random fillers). Lead C's Strategy Call outcome is deliberately logged wrong on days 1-3 and corrected on day 4+ -- this is what exercises the MD5_HASH change-detection path in Step 5.</w:t>
      </w:r>
    </w:p>
    <w:p>
      <w:pPr>
        <w:pStyle w:val="Heading1"/>
      </w:pPr>
      <w:r>
        <w:t>4. Step 2 — One-Time Setup</w:t>
      </w:r>
    </w:p>
    <w:p>
      <w:r>
        <w:t>Run these once, in order, in a Snowsight worksheet:</w:t>
      </w:r>
    </w:p>
    <w:p>
      <w:pPr>
        <w:pStyle w:val="ListBullet"/>
      </w:pPr>
      <w:r>
        <w:t>01_stages_and_formats.sql — creates the SALES_ANALYTICS database, Bronze/Silver/Gold schemas, warehouse, JSON file format, and the internal RAW_LANDING stage.</w:t>
      </w:r>
    </w:p>
    <w:p>
      <w:pPr>
        <w:pStyle w:val="ListBullet"/>
      </w:pPr>
      <w:r>
        <w:t>01b_put_sample_data.sql — via SnowSQL (snowsql -f 01b_put_sample_data.sql), run from the sql/ folder so the relative sample_data/ paths resolve. No SnowSQL? Use Snowsight: open the BRONZE.RAW_LANDING stage, "+ Files", and upload each day's 4 files into a matching lead_activites_raw/dt=2026-08-03/ style subfolder -- tedious across 7 days by hand, so installing SnowSQL for this one step is worth it.</w:t>
      </w:r>
    </w:p>
    <w:p>
      <w:pPr>
        <w:pStyle w:val="ListBullet"/>
      </w:pPr>
      <w:r>
        <w:t>02_bronze_ddl.sql — creates the four Bronze tables.</w:t>
      </w:r>
    </w:p>
    <w:p>
      <w:pPr>
        <w:pStyle w:val="ListBullet"/>
      </w:pPr>
      <w:r>
        <w:t>04_json_repair_udf.sql — creates the two repair UDFs and runs the smoke test at the bottom; confirm the repaired_text output matches the expected string in the comment before moving on.</w:t>
      </w:r>
    </w:p>
    <w:p>
      <w:pPr>
        <w:pStyle w:val="ListBullet"/>
      </w:pPr>
      <w:r>
        <w:t>05_silver_transient_flatten.sql — creates every Silver table plus the transient-load procedure.</w:t>
      </w:r>
    </w:p>
    <w:p>
      <w:pPr>
        <w:pStyle w:val="ListBullet"/>
      </w:pPr>
      <w:r>
        <w:t>06_silver_merge_dedup.sql — creates the MERGE_SILVER_DAY procedure (this just defines it; nothing runs yet).</w:t>
      </w:r>
    </w:p>
    <w:p>
      <w:pPr>
        <w:pStyle w:val="ListBullet"/>
      </w:pPr>
      <w:r>
        <w:t>07_gold_views.sql — creates the five Gold views.</w:t>
      </w:r>
    </w:p>
    <w:p>
      <w:pPr>
        <w:pStyle w:val="ListBullet"/>
      </w:pPr>
      <w:r>
        <w:t>08_export_unload.sql — creates the four report views (the COPY INTO statements at the bottom will run immediately against whatever's in Silver so far -- that's fine, just re-run after Step 5 for real numbers).</w:t>
      </w:r>
    </w:p>
    <w:p>
      <w:pPr>
        <w:pStyle w:val="Heading1"/>
      </w:pPr>
      <w:r>
        <w:t>5. Step 3 — Simulate the 7-Day Daily Run</w:t>
      </w:r>
    </w:p>
    <w:p>
      <w:r>
        <w:t>This is the heart of the "runs daily for 7 days" requirement. For each simulated day, call the three load procedures in order, then spot-check row counts. Run this block seven times, changing the date each time (matching what 01b_put_sample_data.sql pushed to the stage):</w:t>
      </w:r>
    </w:p>
    <w:p>
      <w:pPr>
        <w:spacing w:before="80" w:after="200"/>
        <w:shd w:val="clear" w:color="auto" w:fill="F3F4F6"/>
      </w:pPr>
      <w:r>
        <w:rPr>
          <w:rFonts w:ascii="Consolas" w:hAnsi="Consolas"/>
          <w:color w:val="111827"/>
          <w:sz w:val="18"/>
        </w:rPr>
        <w:t>CALL BRONZE.LOAD_BRONZE_DAY('2026-08-03');</w:t>
      </w:r>
      <w:r>
        <w:rPr>
          <w:rFonts w:ascii="Consolas" w:hAnsi="Consolas"/>
          <w:color w:val="111827"/>
          <w:sz w:val="18"/>
        </w:rPr>
        <w:br/>
        <w:t>CALL SILVER.LOAD_SILVER_TRANSIENT('2026-08-03');</w:t>
      </w:r>
      <w:r>
        <w:rPr>
          <w:rFonts w:ascii="Consolas" w:hAnsi="Consolas"/>
          <w:color w:val="111827"/>
          <w:sz w:val="18"/>
        </w:rPr>
        <w:br/>
        <w:t>CALL SILVER.MERGE_SILVER_DAY('2026-08-03');</w:t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br/>
        <w:t>SELECT COUNT(*) AS activities_in_silver FROM SILVER.LEAD_ACTIVITIES_PROCESSED;</w:t>
      </w:r>
      <w:r>
        <w:rPr>
          <w:rFonts w:ascii="Consolas" w:hAnsi="Consolas"/>
          <w:color w:val="111827"/>
          <w:sz w:val="18"/>
        </w:rPr>
        <w:br/>
        <w:t>SELECT COUNT(*) AS activities_in_summary FROM SILVER.LEADS_ACTIVITIES_SUMMARY;</w:t>
      </w:r>
    </w:p>
    <w:p>
      <w:r>
        <w:t>Then repeat for 2026-08-04 through 2026-08-09 (7 calls total). Expected activity counts in Silver after each day: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5472"/>
      </w:tblGrid>
      <w:tr>
        <w:tc>
          <w:tcPr>
            <w:tcW w:type="dxa" w:w="1440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30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47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Cumulative activities expected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5472"/>
            <w:shd w:val="clear" w:color="auto" w:fill="F9FAFB"/>
          </w:tcPr>
          <w:p>
            <w:r>
              <w:rPr>
                <w:sz w:val="18"/>
              </w:rPr>
              <w:t>~14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~19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8"/>
              </w:rPr>
              <w:t>2026-08-06</w:t>
            </w:r>
          </w:p>
        </w:tc>
        <w:tc>
          <w:tcPr>
            <w:tcW w:type="dxa" w:w="5472"/>
            <w:shd w:val="clear" w:color="auto" w:fill="F9FAFB"/>
          </w:tcPr>
          <w:p>
            <w:r>
              <w:rPr>
                <w:sz w:val="18"/>
              </w:rPr>
              <w:t>~23 (Lead C's correction lands here)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~26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sz w:val="18"/>
              </w:rPr>
              <w:t>2026-08-08</w:t>
            </w:r>
          </w:p>
        </w:tc>
        <w:tc>
          <w:tcPr>
            <w:tcW w:type="dxa" w:w="5472"/>
            <w:shd w:val="clear" w:color="auto" w:fill="F9FAFB"/>
          </w:tcPr>
          <w:p>
            <w:r>
              <w:rPr>
                <w:sz w:val="18"/>
              </w:rPr>
              <w:t>~28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2026-08-09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30</w:t>
            </w:r>
          </w:p>
        </w:tc>
      </w:tr>
    </w:tbl>
    <w:p>
      <w:pPr>
        <w:spacing w:after="80"/>
      </w:pPr>
    </w:p>
    <w:p>
      <w:r>
        <w:t>Exact numbers will vary slightly since the filler leads (H-O) use randomized day offsets, but the count should only ever grow or stay flat -- never drop, and never double-count the same activity twice. To confirm the dedup logic (not just append) is actually working, run this after day 4 and again after day 7 -- the row count for this one activity should stay at exactly 1, but its outcome text should flip:</w:t>
      </w:r>
    </w:p>
    <w:p>
      <w:pPr>
        <w:spacing w:before="80" w:after="200"/>
        <w:shd w:val="clear" w:color="auto" w:fill="F3F4F6"/>
      </w:pPr>
      <w:r>
        <w:rPr>
          <w:rFonts w:ascii="Consolas" w:hAnsi="Consolas"/>
          <w:color w:val="111827"/>
          <w:sz w:val="18"/>
        </w:rPr>
        <w:t>SELECT ACTIVITY_ID, TEXT, DATE_UPDATED, MD5_HASH</w:t>
      </w:r>
      <w:r>
        <w:rPr>
          <w:rFonts w:ascii="Consolas" w:hAnsi="Consolas"/>
          <w:color w:val="111827"/>
          <w:sz w:val="18"/>
        </w:rPr>
        <w:br/>
        <w:t>FROM SILVER.LEAD_ACTIVITIES_PROCESSED</w:t>
      </w:r>
      <w:r>
        <w:rPr>
          <w:rFonts w:ascii="Consolas" w:hAnsi="Consolas"/>
          <w:color w:val="111827"/>
          <w:sz w:val="18"/>
        </w:rPr>
        <w:br/>
        <w:t>WHERE LEAD_ID = 'lead_C' AND CUSTOM_ACTIVITY_TYPE_ID = '300';</w:t>
      </w:r>
    </w:p>
    <w:p>
      <w:pPr>
        <w:pStyle w:val="Heading1"/>
      </w:pPr>
      <w:r>
        <w:t>6. Step 4 — Verify Gold and Run Export</w:t>
      </w:r>
    </w:p>
    <w:p>
      <w:r>
        <w:t>After all 7 days are merged, spot-check the Gold views against the worked examples:</w:t>
      </w:r>
    </w:p>
    <w:p>
      <w:pPr>
        <w:spacing w:before="80" w:after="200"/>
        <w:shd w:val="clear" w:color="auto" w:fill="F3F4F6"/>
      </w:pPr>
      <w:r>
        <w:rPr>
          <w:rFonts w:ascii="Consolas" w:hAnsi="Consolas"/>
          <w:color w:val="111827"/>
          <w:sz w:val="18"/>
        </w:rPr>
        <w:t>SELECT * FROM GOLD.SALES_DETAILS ORDER BY LEAD_ID;</w:t>
      </w:r>
      <w:r>
        <w:rPr>
          <w:rFonts w:ascii="Consolas" w:hAnsi="Consolas"/>
          <w:color w:val="111827"/>
          <w:sz w:val="18"/>
        </w:rPr>
        <w:br/>
        <w:t>-- expect lead_A ($15,000) and lead_D ($12,000)</w:t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br/>
        <w:t>SELECT LEAD_ID, STATUS, STRATEGY_CALL_OUTCOME, OFFER_PRESENTED</w:t>
      </w:r>
      <w:r>
        <w:rPr>
          <w:rFonts w:ascii="Consolas" w:hAnsi="Consolas"/>
          <w:color w:val="111827"/>
          <w:sz w:val="18"/>
        </w:rPr>
        <w:br/>
        <w:t>FROM GOLD.ALL_STRATEGIES_DETAILS ORDER BY LEAD_ID;</w:t>
      </w:r>
      <w:r>
        <w:rPr>
          <w:rFonts w:ascii="Consolas" w:hAnsi="Consolas"/>
          <w:color w:val="111827"/>
          <w:sz w:val="18"/>
        </w:rPr>
        <w:br/>
        <w:t>-- expect lead_C and lead_F: STATUS='Show', but no row for either in SALES_DETAILS</w:t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br/>
        <w:t>SELECT LEAD_ID, STRATEGY_CALL_BOOKED FROM GOLD.OUTBOUND_STRATEGIES_BOOKED WHERE LEAD_ID = 'lead_G';</w:t>
      </w:r>
      <w:r>
        <w:rPr>
          <w:rFonts w:ascii="Consolas" w:hAnsi="Consolas"/>
          <w:color w:val="111827"/>
          <w:sz w:val="18"/>
        </w:rPr>
        <w:br/>
        <w:t>-- expect no row at all -- Lead G never got a Strategy Call scheduled</w:t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br/>
        <w:t>SELECT LEAD_ID, WRAPPED_ACTIVITIES:"Objections Faced" AS OBJECTIONS</w:t>
      </w:r>
      <w:r>
        <w:rPr>
          <w:rFonts w:ascii="Consolas" w:hAnsi="Consolas"/>
          <w:color w:val="111827"/>
          <w:sz w:val="18"/>
        </w:rPr>
        <w:br/>
        <w:t>FROM SILVER.LEADS_ACTIVITIES_SUMMARY WHERE LEAD_ID = 'lead_F' AND CUSTOM_ACTIVITY_TYPE_ID = '300';</w:t>
      </w:r>
      <w:r>
        <w:rPr>
          <w:rFonts w:ascii="Consolas" w:hAnsi="Consolas"/>
          <w:color w:val="111827"/>
          <w:sz w:val="18"/>
        </w:rPr>
        <w:br/>
        <w:t>-- expect a 2-element ARRAY: ["Wasn't Looking For What We Offered", "Money"] -- apostrophe intact,</w:t>
      </w:r>
      <w:r>
        <w:rPr>
          <w:rFonts w:ascii="Consolas" w:hAnsi="Consolas"/>
          <w:color w:val="111827"/>
          <w:sz w:val="18"/>
        </w:rPr>
        <w:br/>
        <w:t>-- this is the JSON-repair UDF's main real-world test case (Phase 3 Sec. 8)</w:t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br/>
        <w:t>SELECT * FROM GOLD.RPT_OBJECTIONS_FACED WHERE CLOSER_NAME LIKE '%Whitfield%';</w:t>
      </w:r>
      <w:r>
        <w:rPr>
          <w:rFonts w:ascii="Consolas" w:hAnsi="Consolas"/>
          <w:color w:val="111827"/>
          <w:sz w:val="18"/>
        </w:rPr>
        <w:br/>
        <w:t>-- expect lead_F's call to increment BOTH not_looking_count and money_count (multi-select fan-out)</w:t>
      </w:r>
    </w:p>
    <w:p>
      <w:r>
        <w:t>Then re-run the four unloads in 08_export_unload.sql (or just call the wrapper once 09 is loaded):</w:t>
      </w:r>
    </w:p>
    <w:p>
      <w:pPr>
        <w:spacing w:before="80" w:after="200"/>
        <w:shd w:val="clear" w:color="auto" w:fill="F3F4F6"/>
      </w:pPr>
      <w:r>
        <w:rPr>
          <w:rFonts w:ascii="Consolas" w:hAnsi="Consolas"/>
          <w:color w:val="111827"/>
          <w:sz w:val="18"/>
        </w:rPr>
        <w:t>CALL GOLD.EXPORT_ALL_REPORTS();</w:t>
      </w:r>
      <w:r>
        <w:rPr>
          <w:rFonts w:ascii="Consolas" w:hAnsi="Consolas"/>
          <w:color w:val="111827"/>
          <w:sz w:val="18"/>
        </w:rPr>
        <w:br/>
        <w:t>LIST @EXPORT_STAGE_OBJECTS.REPORT_EXPORTS;</w:t>
      </w:r>
    </w:p>
    <w:p>
      <w:r>
        <w:t>Download the four CSVs from Snowsight (click into the stage, select a file, Download) and open them -- column headers should match the exact lists in Phase 1 Section 7 / Phase 2 Section 6.</w:t>
      </w:r>
    </w:p>
    <w:p>
      <w:pPr>
        <w:pStyle w:val="Heading1"/>
      </w:pPr>
      <w:r>
        <w:t>7. Step 5 — Orchestration (Optional for the Trial Run)</w:t>
      </w:r>
    </w:p>
    <w:p>
      <w:r>
        <w:t>09_orchestration_tasks_streams.sql creates the Streams and the Task DAG, but leaves every task SUSPENDED -- on a trial account, running the manual CALL sequence in Section 5 gives you full control over which "day" you're simulating, which the real CRON schedule doesn't. Resume the DAG (leaf-to-root, as shown in the file's comment block) once you're ready to let it run unattended against live daily source data.</w:t>
      </w:r>
    </w:p>
    <w:p>
      <w:pPr>
        <w:pStyle w:val="Heading1"/>
      </w:pPr>
      <w:r>
        <w:t>8. Deviations From Phase 1 / Phase 2 (Read Before SME Review)</w:t>
      </w:r>
    </w:p>
    <w:p>
      <w:r>
        <w:t>Implementing the actual SQL surfaced a few places where the design needed a small, documented adjustment:</w:t>
      </w:r>
    </w:p>
    <w:p>
      <w:pPr>
        <w:pStyle w:val="ListBullet"/>
      </w:pPr>
      <w:r>
        <w:t>MAJOR REVISION -- custom activity field resolution: the original build modeled CUSTOM_ACTIVITIES as a flat outcome dictionary and assumed custom fields arrived as one stringified blob per activity (custom_fields_raw). After reviewing the project's explanation video and GoodNotes transcript, this was wrong on both counts. The real shape: each custom field on an activity is its own top-level custom.cf_&lt;hash&gt; key (an opaque, Close-generated field ID), and custom_activites_raw delivers a two-level dictionary -- one CustomActivityType per activity type, each with a nested fields[] array mapping field ID to human name. Fixed by replacing CUSTOM_ACTIVITIES with CUSTOM_ACTIVITY_TYPES + CUSTOM_ACTIVITY_FIELDS (05_silver_transient_flatten.sql), and rewriting the WRAPPED_ACTIVITIES build in 06_silver_merge_dedup.sql to FLATTEN every custom.cf_&lt;hash&gt; key, resolve it per-field via CUSTOM_ACTIVITY_FIELDS, repair only the values that are single-quoted pseudo-JSON (multi-select fields like Objections Faced -- not every field, as originally assumed), and OBJECT_AGG the result back together. CUSTOM_ACTIVITY_ID is renamed CUSTOM_ACTIVITY_TYPE_ID everywhere, and the old CUSTOM_ACTIVITY_OUTCOME_ID addition is dropped -- it's no longer needed now that outcome text is read directly out of WRAPPED_ACTIVITIES per activity type (Phase 2 Sec. 4.1/7 updated to match).</w:t>
      </w:r>
    </w:p>
    <w:p>
      <w:pPr>
        <w:pStyle w:val="ListBullet"/>
      </w:pPr>
      <w:r>
        <w:t>Setter/Closer resolution in Gold (07_gold_views.sql) now reads primarily from that activity's own WRAPPED_ACTIVITIES:"Setter"/"Closer" custom fields (confirmed via the video that Close captures these directly on the Strategy Call / New Sale activity), joined to CLOSE_CRM_USERS_PROCESSED, falling back to the original look-back-to-booking-view logic only when that field is blank.</w:t>
      </w:r>
    </w:p>
    <w:p>
      <w:pPr>
        <w:pStyle w:val="ListBullet"/>
      </w:pPr>
      <w:r>
        <w:t>Objections Faced is a genuine multi-select field -- a Lost call can carry more than one objection (e.g. Lead F: ["Wasn't Looking For What We Offered", "Money"]). GOLD.RPT_OBJECTIONS_FACED (08_export_unload.sql) now LATERAL FLATTENs the resolved array so a multi-objection call correctly increments every matching category, instead of only ever matching one exact string as a scalar comparison would.</w:t>
      </w:r>
    </w:p>
    <w:p>
      <w:pPr>
        <w:pStyle w:val="ListBullet"/>
      </w:pPr>
      <w:r>
        <w:t>Bronze grain corrected from "1 row per activity record" to "1 row per file load" (03_bronze_copy_into.sql header comment) -- COPY INTO on a {"data": [...]} document lands the whole payload as one VARIANT row; per-activity granularity only exists from the Silver FLATTEN step onward.</w:t>
      </w:r>
    </w:p>
    <w:p>
      <w:pPr>
        <w:pStyle w:val="ListBullet"/>
      </w:pPr>
      <w:r>
        <w:t>Resolved the Phase 2 ACTIVITY_ID-vs-LEAD_ID+ACTIVITY_ID open item: ACTIVITY_ID is the MERGE key (treated as globally unique, consistent with Close CRM), with LEAD_ID + ACTIVITY_ID used only for within-batch dedup via QUALIFY ROW_NUMBER() as a defensive measure.</w:t>
      </w:r>
    </w:p>
    <w:p>
      <w:pPr>
        <w:pStyle w:val="ListBullet"/>
      </w:pPr>
      <w:r>
        <w:t>PROGRAM in SALES_DETAILS is read from WRAPPED_ACTIVITIES:"Program" -- the sample generator populates this on New Sale activities, but confirm the real source field name with the SME before Phase 4 / production cutover.</w:t>
      </w:r>
    </w:p>
    <w:p>
      <w:pPr>
        <w:pStyle w:val="ListBullet"/>
      </w:pPr>
      <w:r>
        <w:t>The Objections Faced Report is scoped to Strategy Call activities with outcome '7. Lost' (08_export_unload.sql) -- objections are only meaningful for calls that didn't close. Confirm this matches SME intent; if any non-Lost outcome can also carry an objection, the WHERE clause needs loosening.</w:t>
      </w:r>
    </w:p>
    <w:p>
      <w:pPr>
        <w:pStyle w:val="ListBullet"/>
      </w:pPr>
      <w:r>
        <w:t>STATUS in OUTBOUND_PROSPECT_DIALS is aliased directly from CUSTOM_ACTIVITY_OUTCOME_NAME as a simplification -- flag if a distinct dial-disposition status is expected instead.</w:t>
      </w:r>
    </w:p>
    <w:p>
      <w:pPr>
        <w:pStyle w:val="Heading1"/>
      </w:pPr>
      <w:r>
        <w:t>9. Moving to Production</w:t>
      </w:r>
    </w:p>
    <w:p>
      <w:pPr>
        <w:pStyle w:val="ListBullet"/>
      </w:pPr>
      <w:r>
        <w:t>Swap the internal RAW_LANDING stage for a real S3 external stage -- the commented-out block at the bottom of 01_stages_and_formats.sql shows the exact STORAGE INTEGRATION + CREATE STAGE swap. No other script changes needed; everything downstream reads the stage by name.</w:t>
      </w:r>
    </w:p>
    <w:p>
      <w:pPr>
        <w:pStyle w:val="ListBullet"/>
      </w:pPr>
      <w:r>
        <w:t>Point the daily extract job at the real PostgreSQL source (connection details in the original requirements doc) instead of the sample data generator.</w:t>
      </w:r>
    </w:p>
    <w:p>
      <w:pPr>
        <w:pStyle w:val="ListBullet"/>
      </w:pPr>
      <w:r>
        <w:t>Resume the Task DAG (Section 7) so BRONZE.TASK_LOAD_BRONZE picks up the real daily 07:30 AM EST refresh on its own schedule.</w:t>
      </w:r>
    </w:p>
    <w:p>
      <w:pPr>
        <w:pStyle w:val="ListBullet"/>
      </w:pPr>
      <w:r>
        <w:t>Re-run the Gold/Export spot-checks in Section 6 against real data before sharing report output with stakeholders, per the original requirement to "ping Avirup for the actual report result and verify using date based output."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