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BE6001">
      <w:pPr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实习任务及校友邦操作指南强调重点：</w:t>
      </w:r>
    </w:p>
    <w:p w14:paraId="5625F959">
      <w:pPr>
        <w:numPr>
          <w:ilvl w:val="0"/>
          <w:numId w:val="0"/>
        </w:numPr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1"/>
          <w:highlight w:val="yellow"/>
          <w:lang w:val="en-US" w:eastAsia="zh-CN" w:bidi="ar-SA"/>
        </w:rPr>
        <w:t>（1）</w:t>
      </w:r>
      <w:r>
        <w:rPr>
          <w:rFonts w:hint="eastAsia"/>
          <w:b/>
          <w:bCs/>
          <w:sz w:val="21"/>
          <w:szCs w:val="21"/>
          <w:highlight w:val="yellow"/>
          <w:lang w:val="en-US" w:eastAsia="zh-CN"/>
        </w:rPr>
        <w:t>生产实习和毕业实习均为必修课，不能以备考公务员、考研等借口不参加实习。</w:t>
      </w:r>
    </w:p>
    <w:p w14:paraId="28F07572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注意：实习未完成的话，是需要重修这门课程的，重修自费，而且重修要等到明年，也就是大五的时候，所以也请大家重视生产实习和毕业实习。</w:t>
      </w:r>
    </w:p>
    <w:p w14:paraId="30DF453F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  <w:lang w:val="en-US" w:eastAsia="zh-CN"/>
        </w:rPr>
      </w:pPr>
    </w:p>
    <w:p w14:paraId="1E056093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  <w:lang w:val="en-US" w:eastAsia="zh-CN"/>
        </w:rPr>
      </w:pPr>
    </w:p>
    <w:p w14:paraId="121A3F9E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highlight w:val="yellow"/>
          <w:lang w:val="en-US" w:eastAsia="zh-CN"/>
        </w:rPr>
        <w:t>（2）提醒学生、家长、企业指导老师务必保持电话畅通，教务处和学院都会随时不定期电话抽查的。</w:t>
      </w:r>
    </w:p>
    <w:p w14:paraId="773297F3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4132D455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1BA07B8F">
      <w:pPr>
        <w:numPr>
          <w:ilvl w:val="0"/>
          <w:numId w:val="0"/>
        </w:numPr>
        <w:rPr>
          <w:rFonts w:hint="default"/>
          <w:sz w:val="21"/>
          <w:szCs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highlight w:val="cyan"/>
          <w:lang w:val="en-US" w:eastAsia="zh-CN" w:bidi="ar-SA"/>
        </w:rPr>
        <w:t>（3）</w:t>
      </w:r>
      <w:r>
        <w:rPr>
          <w:rFonts w:hint="eastAsia" w:cstheme="minorBidi"/>
          <w:kern w:val="2"/>
          <w:sz w:val="21"/>
          <w:szCs w:val="21"/>
          <w:highlight w:val="cyan"/>
          <w:lang w:val="en-US" w:eastAsia="zh-CN" w:bidi="ar-SA"/>
        </w:rPr>
        <w:t>在</w:t>
      </w:r>
      <w:r>
        <w:rPr>
          <w:rFonts w:hint="eastAsia"/>
          <w:sz w:val="21"/>
          <w:szCs w:val="21"/>
          <w:highlight w:val="cyan"/>
          <w:lang w:val="en-US" w:eastAsia="zh-CN"/>
        </w:rPr>
        <w:t>5月31日前，完成：校友邦激活、提交校外承诺书及家长回执、提交监护人知情同意书。</w:t>
      </w:r>
    </w:p>
    <w:p w14:paraId="27566711"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注意：校外承诺书及回执是生产实习和毕业实习各需一份，因为是参加了两次实习，所以需要两份承诺书和回执，现只需提交生产实习的承诺书。</w:t>
      </w:r>
    </w:p>
    <w:p w14:paraId="1A498288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334000" cy="3000375"/>
            <wp:effectExtent l="0" t="0" r="0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0C45CE">
      <w:pPr>
        <w:numPr>
          <w:ilvl w:val="0"/>
          <w:numId w:val="0"/>
        </w:num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详情学生动员大会ppt第9页</w:t>
      </w:r>
    </w:p>
    <w:p w14:paraId="6779393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E818E4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5BBFF9F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DE4104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855CF04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998FCF6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FE2F265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9D9328A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DF8F09F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474E84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0B29E92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6E0DCD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3862145">
      <w:pPr>
        <w:numPr>
          <w:ilvl w:val="0"/>
          <w:numId w:val="0"/>
        </w:numPr>
        <w:rPr>
          <w:rFonts w:hint="eastAsia"/>
          <w:highlight w:val="cyan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highlight w:val="cyan"/>
          <w:lang w:val="en-US" w:eastAsia="zh-CN" w:bidi="ar-SA"/>
        </w:rPr>
        <w:t>（4）</w:t>
      </w:r>
      <w:r>
        <w:rPr>
          <w:rFonts w:hint="eastAsia"/>
          <w:highlight w:val="cyan"/>
          <w:lang w:val="en-US" w:eastAsia="zh-CN"/>
        </w:rPr>
        <w:t>在8月17日前，完成：实习报名、签署安全责任书（电子版）、提交单位审批表、三方协议。</w:t>
      </w:r>
    </w:p>
    <w:p w14:paraId="1626420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①报名实习岗位填写需要注意以下三点：</w:t>
      </w:r>
    </w:p>
    <w:p w14:paraId="23FE286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1.实习单位必须是全称不能写简称；统一社会信用代码可以上天眼查或者企查查查询；</w:t>
      </w:r>
    </w:p>
    <w:p w14:paraId="2D4C1C8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企业联系人要求写全名，不能出现X小姐、X先生之类的；</w:t>
      </w:r>
    </w:p>
    <w:p w14:paraId="709494C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2.实习岗位最好是跟所学专业相近，也要符合大学生身份的岗位，不能出现清洁工、服务员、职员、董事长等岗位，如果实习单位给定岗位不明确可以写“XX部门实习生”；</w:t>
      </w:r>
    </w:p>
    <w:p w14:paraId="1B03E08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3.实习薪资要写实际实习生工资，可以是无薪0元，但是不能太离谱。</w:t>
      </w:r>
    </w:p>
    <w:p w14:paraId="73AB5637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147310" cy="2895600"/>
            <wp:effectExtent l="0" t="0" r="15240" b="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7310" cy="2895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F2A920B">
      <w:pPr>
        <w:numPr>
          <w:ilvl w:val="0"/>
          <w:numId w:val="0"/>
        </w:num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详情学生动员大会ppt第13页</w:t>
      </w:r>
    </w:p>
    <w:p w14:paraId="1455EA7C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2D07DEC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6C661C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②单位审批表（实习报名的时候如果学生还没找到实习单位，</w:t>
      </w:r>
      <w:r>
        <w:rPr>
          <w:rFonts w:hint="eastAsia"/>
          <w:b/>
          <w:bCs/>
          <w:highlight w:val="yellow"/>
          <w:lang w:val="en-US" w:eastAsia="zh-CN"/>
        </w:rPr>
        <w:t>可以先上传空白的单位审批表</w:t>
      </w:r>
      <w:r>
        <w:rPr>
          <w:rFonts w:hint="eastAsia"/>
          <w:lang w:val="en-US" w:eastAsia="zh-CN"/>
        </w:rPr>
        <w:t>，待学生找到实习单位之后在校友邦替换盖章版的单位审批表）</w:t>
      </w:r>
    </w:p>
    <w:p w14:paraId="7F0CCA97">
      <w:pPr>
        <w:numPr>
          <w:ilvl w:val="0"/>
          <w:numId w:val="0"/>
        </w:numPr>
      </w:pPr>
      <w:r>
        <w:drawing>
          <wp:inline distT="0" distB="0" distL="114300" distR="114300">
            <wp:extent cx="5273040" cy="2966085"/>
            <wp:effectExtent l="0" t="0" r="381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E34F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详情学生动员大会ppt第14页</w:t>
      </w:r>
    </w:p>
    <w:p w14:paraId="78690C8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③三方协议</w:t>
      </w:r>
    </w:p>
    <w:p w14:paraId="0DC87E2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1.</w:t>
      </w:r>
      <w:r>
        <w:rPr>
          <w:rFonts w:hint="eastAsia"/>
          <w:lang w:val="en-US" w:eastAsia="zh-CN"/>
        </w:rPr>
        <w:t>学生尽量按照学校模版与企业签订，但是学校尊重学生和企业的意见，学生和企业协商好了用企业三方协议的模版也是可以的</w:t>
      </w:r>
    </w:p>
    <w:p w14:paraId="5E56178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  <w:b/>
          <w:bCs/>
          <w:highlight w:val="yellow"/>
          <w:lang w:val="en-US" w:eastAsia="zh-CN"/>
        </w:rPr>
        <w:t>如果企业的章是电子章，需要彩打</w:t>
      </w:r>
      <w:r>
        <w:rPr>
          <w:rFonts w:hint="eastAsia"/>
          <w:lang w:val="en-US" w:eastAsia="zh-CN"/>
        </w:rPr>
        <w:t>，盖章的章需要为公章、合同专用章和企业人事专用章、人力资源部门章等，签字的地方一定要手写。</w:t>
      </w:r>
    </w:p>
    <w:p w14:paraId="2C4FB103">
      <w:pPr>
        <w:numPr>
          <w:ilvl w:val="0"/>
          <w:numId w:val="0"/>
        </w:numPr>
      </w:pPr>
      <w:r>
        <w:drawing>
          <wp:inline distT="0" distB="0" distL="114300" distR="114300">
            <wp:extent cx="5273040" cy="2966085"/>
            <wp:effectExtent l="0" t="0" r="381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1337F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详情学生动员大会ppt第17页</w:t>
      </w:r>
    </w:p>
    <w:p w14:paraId="365EBF01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F01DD7C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6BE3B5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7DDD66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72C5F6A">
      <w:pPr>
        <w:numPr>
          <w:ilvl w:val="0"/>
          <w:numId w:val="0"/>
        </w:numPr>
        <w:rPr>
          <w:rFonts w:hint="eastAsia"/>
          <w:highlight w:val="cyan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highlight w:val="cyan"/>
          <w:lang w:val="en-US" w:eastAsia="zh-CN" w:bidi="ar-SA"/>
        </w:rPr>
        <w:t>（5）</w:t>
      </w:r>
      <w:r>
        <w:rPr>
          <w:rFonts w:hint="eastAsia"/>
          <w:highlight w:val="cyan"/>
          <w:lang w:val="en-US" w:eastAsia="zh-CN"/>
        </w:rPr>
        <w:t>在8月17日至12月31日，完成：签到、周志、实习单位变更表、提交实习评价、实习报告、实习成绩鉴定表。</w:t>
      </w:r>
    </w:p>
    <w:p w14:paraId="7CC0405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①签到（要求每个工作日需要签到，如果学生外出出差可以打卡外勤）</w:t>
      </w:r>
    </w:p>
    <w:p w14:paraId="2F8ECFF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②周志（生产实习20篇，毕业实习4篇；周志需每周按时提交，老师每周按时批阅）</w:t>
      </w:r>
    </w:p>
    <w:p w14:paraId="033CDB6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③实习单位变更表（原则上是实习期间尽量不要变更实习单位，如果需要变更实习单位，需要填写变更实习单位表，变更一次填写一次；没有变更实习单位的学生不需要提交实习单位变更表）</w:t>
      </w:r>
    </w:p>
    <w:p w14:paraId="42CC3C0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④实习评价（按ppt要求）</w:t>
      </w:r>
    </w:p>
    <w:p w14:paraId="1FA9555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⑤实习报告书（按ppt要求）</w:t>
      </w:r>
    </w:p>
    <w:p w14:paraId="1EC3411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⑥实习成绩鉴定</w:t>
      </w:r>
    </w:p>
    <w:p w14:paraId="611BDEF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1.</w:t>
      </w:r>
      <w:r>
        <w:rPr>
          <w:rFonts w:hint="eastAsia"/>
          <w:lang w:val="en-US" w:eastAsia="zh-CN"/>
        </w:rPr>
        <w:t>上传的盖章文件：质量评价调查表和生产实习鉴定表</w:t>
      </w:r>
    </w:p>
    <w:p w14:paraId="2ADB387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2.生产实习鉴定表中</w:t>
      </w:r>
      <w:r>
        <w:rPr>
          <w:rFonts w:hint="eastAsia"/>
          <w:b/>
          <w:bCs/>
          <w:highlight w:val="yellow"/>
          <w:lang w:val="en-US" w:eastAsia="zh-CN"/>
        </w:rPr>
        <w:t>对实习生综合评价、企业和教师评语都需要手写，并手写签字</w:t>
      </w:r>
      <w:r>
        <w:rPr>
          <w:rFonts w:hint="eastAsia"/>
          <w:lang w:val="en-US" w:eastAsia="zh-CN"/>
        </w:rPr>
        <w:t>。</w:t>
      </w:r>
    </w:p>
    <w:p w14:paraId="762B4C16">
      <w:pPr>
        <w:numPr>
          <w:ilvl w:val="0"/>
          <w:numId w:val="0"/>
        </w:numPr>
      </w:pPr>
      <w:r>
        <w:drawing>
          <wp:inline distT="0" distB="0" distL="114300" distR="114300">
            <wp:extent cx="5273040" cy="2966085"/>
            <wp:effectExtent l="0" t="0" r="381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BD101">
      <w:pPr>
        <w:numPr>
          <w:ilvl w:val="0"/>
          <w:numId w:val="0"/>
        </w:numPr>
      </w:pPr>
      <w:r>
        <w:drawing>
          <wp:inline distT="0" distB="0" distL="114300" distR="114300">
            <wp:extent cx="5273040" cy="2966085"/>
            <wp:effectExtent l="0" t="0" r="381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359D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详情学生动员大会ppt第32、33页</w:t>
      </w:r>
    </w:p>
    <w:p w14:paraId="0733E787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6610E29">
      <w:pPr>
        <w:numPr>
          <w:ilvl w:val="0"/>
          <w:numId w:val="0"/>
        </w:numPr>
        <w:rPr>
          <w:rFonts w:hint="eastAsia"/>
          <w:highlight w:val="cyan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highlight w:val="cyan"/>
          <w:lang w:val="en-US" w:eastAsia="zh-CN" w:bidi="ar-SA"/>
        </w:rPr>
        <w:t>（6）</w:t>
      </w:r>
      <w:r>
        <w:rPr>
          <w:rFonts w:hint="eastAsia"/>
          <w:highlight w:val="cyan"/>
          <w:lang w:val="en-US" w:eastAsia="zh-CN"/>
        </w:rPr>
        <w:t>实习结束后（学院指导老师完成实习成绩鉴定后），学生登录校友邦一键导出，打印纸质版（盖章文件替换原件）并按照要求装订成册，在期末的时候提交给学院指导老师。</w:t>
      </w:r>
    </w:p>
    <w:p w14:paraId="1F205102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5966AA4">
      <w:pPr>
        <w:numPr>
          <w:ilvl w:val="0"/>
          <w:numId w:val="0"/>
        </w:numPr>
        <w:rPr>
          <w:rFonts w:hint="eastAsia"/>
          <w:b/>
          <w:bCs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以上实习材料有签字的地方都需要手写签名，生产实习鉴定表中</w:t>
      </w:r>
      <w:r>
        <w:rPr>
          <w:rFonts w:hint="eastAsia"/>
          <w:b/>
          <w:bCs/>
          <w:highlight w:val="yellow"/>
          <w:lang w:val="en-US" w:eastAsia="zh-CN"/>
        </w:rPr>
        <w:t>对实习生综合评价、企业和教师评语都需要手写，并手写签字。</w:t>
      </w:r>
    </w:p>
    <w:p w14:paraId="5C502D0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F7A46BF">
      <w:pPr>
        <w:widowControl w:val="0"/>
        <w:numPr>
          <w:ilvl w:val="0"/>
          <w:numId w:val="0"/>
        </w:numPr>
        <w:jc w:val="both"/>
        <w:rPr>
          <w:rFonts w:hint="eastAsia"/>
          <w:highlight w:val="cyan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highlight w:val="cyan"/>
          <w:lang w:val="en-US" w:eastAsia="zh-CN" w:bidi="ar-SA"/>
        </w:rPr>
        <w:t>（7）</w:t>
      </w:r>
      <w:r>
        <w:rPr>
          <w:rFonts w:hint="eastAsia"/>
          <w:highlight w:val="cyan"/>
          <w:lang w:val="en-US" w:eastAsia="zh-CN"/>
        </w:rPr>
        <w:t>大四上学期有2门课程、下学期有1门课程都在学习通上，学生在校外也是要上课的。</w:t>
      </w:r>
    </w:p>
    <w:p w14:paraId="084FD6F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8E6F32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3FFC29F">
      <w:pPr>
        <w:widowControl w:val="0"/>
        <w:numPr>
          <w:numId w:val="0"/>
        </w:numPr>
        <w:jc w:val="both"/>
        <w:rPr>
          <w:rFonts w:hint="eastAsia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跟2026届生产实习有两点不同：</w:t>
      </w:r>
    </w:p>
    <w:p w14:paraId="3B8D5B59">
      <w:pPr>
        <w:widowControl w:val="0"/>
        <w:numPr>
          <w:ilvl w:val="0"/>
          <w:numId w:val="1"/>
        </w:numPr>
        <w:jc w:val="both"/>
        <w:rPr>
          <w:rFonts w:hint="eastAsia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取消了实习内容选题和实习作业</w:t>
      </w:r>
    </w:p>
    <w:p w14:paraId="7595E54B">
      <w:pPr>
        <w:widowControl w:val="0"/>
        <w:numPr>
          <w:ilvl w:val="0"/>
          <w:numId w:val="1"/>
        </w:numPr>
        <w:jc w:val="both"/>
        <w:rPr>
          <w:rFonts w:hint="default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生产鉴定表中对实习生综合评价、企业和老师评语都需要手写，并手写签字。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6212BF2"/>
    <w:multiLevelType w:val="singleLevel"/>
    <w:tmpl w:val="66212BF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EA6CD7"/>
    <w:rsid w:val="0CB20719"/>
    <w:rsid w:val="13705C9D"/>
    <w:rsid w:val="1E3E7F22"/>
    <w:rsid w:val="2CE87C64"/>
    <w:rsid w:val="2F3F4C50"/>
    <w:rsid w:val="31075B9C"/>
    <w:rsid w:val="4A577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1198</Words>
  <Characters>1231</Characters>
  <Lines>0</Lines>
  <Paragraphs>0</Paragraphs>
  <TotalTime>41</TotalTime>
  <ScaleCrop>false</ScaleCrop>
  <LinksUpToDate>false</LinksUpToDate>
  <CharactersWithSpaces>1231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2026-05-06T01:37:00Z</dcterms:created>
  <dc:creator>dell</dc:creator>
  <cp:lastModifiedBy>白日梦想家</cp:lastModifiedBy>
  <dcterms:modified xsi:type="dcterms:W3CDTF">2026-05-06T02:33:35Z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eyJoZGlkIjoiYzM5NWQ3NTFlMzRjZTI4MjhiMjllZjY4MDdjMTllZWIiLCJ1c2VySWQiOiIzMDc4NjcxMTgifQ==</vt:lpwstr>
  </property>
  <property fmtid="{D5CDD505-2E9C-101B-9397-08002B2CF9AE}" pid="4" name="ICV">
    <vt:lpwstr>9AB77E69A155401B9DECD5851E794FC7_12</vt:lpwstr>
  </property>
</Properties>
</file>