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F104554">
      <w:pPr>
        <w:jc w:val="center"/>
        <w:rPr>
          <w:rFonts w:hint="eastAsia" w:ascii="黑体" w:hAnsi="黑体" w:eastAsia="黑体" w:cs="黑体"/>
          <w:sz w:val="52"/>
          <w:szCs w:val="52"/>
        </w:rPr>
      </w:pPr>
      <w:r>
        <w:rPr>
          <w:rFonts w:hint="eastAsia" w:ascii="黑体" w:hAnsi="黑体" w:eastAsia="黑体" w:cs="黑体"/>
          <w:b/>
          <w:bCs/>
          <w:color w:val="0000FF"/>
          <w:sz w:val="52"/>
          <w:szCs w:val="52"/>
        </w:rPr>
        <w:t>计算机</w:t>
      </w:r>
      <w:r>
        <w:rPr>
          <w:rFonts w:hint="eastAsia" w:ascii="黑体" w:hAnsi="黑体" w:eastAsia="黑体" w:cs="黑体"/>
          <w:b/>
          <w:bCs/>
          <w:color w:val="0000FF"/>
          <w:sz w:val="52"/>
          <w:szCs w:val="52"/>
          <w:lang w:val="en-US" w:eastAsia="zh-CN"/>
        </w:rPr>
        <w:t>中</w:t>
      </w:r>
      <w:r>
        <w:rPr>
          <w:rFonts w:hint="eastAsia" w:ascii="黑体" w:hAnsi="黑体" w:eastAsia="黑体" w:cs="黑体"/>
          <w:b/>
          <w:bCs/>
          <w:color w:val="0000FF"/>
          <w:sz w:val="52"/>
          <w:szCs w:val="52"/>
        </w:rPr>
        <w:t>常用的存储单位</w:t>
      </w:r>
    </w:p>
    <w:p w14:paraId="7A291EE9"/>
    <w:p w14:paraId="6A31AFE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textAlignment w:val="auto"/>
        <w:rPr>
          <w:rFonts w:hint="eastAsia" w:ascii="微软雅黑" w:hAnsi="微软雅黑" w:eastAsia="微软雅黑" w:cs="微软雅黑"/>
          <w:b/>
          <w:bCs/>
          <w:color w:val="0000FF"/>
          <w:sz w:val="28"/>
          <w:szCs w:val="28"/>
        </w:rPr>
      </w:pPr>
      <w:r>
        <w:rPr>
          <w:rFonts w:hint="eastAsia" w:ascii="微软雅黑" w:hAnsi="微软雅黑" w:eastAsia="微软雅黑" w:cs="微软雅黑"/>
          <w:b/>
          <w:bCs/>
          <w:color w:val="0000FF"/>
          <w:sz w:val="28"/>
          <w:szCs w:val="28"/>
        </w:rPr>
        <w:t>要理解计算机常用的存储单位，需要从“最小单位”的定义入手，再逐步理清不同单位间的换算逻辑和实际应用场景。</w:t>
      </w:r>
    </w:p>
    <w:p w14:paraId="18B0E9DD">
      <w:pPr>
        <w:rPr>
          <w:rFonts w:hint="eastAsia" w:ascii="微软雅黑" w:hAnsi="微软雅黑" w:eastAsia="微软雅黑" w:cs="微软雅黑"/>
          <w:b/>
          <w:bCs/>
          <w:color w:val="0000FF"/>
          <w:sz w:val="28"/>
          <w:szCs w:val="28"/>
        </w:rPr>
      </w:pPr>
      <w:r>
        <w:rPr>
          <w:rFonts w:hint="eastAsia" w:ascii="微软雅黑" w:hAnsi="微软雅黑" w:eastAsia="微软雅黑" w:cs="微软雅黑"/>
          <w:b/>
          <w:bCs/>
          <w:color w:val="0000FF"/>
          <w:sz w:val="28"/>
          <w:szCs w:val="28"/>
        </w:rPr>
        <w:t>一、核心概念：</w:t>
      </w:r>
    </w:p>
    <w:p w14:paraId="7BB0D87B">
      <w:pPr>
        <w:ind w:firstLine="560" w:firstLineChars="200"/>
        <w:rPr>
          <w:rFonts w:hint="default" w:ascii="微软雅黑" w:hAnsi="微软雅黑" w:eastAsia="微软雅黑" w:cs="微软雅黑"/>
          <w:b/>
          <w:bCs/>
          <w:color w:val="0000FF"/>
          <w:sz w:val="28"/>
          <w:szCs w:val="28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color w:val="0000FF"/>
          <w:sz w:val="28"/>
          <w:szCs w:val="28"/>
        </w:rPr>
        <w:t>先分清两个最基础的单位</w:t>
      </w:r>
      <w:r>
        <w:rPr>
          <w:rFonts w:hint="eastAsia" w:ascii="微软雅黑" w:hAnsi="微软雅黑" w:eastAsia="微软雅黑" w:cs="微软雅黑"/>
          <w:b/>
          <w:bCs/>
          <w:color w:val="0000FF"/>
          <w:sz w:val="28"/>
          <w:szCs w:val="28"/>
          <w:lang w:eastAsia="zh-CN"/>
        </w:rPr>
        <w:t>：</w:t>
      </w:r>
      <w:r>
        <w:rPr>
          <w:rFonts w:hint="eastAsia" w:ascii="微软雅黑" w:hAnsi="微软雅黑" w:eastAsia="微软雅黑" w:cs="微软雅黑"/>
          <w:b/>
          <w:bCs/>
          <w:color w:val="0000FF"/>
          <w:sz w:val="28"/>
          <w:szCs w:val="28"/>
          <w:lang w:val="en-US" w:eastAsia="zh-CN"/>
        </w:rPr>
        <w:t>比特（bit） 和  字节（Byte）</w:t>
      </w:r>
    </w:p>
    <w:p w14:paraId="7077EFD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textAlignment w:val="auto"/>
        <w:rPr>
          <w:rFonts w:hint="eastAsia" w:ascii="微软雅黑" w:hAnsi="微软雅黑" w:eastAsia="微软雅黑" w:cs="微软雅黑"/>
          <w:b/>
          <w:bCs/>
          <w:color w:val="0000FF"/>
          <w:sz w:val="28"/>
          <w:szCs w:val="28"/>
        </w:rPr>
      </w:pPr>
      <w:r>
        <w:rPr>
          <w:rFonts w:hint="eastAsia" w:ascii="微软雅黑" w:hAnsi="微软雅黑" w:eastAsia="微软雅黑" w:cs="微软雅黑"/>
          <w:b/>
          <w:bCs/>
          <w:color w:val="0000FF"/>
          <w:sz w:val="28"/>
          <w:szCs w:val="28"/>
        </w:rPr>
        <w:t>计算机存储的本质是“记录二进制信息”（即只有0和1两种状态），所有存储单位都围绕“二进制数据”定义，其中最基础的两个单位必须先区分：</w:t>
      </w:r>
    </w:p>
    <w:p w14:paraId="3250E096">
      <w:pPr>
        <w:rPr>
          <w:rFonts w:hint="eastAsia"/>
        </w:rPr>
      </w:pP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33"/>
        <w:gridCol w:w="1130"/>
        <w:gridCol w:w="1129"/>
        <w:gridCol w:w="3425"/>
        <w:gridCol w:w="2938"/>
      </w:tblGrid>
      <w:tr w14:paraId="181D5D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1133" w:type="dxa"/>
            <w:vAlign w:val="center"/>
          </w:tcPr>
          <w:p w14:paraId="0D480CF9">
            <w:pPr>
              <w:jc w:val="center"/>
              <w:rPr>
                <w:rFonts w:hint="eastAsia" w:ascii="微软雅黑" w:hAnsi="微软雅黑" w:eastAsia="微软雅黑" w:cs="微软雅黑"/>
                <w:b/>
                <w:bCs/>
                <w:color w:val="0000FF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0000FF"/>
              </w:rPr>
              <w:t>单位名称</w:t>
            </w:r>
          </w:p>
        </w:tc>
        <w:tc>
          <w:tcPr>
            <w:tcW w:w="1130" w:type="dxa"/>
            <w:vAlign w:val="center"/>
          </w:tcPr>
          <w:p w14:paraId="5635737C">
            <w:pPr>
              <w:jc w:val="center"/>
              <w:rPr>
                <w:rFonts w:hint="eastAsia" w:ascii="微软雅黑" w:hAnsi="微软雅黑" w:eastAsia="微软雅黑" w:cs="微软雅黑"/>
                <w:b/>
                <w:bCs/>
                <w:color w:val="0000FF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0000FF"/>
              </w:rPr>
              <w:t>英文缩写</w:t>
            </w:r>
          </w:p>
        </w:tc>
        <w:tc>
          <w:tcPr>
            <w:tcW w:w="1129" w:type="dxa"/>
            <w:vAlign w:val="center"/>
          </w:tcPr>
          <w:p w14:paraId="47E8323C">
            <w:pPr>
              <w:jc w:val="center"/>
              <w:rPr>
                <w:rFonts w:hint="eastAsia" w:ascii="微软雅黑" w:hAnsi="微软雅黑" w:eastAsia="微软雅黑" w:cs="微软雅黑"/>
                <w:b/>
                <w:bCs/>
                <w:color w:val="0000FF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0000FF"/>
              </w:rPr>
              <w:t>中文名称</w:t>
            </w:r>
          </w:p>
        </w:tc>
        <w:tc>
          <w:tcPr>
            <w:tcW w:w="3425" w:type="dxa"/>
            <w:vAlign w:val="center"/>
          </w:tcPr>
          <w:p w14:paraId="2BB72295">
            <w:pPr>
              <w:jc w:val="center"/>
              <w:rPr>
                <w:rFonts w:hint="eastAsia" w:ascii="微软雅黑" w:hAnsi="微软雅黑" w:eastAsia="微软雅黑" w:cs="微软雅黑"/>
                <w:b/>
                <w:bCs/>
                <w:color w:val="0000FF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0000FF"/>
              </w:rPr>
              <w:t>核心作用</w:t>
            </w:r>
          </w:p>
        </w:tc>
        <w:tc>
          <w:tcPr>
            <w:tcW w:w="2938" w:type="dxa"/>
            <w:vAlign w:val="center"/>
          </w:tcPr>
          <w:p w14:paraId="5A7A5136">
            <w:pPr>
              <w:jc w:val="center"/>
              <w:rPr>
                <w:rFonts w:hint="eastAsia" w:ascii="微软雅黑" w:hAnsi="微软雅黑" w:eastAsia="微软雅黑" w:cs="微软雅黑"/>
                <w:b/>
                <w:bCs/>
                <w:color w:val="0000FF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0000FF"/>
              </w:rPr>
              <w:t>形象类比</w:t>
            </w:r>
          </w:p>
        </w:tc>
      </w:tr>
      <w:tr w14:paraId="240C5A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3" w:type="dxa"/>
            <w:vAlign w:val="center"/>
          </w:tcPr>
          <w:p w14:paraId="22B9E767">
            <w:pPr>
              <w:jc w:val="center"/>
              <w:rPr>
                <w:rFonts w:hint="eastAsia" w:ascii="微软雅黑" w:hAnsi="微软雅黑" w:eastAsia="微软雅黑" w:cs="微软雅黑"/>
                <w:b/>
                <w:bCs/>
                <w:color w:val="0000FF"/>
                <w:sz w:val="30"/>
                <w:szCs w:val="30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0000FF"/>
                <w:sz w:val="30"/>
                <w:szCs w:val="30"/>
                <w:lang w:val="en-US" w:eastAsia="zh-CN"/>
              </w:rPr>
              <w:t>b</w:t>
            </w:r>
            <w:r>
              <w:rPr>
                <w:rFonts w:hint="eastAsia" w:ascii="微软雅黑" w:hAnsi="微软雅黑" w:eastAsia="微软雅黑" w:cs="微软雅黑"/>
                <w:b/>
                <w:bCs/>
                <w:color w:val="0000FF"/>
                <w:sz w:val="30"/>
                <w:szCs w:val="30"/>
              </w:rPr>
              <w:t>it</w:t>
            </w:r>
          </w:p>
        </w:tc>
        <w:tc>
          <w:tcPr>
            <w:tcW w:w="1130" w:type="dxa"/>
            <w:vAlign w:val="center"/>
          </w:tcPr>
          <w:p w14:paraId="7EB3997B">
            <w:pPr>
              <w:jc w:val="center"/>
              <w:rPr>
                <w:rFonts w:hint="eastAsia" w:ascii="微软雅黑" w:hAnsi="微软雅黑" w:eastAsia="微软雅黑" w:cs="微软雅黑"/>
                <w:b/>
                <w:bCs/>
                <w:color w:val="0000FF"/>
                <w:sz w:val="30"/>
                <w:szCs w:val="30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0000FF"/>
                <w:sz w:val="30"/>
                <w:szCs w:val="30"/>
                <w:lang w:val="en-US" w:eastAsia="zh-CN"/>
              </w:rPr>
              <w:t>b</w:t>
            </w:r>
          </w:p>
        </w:tc>
        <w:tc>
          <w:tcPr>
            <w:tcW w:w="1129" w:type="dxa"/>
            <w:vAlign w:val="center"/>
          </w:tcPr>
          <w:p w14:paraId="0A10692F">
            <w:pPr>
              <w:jc w:val="center"/>
              <w:rPr>
                <w:rFonts w:hint="eastAsia" w:ascii="微软雅黑" w:hAnsi="微软雅黑" w:eastAsia="微软雅黑" w:cs="微软雅黑"/>
                <w:b/>
                <w:bCs/>
                <w:color w:val="0000FF"/>
                <w:sz w:val="30"/>
                <w:szCs w:val="30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0000FF"/>
                <w:sz w:val="30"/>
                <w:szCs w:val="30"/>
              </w:rPr>
              <w:t>比特</w:t>
            </w:r>
          </w:p>
        </w:tc>
        <w:tc>
          <w:tcPr>
            <w:tcW w:w="3425" w:type="dxa"/>
            <w:vAlign w:val="center"/>
          </w:tcPr>
          <w:p w14:paraId="6894E89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left"/>
              <w:textAlignment w:val="auto"/>
              <w:rPr>
                <w:rFonts w:hint="eastAsia" w:ascii="微软雅黑" w:hAnsi="微软雅黑" w:eastAsia="微软雅黑" w:cs="微软雅黑"/>
                <w:b/>
                <w:bCs/>
                <w:color w:val="0000FF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0000FF"/>
              </w:rPr>
              <w:t>计算机最小存储单位，仅能表示1个二进制位（0或1）</w:t>
            </w:r>
          </w:p>
        </w:tc>
        <w:tc>
          <w:tcPr>
            <w:tcW w:w="2938" w:type="dxa"/>
            <w:vAlign w:val="center"/>
          </w:tcPr>
          <w:p w14:paraId="7824632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left"/>
              <w:textAlignment w:val="auto"/>
              <w:rPr>
                <w:rFonts w:hint="eastAsia" w:ascii="微软雅黑" w:hAnsi="微软雅黑" w:eastAsia="微软雅黑" w:cs="微软雅黑"/>
                <w:b/>
                <w:bCs/>
                <w:color w:val="0000FF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0000FF"/>
              </w:rPr>
              <w:t>相当于“1个汉字的1个笔画”，单独存在无实际意义</w:t>
            </w:r>
          </w:p>
        </w:tc>
      </w:tr>
      <w:tr w14:paraId="0491C1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3" w:type="dxa"/>
            <w:vAlign w:val="center"/>
          </w:tcPr>
          <w:p w14:paraId="34C237EF">
            <w:pPr>
              <w:jc w:val="center"/>
              <w:rPr>
                <w:rFonts w:hint="eastAsia" w:ascii="微软雅黑" w:hAnsi="微软雅黑" w:eastAsia="微软雅黑" w:cs="微软雅黑"/>
                <w:b/>
                <w:bCs/>
                <w:color w:val="0000FF"/>
                <w:sz w:val="30"/>
                <w:szCs w:val="30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0000FF"/>
                <w:sz w:val="30"/>
                <w:szCs w:val="30"/>
              </w:rPr>
              <w:t>Byte</w:t>
            </w:r>
          </w:p>
        </w:tc>
        <w:tc>
          <w:tcPr>
            <w:tcW w:w="1130" w:type="dxa"/>
            <w:vAlign w:val="center"/>
          </w:tcPr>
          <w:p w14:paraId="1803D280">
            <w:pPr>
              <w:jc w:val="center"/>
              <w:rPr>
                <w:rFonts w:hint="eastAsia" w:ascii="微软雅黑" w:hAnsi="微软雅黑" w:eastAsia="微软雅黑" w:cs="微软雅黑"/>
                <w:b/>
                <w:bCs/>
                <w:color w:val="0000FF"/>
                <w:sz w:val="30"/>
                <w:szCs w:val="30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0000FF"/>
                <w:sz w:val="30"/>
                <w:szCs w:val="30"/>
              </w:rPr>
              <w:t>B</w:t>
            </w:r>
          </w:p>
        </w:tc>
        <w:tc>
          <w:tcPr>
            <w:tcW w:w="1129" w:type="dxa"/>
            <w:vAlign w:val="center"/>
          </w:tcPr>
          <w:p w14:paraId="7343FC53">
            <w:pPr>
              <w:jc w:val="center"/>
              <w:rPr>
                <w:rFonts w:hint="eastAsia" w:ascii="微软雅黑" w:hAnsi="微软雅黑" w:eastAsia="微软雅黑" w:cs="微软雅黑"/>
                <w:b/>
                <w:bCs/>
                <w:color w:val="0000FF"/>
                <w:sz w:val="30"/>
                <w:szCs w:val="30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0000FF"/>
                <w:sz w:val="30"/>
                <w:szCs w:val="30"/>
              </w:rPr>
              <w:t>字节</w:t>
            </w:r>
          </w:p>
        </w:tc>
        <w:tc>
          <w:tcPr>
            <w:tcW w:w="3425" w:type="dxa"/>
            <w:vAlign w:val="center"/>
          </w:tcPr>
          <w:p w14:paraId="22BB110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left"/>
              <w:textAlignment w:val="auto"/>
              <w:rPr>
                <w:rFonts w:hint="eastAsia" w:ascii="微软雅黑" w:hAnsi="微软雅黑" w:eastAsia="微软雅黑" w:cs="微软雅黑"/>
                <w:b/>
                <w:bCs/>
                <w:color w:val="0000FF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0000FF"/>
              </w:rPr>
              <w:t>计算机基本存储单位（处理数据的最小单元），由8个bit组成</w:t>
            </w:r>
          </w:p>
        </w:tc>
        <w:tc>
          <w:tcPr>
            <w:tcW w:w="2938" w:type="dxa"/>
            <w:vAlign w:val="center"/>
          </w:tcPr>
          <w:p w14:paraId="70C90D5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left"/>
              <w:textAlignment w:val="auto"/>
              <w:rPr>
                <w:rFonts w:hint="eastAsia" w:ascii="微软雅黑" w:hAnsi="微软雅黑" w:eastAsia="微软雅黑" w:cs="微软雅黑"/>
                <w:b/>
                <w:bCs/>
                <w:color w:val="0000FF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0000FF"/>
              </w:rPr>
              <w:t>相当于“1个完整的汉字”，能独立表示1个字符（如字母A、</w:t>
            </w:r>
            <w:r>
              <w:rPr>
                <w:rFonts w:hint="eastAsia" w:ascii="微软雅黑" w:hAnsi="微软雅黑" w:eastAsia="微软雅黑" w:cs="微软雅黑"/>
                <w:b/>
                <w:bCs/>
                <w:color w:val="0000FF"/>
                <w:lang w:val="en-US" w:eastAsia="zh-CN"/>
              </w:rPr>
              <w:t>a、</w:t>
            </w:r>
            <w:r>
              <w:rPr>
                <w:rFonts w:hint="eastAsia" w:ascii="微软雅黑" w:hAnsi="微软雅黑" w:eastAsia="微软雅黑" w:cs="微软雅黑"/>
                <w:b/>
                <w:bCs/>
                <w:color w:val="0000FF"/>
              </w:rPr>
              <w:t>数字5）</w:t>
            </w:r>
          </w:p>
        </w:tc>
      </w:tr>
    </w:tbl>
    <w:p w14:paraId="1AE6C6C0">
      <w:pPr>
        <w:rPr>
          <w:rFonts w:hint="eastAsia"/>
        </w:rPr>
      </w:pPr>
    </w:p>
    <w:p w14:paraId="25104EF6">
      <w:pPr>
        <w:rPr>
          <w:rFonts w:hint="eastAsia" w:ascii="微软雅黑" w:hAnsi="微软雅黑" w:eastAsia="微软雅黑" w:cs="微软雅黑"/>
          <w:b/>
          <w:bCs/>
          <w:color w:val="0000FF"/>
          <w:sz w:val="32"/>
          <w:szCs w:val="32"/>
        </w:rPr>
      </w:pPr>
      <w:r>
        <w:rPr>
          <w:rFonts w:hint="eastAsia" w:ascii="微软雅黑" w:hAnsi="微软雅黑" w:eastAsia="微软雅黑" w:cs="微软雅黑"/>
          <w:b/>
          <w:bCs/>
          <w:color w:val="0000FF"/>
          <w:sz w:val="32"/>
          <w:szCs w:val="32"/>
        </w:rPr>
        <w:t>关键换算关系：</w:t>
      </w:r>
      <w:r>
        <w:rPr>
          <w:rFonts w:hint="eastAsia" w:ascii="微软雅黑" w:hAnsi="微软雅黑" w:eastAsia="微软雅黑" w:cs="微软雅黑"/>
          <w:b/>
          <w:bCs/>
          <w:color w:val="0000FF"/>
          <w:sz w:val="32"/>
          <w:szCs w:val="32"/>
          <w:lang w:val="en-US" w:eastAsia="zh-CN"/>
        </w:rPr>
        <w:t xml:space="preserve"> </w:t>
      </w:r>
      <w:r>
        <w:rPr>
          <w:rFonts w:hint="eastAsia" w:ascii="微软雅黑" w:hAnsi="微软雅黑" w:eastAsia="微软雅黑" w:cs="微软雅黑"/>
          <w:b/>
          <w:bCs/>
          <w:color w:val="0000FF"/>
          <w:sz w:val="44"/>
          <w:szCs w:val="44"/>
        </w:rPr>
        <w:t>1 Byte = 8 bit</w:t>
      </w:r>
      <w:r>
        <w:rPr>
          <w:rFonts w:hint="eastAsia" w:ascii="微软雅黑" w:hAnsi="微软雅黑" w:eastAsia="微软雅黑" w:cs="微软雅黑"/>
          <w:b/>
          <w:bCs/>
          <w:color w:val="0000FF"/>
          <w:sz w:val="44"/>
          <w:szCs w:val="44"/>
          <w:lang w:eastAsia="zh-CN"/>
        </w:rPr>
        <w:t>，</w:t>
      </w:r>
      <w:r>
        <w:rPr>
          <w:rFonts w:hint="eastAsia" w:ascii="微软雅黑" w:hAnsi="微软雅黑" w:eastAsia="微软雅黑" w:cs="微软雅黑"/>
          <w:b/>
          <w:bCs/>
          <w:color w:val="0000FF"/>
          <w:sz w:val="44"/>
          <w:szCs w:val="44"/>
          <w:lang w:val="en-US" w:eastAsia="zh-CN"/>
        </w:rPr>
        <w:t xml:space="preserve"> 即：</w:t>
      </w:r>
      <w:r>
        <w:rPr>
          <w:rFonts w:hint="eastAsia" w:ascii="微软雅黑" w:hAnsi="微软雅黑" w:eastAsia="微软雅黑" w:cs="微软雅黑"/>
          <w:b/>
          <w:bCs/>
          <w:color w:val="0000FF"/>
          <w:sz w:val="44"/>
          <w:szCs w:val="44"/>
        </w:rPr>
        <w:t>1 B = 8 b</w:t>
      </w:r>
    </w:p>
    <w:p w14:paraId="1750F883">
      <w:pPr>
        <w:rPr>
          <w:rFonts w:hint="eastAsia" w:ascii="微软雅黑" w:hAnsi="微软雅黑" w:eastAsia="微软雅黑" w:cs="微软雅黑"/>
          <w:b/>
          <w:bCs/>
          <w:color w:val="0000FF"/>
          <w:sz w:val="32"/>
          <w:szCs w:val="32"/>
        </w:rPr>
      </w:pPr>
    </w:p>
    <w:p w14:paraId="7C985390">
      <w:pPr>
        <w:jc w:val="center"/>
      </w:pPr>
      <w:r>
        <w:drawing>
          <wp:inline distT="0" distB="0" distL="114300" distR="114300">
            <wp:extent cx="4260850" cy="1153160"/>
            <wp:effectExtent l="0" t="0" r="3175" b="190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260850" cy="1153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B32650">
      <w:pPr>
        <w:jc w:val="center"/>
        <w:rPr>
          <w:rFonts w:hint="default"/>
          <w:lang w:val="en-US" w:eastAsia="zh-CN"/>
        </w:rPr>
      </w:pPr>
    </w:p>
    <w:p w14:paraId="7CD39565">
      <w:pPr>
        <w:jc w:val="center"/>
        <w:rPr>
          <w:rFonts w:hint="default"/>
          <w:lang w:val="en-US" w:eastAsia="zh-CN"/>
        </w:rPr>
      </w:pPr>
    </w:p>
    <w:p w14:paraId="178E1F96">
      <w:pPr>
        <w:ind w:firstLine="560" w:firstLineChars="200"/>
        <w:rPr>
          <w:rFonts w:hint="eastAsia" w:ascii="微软雅黑" w:hAnsi="微软雅黑" w:eastAsia="微软雅黑" w:cs="微软雅黑"/>
          <w:b/>
          <w:bCs/>
          <w:color w:val="0000FF"/>
          <w:sz w:val="28"/>
          <w:szCs w:val="28"/>
        </w:rPr>
      </w:pPr>
      <w:r>
        <w:rPr>
          <w:rFonts w:hint="eastAsia" w:ascii="微软雅黑" w:hAnsi="微软雅黑" w:eastAsia="微软雅黑" w:cs="微软雅黑"/>
          <w:b/>
          <w:bCs/>
          <w:color w:val="0000FF"/>
          <w:sz w:val="28"/>
          <w:szCs w:val="28"/>
        </w:rPr>
        <w:t>这是固定底层逻辑——因为计算机需要用8个二进制位（bit）才能完整表示1个“标准字符”（如ASCII码中，字母</w:t>
      </w:r>
      <w:r>
        <w:rPr>
          <w:rFonts w:hint="eastAsia" w:ascii="微软雅黑" w:hAnsi="微软雅黑" w:eastAsia="微软雅黑" w:cs="微软雅黑"/>
          <w:b/>
          <w:bCs/>
          <w:color w:val="0000FF"/>
          <w:sz w:val="28"/>
          <w:szCs w:val="28"/>
          <w:lang w:val="en-US" w:eastAsia="zh-CN"/>
        </w:rPr>
        <w:t xml:space="preserve"> ’a’ </w:t>
      </w:r>
      <w:r>
        <w:rPr>
          <w:rFonts w:hint="eastAsia" w:ascii="微软雅黑" w:hAnsi="微软雅黑" w:eastAsia="微软雅黑" w:cs="微软雅黑"/>
          <w:b/>
          <w:bCs/>
          <w:color w:val="0000FF"/>
          <w:sz w:val="28"/>
          <w:szCs w:val="28"/>
        </w:rPr>
        <w:t>的二进制是</w:t>
      </w:r>
      <w:r>
        <w:rPr>
          <w:rFonts w:hint="eastAsia" w:ascii="微软雅黑" w:hAnsi="微软雅黑" w:eastAsia="微软雅黑" w:cs="微软雅黑"/>
          <w:b/>
          <w:bCs/>
          <w:color w:val="0000FF"/>
          <w:sz w:val="28"/>
          <w:szCs w:val="28"/>
          <w:lang w:val="en-US" w:eastAsia="zh-CN"/>
        </w:rPr>
        <w:t xml:space="preserve"> ‘</w:t>
      </w:r>
      <w:r>
        <w:rPr>
          <w:rFonts w:hint="eastAsia" w:ascii="微软雅黑" w:hAnsi="微软雅黑" w:eastAsia="微软雅黑" w:cs="微软雅黑"/>
          <w:b/>
          <w:bCs/>
          <w:color w:val="0000FF"/>
          <w:sz w:val="28"/>
          <w:szCs w:val="28"/>
        </w:rPr>
        <w:t>01</w:t>
      </w:r>
      <w:r>
        <w:rPr>
          <w:rFonts w:hint="eastAsia" w:ascii="微软雅黑" w:hAnsi="微软雅黑" w:eastAsia="微软雅黑" w:cs="微软雅黑"/>
          <w:b/>
          <w:bCs/>
          <w:color w:val="0000FF"/>
          <w:sz w:val="28"/>
          <w:szCs w:val="28"/>
          <w:lang w:val="en-US" w:eastAsia="zh-CN"/>
        </w:rPr>
        <w:t>1</w:t>
      </w:r>
      <w:r>
        <w:rPr>
          <w:rFonts w:hint="eastAsia" w:ascii="微软雅黑" w:hAnsi="微软雅黑" w:eastAsia="微软雅黑" w:cs="微软雅黑"/>
          <w:b/>
          <w:bCs/>
          <w:color w:val="0000FF"/>
          <w:sz w:val="28"/>
          <w:szCs w:val="28"/>
        </w:rPr>
        <w:t>0</w:t>
      </w:r>
      <w:r>
        <w:rPr>
          <w:rFonts w:hint="eastAsia" w:ascii="微软雅黑" w:hAnsi="微软雅黑" w:eastAsia="微软雅黑" w:cs="微软雅黑"/>
          <w:b/>
          <w:bCs/>
          <w:color w:val="0000FF"/>
          <w:sz w:val="28"/>
          <w:szCs w:val="28"/>
          <w:lang w:val="en-US" w:eastAsia="zh-CN"/>
        </w:rPr>
        <w:t xml:space="preserve"> </w:t>
      </w:r>
      <w:r>
        <w:rPr>
          <w:rFonts w:hint="eastAsia" w:ascii="微软雅黑" w:hAnsi="微软雅黑" w:eastAsia="微软雅黑" w:cs="微软雅黑"/>
          <w:b/>
          <w:bCs/>
          <w:color w:val="0000FF"/>
          <w:sz w:val="28"/>
          <w:szCs w:val="28"/>
        </w:rPr>
        <w:t>0001</w:t>
      </w:r>
      <w:r>
        <w:rPr>
          <w:rFonts w:hint="eastAsia" w:ascii="微软雅黑" w:hAnsi="微软雅黑" w:eastAsia="微软雅黑" w:cs="微软雅黑"/>
          <w:b/>
          <w:bCs/>
          <w:color w:val="0000FF"/>
          <w:sz w:val="28"/>
          <w:szCs w:val="28"/>
          <w:lang w:val="en-US" w:eastAsia="zh-CN"/>
        </w:rPr>
        <w:t>’</w:t>
      </w:r>
      <w:r>
        <w:rPr>
          <w:rFonts w:hint="eastAsia" w:ascii="微软雅黑" w:hAnsi="微软雅黑" w:eastAsia="微软雅黑" w:cs="微软雅黑"/>
          <w:b/>
          <w:bCs/>
          <w:color w:val="0000FF"/>
          <w:sz w:val="28"/>
          <w:szCs w:val="28"/>
        </w:rPr>
        <w:t>，共8位。</w:t>
      </w:r>
    </w:p>
    <w:p w14:paraId="16861A7B">
      <w:pPr>
        <w:rPr>
          <w:rFonts w:hint="eastAsia" w:ascii="微软雅黑" w:hAnsi="微软雅黑" w:eastAsia="微软雅黑" w:cs="微软雅黑"/>
          <w:b/>
          <w:bCs/>
          <w:color w:val="0000FF"/>
          <w:sz w:val="28"/>
          <w:szCs w:val="28"/>
        </w:rPr>
        <w:sectPr>
          <w:pgSz w:w="11906" w:h="16838"/>
          <w:pgMar w:top="1134" w:right="1134" w:bottom="1134" w:left="1134" w:header="851" w:footer="992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cols w:space="425" w:num="1"/>
          <w:docGrid w:type="lines" w:linePitch="312" w:charSpace="0"/>
        </w:sectPr>
      </w:pPr>
    </w:p>
    <w:p w14:paraId="231E3E3D">
      <w:pPr>
        <w:rPr>
          <w:rFonts w:hint="eastAsia" w:ascii="微软雅黑" w:hAnsi="微软雅黑" w:eastAsia="微软雅黑" w:cs="微软雅黑"/>
          <w:b/>
          <w:bCs/>
          <w:color w:val="0000FF"/>
          <w:sz w:val="28"/>
          <w:szCs w:val="28"/>
        </w:rPr>
      </w:pPr>
      <w:r>
        <w:rPr>
          <w:rFonts w:hint="eastAsia" w:ascii="微软雅黑" w:hAnsi="微软雅黑" w:eastAsia="微软雅黑" w:cs="微软雅黑"/>
          <w:b/>
          <w:bCs/>
          <w:color w:val="0000FF"/>
          <w:sz w:val="28"/>
          <w:szCs w:val="28"/>
        </w:rPr>
        <w:t>二、从KB到ZB：单位换算、含义与实际应用</w:t>
      </w:r>
    </w:p>
    <w:p w14:paraId="314896C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textAlignment w:val="auto"/>
        <w:rPr>
          <w:rFonts w:hint="eastAsia" w:ascii="微软雅黑" w:hAnsi="微软雅黑" w:eastAsia="微软雅黑" w:cs="微软雅黑"/>
          <w:b/>
          <w:bCs/>
          <w:color w:val="0000FF"/>
          <w:sz w:val="28"/>
          <w:szCs w:val="28"/>
        </w:rPr>
      </w:pPr>
      <w:r>
        <w:rPr>
          <w:rFonts w:hint="eastAsia" w:ascii="微软雅黑" w:hAnsi="微软雅黑" w:eastAsia="微软雅黑" w:cs="微软雅黑"/>
          <w:b/>
          <w:bCs/>
          <w:color w:val="0000FF"/>
          <w:sz w:val="28"/>
          <w:szCs w:val="28"/>
        </w:rPr>
        <w:t>随着数据量增大，需要更大的单位来描述，所有单位均遵循“二进制换算”（即`1个大单位 = 1024个小单位`，1024是2的10次方，符合计算机二进制逻辑）。以下按“从小到大”顺序拆解，附实际场景帮助理解：</w:t>
      </w:r>
    </w:p>
    <w:p w14:paraId="2CA79C99">
      <w:pPr>
        <w:rPr>
          <w:rFonts w:hint="eastAsia"/>
        </w:rPr>
      </w:pP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29"/>
        <w:gridCol w:w="1305"/>
        <w:gridCol w:w="1114"/>
        <w:gridCol w:w="3226"/>
        <w:gridCol w:w="7893"/>
      </w:tblGrid>
      <w:tr w14:paraId="727250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3" w:hRule="atLeast"/>
        </w:trPr>
        <w:tc>
          <w:tcPr>
            <w:tcW w:w="1129" w:type="dxa"/>
            <w:vAlign w:val="center"/>
          </w:tcPr>
          <w:p w14:paraId="0286AF33">
            <w:pPr>
              <w:jc w:val="center"/>
              <w:rPr>
                <w:rFonts w:hint="eastAsia" w:ascii="微软雅黑" w:hAnsi="微软雅黑" w:eastAsia="微软雅黑" w:cs="微软雅黑"/>
                <w:b/>
                <w:bCs/>
                <w:color w:val="0000FF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0000FF"/>
                <w:sz w:val="21"/>
                <w:szCs w:val="21"/>
              </w:rPr>
              <w:t>单位缩写</w:t>
            </w:r>
          </w:p>
        </w:tc>
        <w:tc>
          <w:tcPr>
            <w:tcW w:w="1305" w:type="dxa"/>
            <w:vAlign w:val="center"/>
          </w:tcPr>
          <w:p w14:paraId="05B2F4BA">
            <w:pPr>
              <w:jc w:val="center"/>
              <w:rPr>
                <w:rFonts w:hint="eastAsia" w:ascii="微软雅黑" w:hAnsi="微软雅黑" w:eastAsia="微软雅黑" w:cs="微软雅黑"/>
                <w:b/>
                <w:bCs/>
                <w:color w:val="0000FF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0000FF"/>
                <w:sz w:val="21"/>
                <w:szCs w:val="21"/>
              </w:rPr>
              <w:t>英文全称</w:t>
            </w:r>
          </w:p>
        </w:tc>
        <w:tc>
          <w:tcPr>
            <w:tcW w:w="1114" w:type="dxa"/>
            <w:vAlign w:val="center"/>
          </w:tcPr>
          <w:p w14:paraId="29D75135">
            <w:pPr>
              <w:jc w:val="center"/>
              <w:rPr>
                <w:rFonts w:hint="eastAsia" w:ascii="微软雅黑" w:hAnsi="微软雅黑" w:eastAsia="微软雅黑" w:cs="微软雅黑"/>
                <w:b/>
                <w:bCs/>
                <w:color w:val="0000FF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0000FF"/>
                <w:sz w:val="21"/>
                <w:szCs w:val="21"/>
              </w:rPr>
              <w:t>中文名称</w:t>
            </w:r>
          </w:p>
        </w:tc>
        <w:tc>
          <w:tcPr>
            <w:tcW w:w="3226" w:type="dxa"/>
            <w:vAlign w:val="center"/>
          </w:tcPr>
          <w:p w14:paraId="42A26F2F">
            <w:pPr>
              <w:jc w:val="center"/>
              <w:rPr>
                <w:rFonts w:hint="eastAsia" w:ascii="微软雅黑" w:hAnsi="微软雅黑" w:eastAsia="微软雅黑" w:cs="微软雅黑"/>
                <w:b/>
                <w:bCs/>
                <w:color w:val="0000FF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0000FF"/>
                <w:sz w:val="21"/>
                <w:szCs w:val="21"/>
              </w:rPr>
              <w:t>换算关系（与前一单位）</w:t>
            </w:r>
          </w:p>
        </w:tc>
        <w:tc>
          <w:tcPr>
            <w:tcW w:w="7893" w:type="dxa"/>
            <w:vAlign w:val="center"/>
          </w:tcPr>
          <w:p w14:paraId="52972CC5">
            <w:pPr>
              <w:jc w:val="center"/>
              <w:rPr>
                <w:rFonts w:hint="eastAsia" w:ascii="微软雅黑" w:hAnsi="微软雅黑" w:eastAsia="微软雅黑" w:cs="微软雅黑"/>
                <w:b/>
                <w:bCs/>
                <w:color w:val="0000FF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0000FF"/>
                <w:sz w:val="21"/>
                <w:szCs w:val="21"/>
              </w:rPr>
              <w:t>实际应用场景（帮助感知大小）</w:t>
            </w:r>
          </w:p>
        </w:tc>
      </w:tr>
      <w:tr w14:paraId="49D589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9" w:type="dxa"/>
            <w:vAlign w:val="center"/>
          </w:tcPr>
          <w:p w14:paraId="7D01B027">
            <w:pPr>
              <w:jc w:val="center"/>
              <w:rPr>
                <w:rFonts w:hint="eastAsia" w:ascii="微软雅黑" w:hAnsi="微软雅黑" w:eastAsia="微软雅黑" w:cs="微软雅黑"/>
                <w:b/>
                <w:bCs/>
                <w:color w:val="0000FF"/>
                <w:sz w:val="30"/>
                <w:szCs w:val="30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0000FF"/>
                <w:sz w:val="30"/>
                <w:szCs w:val="30"/>
              </w:rPr>
              <w:t>B</w:t>
            </w:r>
          </w:p>
        </w:tc>
        <w:tc>
          <w:tcPr>
            <w:tcW w:w="1305" w:type="dxa"/>
            <w:vAlign w:val="center"/>
          </w:tcPr>
          <w:p w14:paraId="2046DEB7">
            <w:pPr>
              <w:jc w:val="left"/>
              <w:rPr>
                <w:rFonts w:hint="eastAsia" w:ascii="微软雅黑" w:hAnsi="微软雅黑" w:eastAsia="微软雅黑" w:cs="微软雅黑"/>
                <w:b/>
                <w:bCs/>
                <w:color w:val="0000FF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0000FF"/>
                <w:sz w:val="21"/>
                <w:szCs w:val="21"/>
              </w:rPr>
              <w:t>Byte</w:t>
            </w:r>
          </w:p>
        </w:tc>
        <w:tc>
          <w:tcPr>
            <w:tcW w:w="1114" w:type="dxa"/>
            <w:vAlign w:val="center"/>
          </w:tcPr>
          <w:p w14:paraId="62C7D5C0">
            <w:pPr>
              <w:jc w:val="left"/>
              <w:rPr>
                <w:rFonts w:hint="eastAsia" w:ascii="微软雅黑" w:hAnsi="微软雅黑" w:eastAsia="微软雅黑" w:cs="微软雅黑"/>
                <w:b/>
                <w:bCs/>
                <w:color w:val="0000FF"/>
                <w:sz w:val="28"/>
                <w:szCs w:val="28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0000FF"/>
                <w:sz w:val="28"/>
                <w:szCs w:val="28"/>
              </w:rPr>
              <w:t>字节</w:t>
            </w:r>
          </w:p>
        </w:tc>
        <w:tc>
          <w:tcPr>
            <w:tcW w:w="3226" w:type="dxa"/>
            <w:vAlign w:val="center"/>
          </w:tcPr>
          <w:p w14:paraId="72310AA8">
            <w:pPr>
              <w:jc w:val="both"/>
              <w:rPr>
                <w:rFonts w:hint="eastAsia" w:ascii="微软雅黑" w:hAnsi="微软雅黑" w:eastAsia="微软雅黑" w:cs="微软雅黑"/>
                <w:b/>
                <w:bCs/>
                <w:color w:val="0000FF"/>
                <w:sz w:val="28"/>
                <w:szCs w:val="28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0000FF"/>
                <w:sz w:val="28"/>
                <w:szCs w:val="28"/>
              </w:rPr>
              <w:t>-</w:t>
            </w:r>
          </w:p>
        </w:tc>
        <w:tc>
          <w:tcPr>
            <w:tcW w:w="7893" w:type="dxa"/>
          </w:tcPr>
          <w:p w14:paraId="3850F0A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eastAsia" w:ascii="微软雅黑" w:hAnsi="微软雅黑" w:eastAsia="微软雅黑" w:cs="微软雅黑"/>
                <w:b/>
                <w:bCs/>
                <w:color w:val="0000FF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0000FF"/>
                <w:sz w:val="21"/>
                <w:szCs w:val="21"/>
              </w:rPr>
              <w:t>1个英文字母=</w:t>
            </w:r>
            <w:bookmarkStart w:id="0" w:name="_GoBack"/>
            <w:bookmarkEnd w:id="0"/>
            <w:r>
              <w:rPr>
                <w:rFonts w:hint="eastAsia" w:ascii="微软雅黑" w:hAnsi="微软雅黑" w:eastAsia="微软雅黑" w:cs="微软雅黑"/>
                <w:b/>
                <w:bCs/>
                <w:color w:val="0000FF"/>
                <w:sz w:val="21"/>
                <w:szCs w:val="21"/>
              </w:rPr>
              <w:t>1B，1个汉字=2B（UTF-8编码下）</w:t>
            </w:r>
          </w:p>
        </w:tc>
      </w:tr>
      <w:tr w14:paraId="2A2D43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9" w:type="dxa"/>
            <w:vAlign w:val="center"/>
          </w:tcPr>
          <w:p w14:paraId="663A4ACD">
            <w:pPr>
              <w:jc w:val="center"/>
              <w:rPr>
                <w:rFonts w:hint="eastAsia" w:ascii="微软雅黑" w:hAnsi="微软雅黑" w:eastAsia="微软雅黑" w:cs="微软雅黑"/>
                <w:b/>
                <w:bCs/>
                <w:color w:val="0000FF"/>
                <w:sz w:val="30"/>
                <w:szCs w:val="30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0000FF"/>
                <w:sz w:val="30"/>
                <w:szCs w:val="30"/>
              </w:rPr>
              <w:t>KB</w:t>
            </w:r>
          </w:p>
        </w:tc>
        <w:tc>
          <w:tcPr>
            <w:tcW w:w="1305" w:type="dxa"/>
            <w:vAlign w:val="center"/>
          </w:tcPr>
          <w:p w14:paraId="1D1BDAFE">
            <w:pPr>
              <w:jc w:val="left"/>
              <w:rPr>
                <w:rFonts w:hint="eastAsia" w:ascii="微软雅黑" w:hAnsi="微软雅黑" w:eastAsia="微软雅黑" w:cs="微软雅黑"/>
                <w:b/>
                <w:bCs/>
                <w:color w:val="0000FF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0000FF"/>
                <w:sz w:val="21"/>
                <w:szCs w:val="21"/>
              </w:rPr>
              <w:t>Kilobyte</w:t>
            </w:r>
          </w:p>
        </w:tc>
        <w:tc>
          <w:tcPr>
            <w:tcW w:w="1114" w:type="dxa"/>
            <w:vAlign w:val="center"/>
          </w:tcPr>
          <w:p w14:paraId="42B8B582">
            <w:pPr>
              <w:jc w:val="left"/>
              <w:rPr>
                <w:rFonts w:hint="eastAsia" w:ascii="微软雅黑" w:hAnsi="微软雅黑" w:eastAsia="微软雅黑" w:cs="微软雅黑"/>
                <w:b/>
                <w:bCs/>
                <w:color w:val="0000FF"/>
                <w:sz w:val="28"/>
                <w:szCs w:val="28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0000FF"/>
                <w:sz w:val="28"/>
                <w:szCs w:val="28"/>
              </w:rPr>
              <w:t>千字节</w:t>
            </w:r>
          </w:p>
        </w:tc>
        <w:tc>
          <w:tcPr>
            <w:tcW w:w="3226" w:type="dxa"/>
            <w:vAlign w:val="center"/>
          </w:tcPr>
          <w:p w14:paraId="0F623A3B">
            <w:pPr>
              <w:jc w:val="both"/>
              <w:rPr>
                <w:rFonts w:hint="default" w:ascii="微软雅黑" w:hAnsi="微软雅黑" w:eastAsia="微软雅黑" w:cs="微软雅黑"/>
                <w:b/>
                <w:bCs/>
                <w:color w:val="0000FF"/>
                <w:sz w:val="28"/>
                <w:szCs w:val="2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0000FF"/>
                <w:sz w:val="28"/>
                <w:szCs w:val="28"/>
              </w:rPr>
              <w:t>1KB=1024B</w:t>
            </w:r>
            <w:r>
              <w:rPr>
                <w:rFonts w:hint="eastAsia" w:ascii="微软雅黑" w:hAnsi="微软雅黑" w:eastAsia="微软雅黑" w:cs="微软雅黑"/>
                <w:b/>
                <w:bCs/>
                <w:color w:val="0000FF"/>
                <w:sz w:val="28"/>
                <w:szCs w:val="28"/>
                <w:lang w:val="en-US" w:eastAsia="zh-CN"/>
              </w:rPr>
              <w:t>=2</w:t>
            </w:r>
            <w:r>
              <w:rPr>
                <w:rFonts w:hint="eastAsia" w:ascii="微软雅黑" w:hAnsi="微软雅黑" w:eastAsia="微软雅黑" w:cs="微软雅黑"/>
                <w:b/>
                <w:bCs/>
                <w:color w:val="0000FF"/>
                <w:sz w:val="28"/>
                <w:szCs w:val="28"/>
                <w:vertAlign w:val="superscript"/>
                <w:lang w:val="en-US" w:eastAsia="zh-CN"/>
              </w:rPr>
              <w:t>10</w:t>
            </w:r>
            <w:r>
              <w:rPr>
                <w:rFonts w:hint="eastAsia" w:ascii="微软雅黑" w:hAnsi="微软雅黑" w:eastAsia="微软雅黑" w:cs="微软雅黑"/>
                <w:b/>
                <w:bCs/>
                <w:color w:val="0000FF"/>
                <w:sz w:val="28"/>
                <w:szCs w:val="28"/>
                <w:lang w:val="en-US" w:eastAsia="zh-CN"/>
              </w:rPr>
              <w:t>B</w:t>
            </w:r>
          </w:p>
        </w:tc>
        <w:tc>
          <w:tcPr>
            <w:tcW w:w="7893" w:type="dxa"/>
          </w:tcPr>
          <w:p w14:paraId="6DE655A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eastAsia" w:ascii="微软雅黑" w:hAnsi="微软雅黑" w:eastAsia="微软雅黑" w:cs="微软雅黑"/>
                <w:b/>
                <w:bCs/>
                <w:color w:val="0000FF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0000FF"/>
                <w:sz w:val="21"/>
                <w:szCs w:val="21"/>
              </w:rPr>
              <w:t xml:space="preserve">1页纯文本文档（约500字）≈ 1KB； </w:t>
            </w:r>
          </w:p>
        </w:tc>
      </w:tr>
      <w:tr w14:paraId="0501ED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9" w:type="dxa"/>
            <w:vAlign w:val="center"/>
          </w:tcPr>
          <w:p w14:paraId="228D0127">
            <w:pPr>
              <w:jc w:val="center"/>
              <w:rPr>
                <w:rFonts w:hint="eastAsia" w:ascii="微软雅黑" w:hAnsi="微软雅黑" w:eastAsia="微软雅黑" w:cs="微软雅黑"/>
                <w:b/>
                <w:bCs/>
                <w:color w:val="0000FF"/>
                <w:sz w:val="30"/>
                <w:szCs w:val="30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0000FF"/>
                <w:sz w:val="30"/>
                <w:szCs w:val="30"/>
              </w:rPr>
              <w:t>MB</w:t>
            </w:r>
          </w:p>
        </w:tc>
        <w:tc>
          <w:tcPr>
            <w:tcW w:w="1305" w:type="dxa"/>
            <w:vAlign w:val="center"/>
          </w:tcPr>
          <w:p w14:paraId="06307049">
            <w:pPr>
              <w:jc w:val="left"/>
              <w:rPr>
                <w:rFonts w:hint="eastAsia" w:ascii="微软雅黑" w:hAnsi="微软雅黑" w:eastAsia="微软雅黑" w:cs="微软雅黑"/>
                <w:b/>
                <w:bCs/>
                <w:color w:val="0000FF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0000FF"/>
                <w:sz w:val="21"/>
                <w:szCs w:val="21"/>
              </w:rPr>
              <w:t>Megabyte</w:t>
            </w:r>
          </w:p>
        </w:tc>
        <w:tc>
          <w:tcPr>
            <w:tcW w:w="1114" w:type="dxa"/>
            <w:vAlign w:val="center"/>
          </w:tcPr>
          <w:p w14:paraId="094B1810">
            <w:pPr>
              <w:jc w:val="left"/>
              <w:rPr>
                <w:rFonts w:hint="eastAsia" w:ascii="微软雅黑" w:hAnsi="微软雅黑" w:eastAsia="微软雅黑" w:cs="微软雅黑"/>
                <w:b/>
                <w:bCs/>
                <w:color w:val="0000FF"/>
                <w:sz w:val="28"/>
                <w:szCs w:val="28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0000FF"/>
                <w:sz w:val="28"/>
                <w:szCs w:val="28"/>
              </w:rPr>
              <w:t>兆字节</w:t>
            </w:r>
          </w:p>
        </w:tc>
        <w:tc>
          <w:tcPr>
            <w:tcW w:w="3226" w:type="dxa"/>
            <w:vAlign w:val="center"/>
          </w:tcPr>
          <w:p w14:paraId="3E50029B">
            <w:pPr>
              <w:jc w:val="both"/>
              <w:rPr>
                <w:rFonts w:hint="eastAsia" w:ascii="微软雅黑" w:hAnsi="微软雅黑" w:eastAsia="微软雅黑" w:cs="微软雅黑"/>
                <w:b/>
                <w:bCs/>
                <w:color w:val="0000FF"/>
                <w:sz w:val="28"/>
                <w:szCs w:val="28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0000FF"/>
                <w:sz w:val="28"/>
                <w:szCs w:val="28"/>
              </w:rPr>
              <w:t>1MB=1024KB</w:t>
            </w:r>
            <w:r>
              <w:rPr>
                <w:rFonts w:hint="eastAsia" w:ascii="微软雅黑" w:hAnsi="微软雅黑" w:eastAsia="微软雅黑" w:cs="微软雅黑"/>
                <w:b/>
                <w:bCs/>
                <w:color w:val="0000FF"/>
                <w:sz w:val="28"/>
                <w:szCs w:val="28"/>
                <w:lang w:val="en-US" w:eastAsia="zh-CN"/>
              </w:rPr>
              <w:t>=2</w:t>
            </w:r>
            <w:r>
              <w:rPr>
                <w:rFonts w:hint="eastAsia" w:ascii="微软雅黑" w:hAnsi="微软雅黑" w:eastAsia="微软雅黑" w:cs="微软雅黑"/>
                <w:b/>
                <w:bCs/>
                <w:color w:val="0000FF"/>
                <w:sz w:val="28"/>
                <w:szCs w:val="28"/>
                <w:vertAlign w:val="superscript"/>
                <w:lang w:val="en-US" w:eastAsia="zh-CN"/>
              </w:rPr>
              <w:t>20</w:t>
            </w:r>
            <w:r>
              <w:rPr>
                <w:rFonts w:hint="eastAsia" w:ascii="微软雅黑" w:hAnsi="微软雅黑" w:eastAsia="微软雅黑" w:cs="微软雅黑"/>
                <w:b/>
                <w:bCs/>
                <w:color w:val="0000FF"/>
                <w:sz w:val="28"/>
                <w:szCs w:val="28"/>
                <w:lang w:val="en-US" w:eastAsia="zh-CN"/>
              </w:rPr>
              <w:t>B</w:t>
            </w:r>
          </w:p>
        </w:tc>
        <w:tc>
          <w:tcPr>
            <w:tcW w:w="7893" w:type="dxa"/>
          </w:tcPr>
          <w:p w14:paraId="653D1D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eastAsia" w:ascii="微软雅黑" w:hAnsi="微软雅黑" w:eastAsia="微软雅黑" w:cs="微软雅黑"/>
                <w:b/>
                <w:bCs/>
                <w:color w:val="0000FF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0000FF"/>
                <w:sz w:val="21"/>
                <w:szCs w:val="21"/>
              </w:rPr>
              <w:t>早期软盘（3.5英寸）容量≈1.44</w:t>
            </w:r>
            <w:r>
              <w:rPr>
                <w:rFonts w:hint="eastAsia" w:ascii="微软雅黑" w:hAnsi="微软雅黑" w:eastAsia="微软雅黑" w:cs="微软雅黑"/>
                <w:b/>
                <w:bCs/>
                <w:color w:val="0000FF"/>
                <w:sz w:val="21"/>
                <w:szCs w:val="21"/>
                <w:lang w:val="en-US" w:eastAsia="zh-CN"/>
              </w:rPr>
              <w:t>M</w:t>
            </w:r>
            <w:r>
              <w:rPr>
                <w:rFonts w:hint="eastAsia" w:ascii="微软雅黑" w:hAnsi="微软雅黑" w:eastAsia="微软雅黑" w:cs="微软雅黑"/>
                <w:b/>
                <w:bCs/>
                <w:color w:val="0000FF"/>
                <w:sz w:val="21"/>
                <w:szCs w:val="21"/>
              </w:rPr>
              <w:t>B</w:t>
            </w:r>
            <w:r>
              <w:rPr>
                <w:rFonts w:hint="eastAsia" w:ascii="微软雅黑" w:hAnsi="微软雅黑" w:eastAsia="微软雅黑" w:cs="微软雅黑"/>
                <w:b/>
                <w:bCs/>
                <w:color w:val="0000FF"/>
                <w:sz w:val="21"/>
                <w:szCs w:val="21"/>
                <w:lang w:eastAsia="zh-CN"/>
              </w:rPr>
              <w:t>；</w:t>
            </w:r>
            <w:r>
              <w:rPr>
                <w:rFonts w:hint="eastAsia" w:ascii="微软雅黑" w:hAnsi="微软雅黑" w:eastAsia="微软雅黑" w:cs="微软雅黑"/>
                <w:b/>
                <w:bCs/>
                <w:color w:val="0000FF"/>
                <w:sz w:val="21"/>
                <w:szCs w:val="21"/>
              </w:rPr>
              <w:t>1首普通MP3音乐（3分钟）≈ 3-5MB；</w:t>
            </w:r>
          </w:p>
          <w:p w14:paraId="53A76A1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eastAsia" w:ascii="微软雅黑" w:hAnsi="微软雅黑" w:eastAsia="微软雅黑" w:cs="微软雅黑"/>
                <w:b/>
                <w:bCs/>
                <w:color w:val="0000FF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0000FF"/>
                <w:sz w:val="21"/>
                <w:szCs w:val="21"/>
              </w:rPr>
              <w:t>1张手机拍摄的普通照片（1000万像素）≈ 2-5MB</w:t>
            </w:r>
          </w:p>
        </w:tc>
      </w:tr>
      <w:tr w14:paraId="2D83B7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9" w:type="dxa"/>
            <w:vAlign w:val="center"/>
          </w:tcPr>
          <w:p w14:paraId="23B62515">
            <w:pPr>
              <w:jc w:val="center"/>
              <w:rPr>
                <w:rFonts w:hint="eastAsia" w:ascii="微软雅黑" w:hAnsi="微软雅黑" w:eastAsia="微软雅黑" w:cs="微软雅黑"/>
                <w:b/>
                <w:bCs/>
                <w:color w:val="0000FF"/>
                <w:sz w:val="30"/>
                <w:szCs w:val="30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0000FF"/>
                <w:sz w:val="30"/>
                <w:szCs w:val="30"/>
              </w:rPr>
              <w:t>GB</w:t>
            </w:r>
          </w:p>
        </w:tc>
        <w:tc>
          <w:tcPr>
            <w:tcW w:w="1305" w:type="dxa"/>
            <w:vAlign w:val="center"/>
          </w:tcPr>
          <w:p w14:paraId="753255D0">
            <w:pPr>
              <w:jc w:val="left"/>
              <w:rPr>
                <w:rFonts w:hint="eastAsia" w:ascii="微软雅黑" w:hAnsi="微软雅黑" w:eastAsia="微软雅黑" w:cs="微软雅黑"/>
                <w:b/>
                <w:bCs/>
                <w:color w:val="0000FF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0000FF"/>
                <w:sz w:val="21"/>
                <w:szCs w:val="21"/>
              </w:rPr>
              <w:t>Gigabyte</w:t>
            </w:r>
          </w:p>
        </w:tc>
        <w:tc>
          <w:tcPr>
            <w:tcW w:w="1114" w:type="dxa"/>
            <w:vAlign w:val="center"/>
          </w:tcPr>
          <w:p w14:paraId="3E123AC9">
            <w:pPr>
              <w:jc w:val="left"/>
              <w:rPr>
                <w:rFonts w:hint="eastAsia" w:ascii="微软雅黑" w:hAnsi="微软雅黑" w:eastAsia="微软雅黑" w:cs="微软雅黑"/>
                <w:b/>
                <w:bCs/>
                <w:color w:val="0000FF"/>
                <w:sz w:val="28"/>
                <w:szCs w:val="28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0000FF"/>
                <w:sz w:val="28"/>
                <w:szCs w:val="28"/>
              </w:rPr>
              <w:t>吉字节</w:t>
            </w:r>
          </w:p>
        </w:tc>
        <w:tc>
          <w:tcPr>
            <w:tcW w:w="3226" w:type="dxa"/>
            <w:vAlign w:val="center"/>
          </w:tcPr>
          <w:p w14:paraId="2CEF0B7F">
            <w:pPr>
              <w:jc w:val="both"/>
              <w:rPr>
                <w:rFonts w:hint="eastAsia" w:ascii="微软雅黑" w:hAnsi="微软雅黑" w:eastAsia="微软雅黑" w:cs="微软雅黑"/>
                <w:b/>
                <w:bCs/>
                <w:color w:val="0000FF"/>
                <w:sz w:val="28"/>
                <w:szCs w:val="28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0000FF"/>
                <w:sz w:val="28"/>
                <w:szCs w:val="28"/>
              </w:rPr>
              <w:t>1GB=1024MB</w:t>
            </w:r>
            <w:r>
              <w:rPr>
                <w:rFonts w:hint="eastAsia" w:ascii="微软雅黑" w:hAnsi="微软雅黑" w:eastAsia="微软雅黑" w:cs="微软雅黑"/>
                <w:b/>
                <w:bCs/>
                <w:color w:val="0000FF"/>
                <w:sz w:val="28"/>
                <w:szCs w:val="28"/>
                <w:lang w:val="en-US" w:eastAsia="zh-CN"/>
              </w:rPr>
              <w:t>=2</w:t>
            </w:r>
            <w:r>
              <w:rPr>
                <w:rFonts w:hint="eastAsia" w:ascii="微软雅黑" w:hAnsi="微软雅黑" w:eastAsia="微软雅黑" w:cs="微软雅黑"/>
                <w:b/>
                <w:bCs/>
                <w:color w:val="0000FF"/>
                <w:sz w:val="28"/>
                <w:szCs w:val="28"/>
                <w:vertAlign w:val="superscript"/>
                <w:lang w:val="en-US" w:eastAsia="zh-CN"/>
              </w:rPr>
              <w:t>30</w:t>
            </w:r>
            <w:r>
              <w:rPr>
                <w:rFonts w:hint="eastAsia" w:ascii="微软雅黑" w:hAnsi="微软雅黑" w:eastAsia="微软雅黑" w:cs="微软雅黑"/>
                <w:b/>
                <w:bCs/>
                <w:color w:val="0000FF"/>
                <w:sz w:val="28"/>
                <w:szCs w:val="28"/>
                <w:lang w:val="en-US" w:eastAsia="zh-CN"/>
              </w:rPr>
              <w:t>B</w:t>
            </w:r>
          </w:p>
        </w:tc>
        <w:tc>
          <w:tcPr>
            <w:tcW w:w="7893" w:type="dxa"/>
          </w:tcPr>
          <w:p w14:paraId="39616DB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eastAsia" w:ascii="微软雅黑" w:hAnsi="微软雅黑" w:eastAsia="微软雅黑" w:cs="微软雅黑"/>
                <w:b/>
                <w:bCs/>
                <w:color w:val="0000FF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0000FF"/>
                <w:sz w:val="21"/>
                <w:szCs w:val="21"/>
              </w:rPr>
              <w:t>1部标清电影（90分钟）≈ 500</w:t>
            </w:r>
            <w:r>
              <w:rPr>
                <w:rFonts w:hint="eastAsia" w:ascii="微软雅黑" w:hAnsi="微软雅黑" w:eastAsia="微软雅黑" w:cs="微软雅黑"/>
                <w:b/>
                <w:bCs/>
                <w:color w:val="0000FF"/>
                <w:sz w:val="21"/>
                <w:szCs w:val="21"/>
                <w:lang w:val="en-US" w:eastAsia="zh-CN"/>
              </w:rPr>
              <w:t>M</w:t>
            </w:r>
            <w:r>
              <w:rPr>
                <w:rFonts w:hint="eastAsia" w:ascii="微软雅黑" w:hAnsi="微软雅黑" w:eastAsia="微软雅黑" w:cs="微软雅黑"/>
                <w:b/>
                <w:bCs/>
                <w:color w:val="0000FF"/>
                <w:sz w:val="21"/>
                <w:szCs w:val="21"/>
              </w:rPr>
              <w:t>-1GB；主流手机存储（128GB/256GB）、电脑硬盘（512GB/1TB）的常用单位</w:t>
            </w:r>
          </w:p>
        </w:tc>
      </w:tr>
      <w:tr w14:paraId="709917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9" w:type="dxa"/>
            <w:vAlign w:val="center"/>
          </w:tcPr>
          <w:p w14:paraId="16EB87BA">
            <w:pPr>
              <w:jc w:val="center"/>
              <w:rPr>
                <w:rFonts w:hint="eastAsia" w:ascii="微软雅黑" w:hAnsi="微软雅黑" w:eastAsia="微软雅黑" w:cs="微软雅黑"/>
                <w:b/>
                <w:bCs/>
                <w:color w:val="0000FF"/>
                <w:sz w:val="30"/>
                <w:szCs w:val="30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0000FF"/>
                <w:sz w:val="30"/>
                <w:szCs w:val="30"/>
              </w:rPr>
              <w:t>TB</w:t>
            </w:r>
          </w:p>
        </w:tc>
        <w:tc>
          <w:tcPr>
            <w:tcW w:w="1305" w:type="dxa"/>
            <w:vAlign w:val="center"/>
          </w:tcPr>
          <w:p w14:paraId="56A2AE2D">
            <w:pPr>
              <w:jc w:val="left"/>
              <w:rPr>
                <w:rFonts w:hint="eastAsia" w:ascii="微软雅黑" w:hAnsi="微软雅黑" w:eastAsia="微软雅黑" w:cs="微软雅黑"/>
                <w:b/>
                <w:bCs/>
                <w:color w:val="0000FF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0000FF"/>
                <w:sz w:val="21"/>
                <w:szCs w:val="21"/>
              </w:rPr>
              <w:t>Terabyte</w:t>
            </w:r>
          </w:p>
        </w:tc>
        <w:tc>
          <w:tcPr>
            <w:tcW w:w="1114" w:type="dxa"/>
            <w:vAlign w:val="center"/>
          </w:tcPr>
          <w:p w14:paraId="36F4B8B8">
            <w:pPr>
              <w:jc w:val="left"/>
              <w:rPr>
                <w:rFonts w:hint="eastAsia" w:ascii="微软雅黑" w:hAnsi="微软雅黑" w:eastAsia="微软雅黑" w:cs="微软雅黑"/>
                <w:b/>
                <w:bCs/>
                <w:color w:val="0000FF"/>
                <w:sz w:val="28"/>
                <w:szCs w:val="28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0000FF"/>
                <w:sz w:val="28"/>
                <w:szCs w:val="28"/>
              </w:rPr>
              <w:t>太字节</w:t>
            </w:r>
          </w:p>
        </w:tc>
        <w:tc>
          <w:tcPr>
            <w:tcW w:w="3226" w:type="dxa"/>
            <w:vAlign w:val="center"/>
          </w:tcPr>
          <w:p w14:paraId="2D38127B">
            <w:pPr>
              <w:jc w:val="both"/>
              <w:rPr>
                <w:rFonts w:hint="eastAsia" w:ascii="微软雅黑" w:hAnsi="微软雅黑" w:eastAsia="微软雅黑" w:cs="微软雅黑"/>
                <w:b/>
                <w:bCs/>
                <w:color w:val="0000FF"/>
                <w:sz w:val="28"/>
                <w:szCs w:val="2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0000FF"/>
                <w:sz w:val="28"/>
                <w:szCs w:val="28"/>
              </w:rPr>
              <w:t>1TB=1024GB</w:t>
            </w:r>
            <w:r>
              <w:rPr>
                <w:rFonts w:hint="eastAsia" w:ascii="微软雅黑" w:hAnsi="微软雅黑" w:eastAsia="微软雅黑" w:cs="微软雅黑"/>
                <w:b/>
                <w:bCs/>
                <w:color w:val="0000FF"/>
                <w:sz w:val="28"/>
                <w:szCs w:val="28"/>
                <w:lang w:val="en-US" w:eastAsia="zh-CN"/>
              </w:rPr>
              <w:t>=2</w:t>
            </w:r>
            <w:r>
              <w:rPr>
                <w:rFonts w:hint="eastAsia" w:ascii="微软雅黑" w:hAnsi="微软雅黑" w:eastAsia="微软雅黑" w:cs="微软雅黑"/>
                <w:b/>
                <w:bCs/>
                <w:color w:val="0000FF"/>
                <w:sz w:val="28"/>
                <w:szCs w:val="28"/>
                <w:vertAlign w:val="superscript"/>
                <w:lang w:val="en-US" w:eastAsia="zh-CN"/>
              </w:rPr>
              <w:t>40</w:t>
            </w:r>
            <w:r>
              <w:rPr>
                <w:rFonts w:hint="eastAsia" w:ascii="微软雅黑" w:hAnsi="微软雅黑" w:eastAsia="微软雅黑" w:cs="微软雅黑"/>
                <w:b/>
                <w:bCs/>
                <w:color w:val="0000FF"/>
                <w:sz w:val="28"/>
                <w:szCs w:val="28"/>
                <w:lang w:val="en-US" w:eastAsia="zh-CN"/>
              </w:rPr>
              <w:t>B</w:t>
            </w:r>
          </w:p>
        </w:tc>
        <w:tc>
          <w:tcPr>
            <w:tcW w:w="7893" w:type="dxa"/>
          </w:tcPr>
          <w:p w14:paraId="4FEB4C5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eastAsia" w:ascii="微软雅黑" w:hAnsi="微软雅黑" w:eastAsia="微软雅黑" w:cs="微软雅黑"/>
                <w:b/>
                <w:bCs/>
                <w:color w:val="0000FF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0000FF"/>
                <w:sz w:val="21"/>
                <w:szCs w:val="21"/>
              </w:rPr>
              <w:t>1块台式机机械硬盘的</w:t>
            </w:r>
            <w:r>
              <w:rPr>
                <w:rFonts w:hint="eastAsia" w:ascii="微软雅黑" w:hAnsi="微软雅黑" w:eastAsia="微软雅黑" w:cs="微软雅黑"/>
                <w:b/>
                <w:bCs/>
                <w:color w:val="0000FF"/>
                <w:sz w:val="21"/>
                <w:szCs w:val="21"/>
                <w:lang w:val="en-US" w:eastAsia="zh-CN"/>
              </w:rPr>
              <w:t>大</w:t>
            </w:r>
            <w:r>
              <w:rPr>
                <w:rFonts w:hint="eastAsia" w:ascii="微软雅黑" w:hAnsi="微软雅黑" w:eastAsia="微软雅黑" w:cs="微软雅黑"/>
                <w:b/>
                <w:bCs/>
                <w:color w:val="0000FF"/>
                <w:sz w:val="21"/>
                <w:szCs w:val="21"/>
              </w:rPr>
              <w:t>容量</w:t>
            </w:r>
            <w:r>
              <w:rPr>
                <w:rFonts w:hint="eastAsia" w:ascii="微软雅黑" w:hAnsi="微软雅黑" w:eastAsia="微软雅黑" w:cs="微软雅黑"/>
                <w:b/>
                <w:bCs/>
                <w:color w:val="0000FF"/>
                <w:sz w:val="21"/>
                <w:szCs w:val="21"/>
                <w:lang w:val="en-US" w:eastAsia="zh-CN"/>
              </w:rPr>
              <w:t>可以是</w:t>
            </w:r>
            <w:r>
              <w:rPr>
                <w:rFonts w:hint="eastAsia" w:ascii="微软雅黑" w:hAnsi="微软雅黑" w:eastAsia="微软雅黑" w:cs="微软雅黑"/>
                <w:b/>
                <w:bCs/>
                <w:color w:val="0000FF"/>
                <w:sz w:val="21"/>
                <w:szCs w:val="21"/>
              </w:rPr>
              <w:t>（2TB/4TB）；1个中小型企业的日常数据存储（如员工文件、基础业务数据）≈ 几TB到几十TB</w:t>
            </w:r>
          </w:p>
        </w:tc>
      </w:tr>
      <w:tr w14:paraId="0E2696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9" w:type="dxa"/>
            <w:shd w:val="clear" w:color="auto" w:fill="A8E9E3" w:themeFill="accent5" w:themeFillTint="66"/>
            <w:vAlign w:val="center"/>
          </w:tcPr>
          <w:p w14:paraId="654A1E9E">
            <w:pPr>
              <w:jc w:val="center"/>
              <w:rPr>
                <w:rFonts w:hint="eastAsia" w:ascii="微软雅黑" w:hAnsi="微软雅黑" w:eastAsia="微软雅黑" w:cs="微软雅黑"/>
                <w:b/>
                <w:bCs/>
                <w:color w:val="0000FF"/>
                <w:sz w:val="30"/>
                <w:szCs w:val="30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0000FF"/>
                <w:sz w:val="30"/>
                <w:szCs w:val="30"/>
              </w:rPr>
              <w:t>PB</w:t>
            </w:r>
          </w:p>
        </w:tc>
        <w:tc>
          <w:tcPr>
            <w:tcW w:w="1305" w:type="dxa"/>
            <w:shd w:val="clear" w:color="auto" w:fill="A8E9E3" w:themeFill="accent5" w:themeFillTint="66"/>
            <w:vAlign w:val="center"/>
          </w:tcPr>
          <w:p w14:paraId="07C00D33">
            <w:pPr>
              <w:jc w:val="left"/>
              <w:rPr>
                <w:rFonts w:hint="eastAsia" w:ascii="微软雅黑" w:hAnsi="微软雅黑" w:eastAsia="微软雅黑" w:cs="微软雅黑"/>
                <w:b/>
                <w:bCs/>
                <w:color w:val="0000FF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0000FF"/>
                <w:sz w:val="21"/>
                <w:szCs w:val="21"/>
              </w:rPr>
              <w:t>Petabyte</w:t>
            </w:r>
          </w:p>
        </w:tc>
        <w:tc>
          <w:tcPr>
            <w:tcW w:w="1114" w:type="dxa"/>
            <w:shd w:val="clear" w:color="auto" w:fill="A8E9E3" w:themeFill="accent5" w:themeFillTint="66"/>
            <w:vAlign w:val="center"/>
          </w:tcPr>
          <w:p w14:paraId="1267C700">
            <w:pPr>
              <w:jc w:val="left"/>
              <w:rPr>
                <w:rFonts w:hint="eastAsia" w:ascii="微软雅黑" w:hAnsi="微软雅黑" w:eastAsia="微软雅黑" w:cs="微软雅黑"/>
                <w:b/>
                <w:bCs/>
                <w:color w:val="0000FF"/>
                <w:sz w:val="28"/>
                <w:szCs w:val="28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0000FF"/>
                <w:sz w:val="28"/>
                <w:szCs w:val="28"/>
              </w:rPr>
              <w:t>拍字节</w:t>
            </w:r>
          </w:p>
        </w:tc>
        <w:tc>
          <w:tcPr>
            <w:tcW w:w="3226" w:type="dxa"/>
            <w:shd w:val="clear" w:color="auto" w:fill="A8E9E3" w:themeFill="accent5" w:themeFillTint="66"/>
            <w:vAlign w:val="center"/>
          </w:tcPr>
          <w:p w14:paraId="738ADA88">
            <w:pPr>
              <w:jc w:val="both"/>
              <w:rPr>
                <w:rFonts w:hint="eastAsia" w:ascii="微软雅黑" w:hAnsi="微软雅黑" w:eastAsia="微软雅黑" w:cs="微软雅黑"/>
                <w:b/>
                <w:bCs/>
                <w:color w:val="0000FF"/>
                <w:sz w:val="28"/>
                <w:szCs w:val="28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0000FF"/>
                <w:sz w:val="28"/>
                <w:szCs w:val="28"/>
              </w:rPr>
              <w:t>1PB=1024TB</w:t>
            </w:r>
            <w:r>
              <w:rPr>
                <w:rFonts w:hint="eastAsia" w:ascii="微软雅黑" w:hAnsi="微软雅黑" w:eastAsia="微软雅黑" w:cs="微软雅黑"/>
                <w:b/>
                <w:bCs/>
                <w:color w:val="0000FF"/>
                <w:sz w:val="28"/>
                <w:szCs w:val="28"/>
                <w:lang w:val="en-US" w:eastAsia="zh-CN"/>
              </w:rPr>
              <w:t>=2</w:t>
            </w:r>
            <w:r>
              <w:rPr>
                <w:rFonts w:hint="eastAsia" w:ascii="微软雅黑" w:hAnsi="微软雅黑" w:eastAsia="微软雅黑" w:cs="微软雅黑"/>
                <w:b/>
                <w:bCs/>
                <w:color w:val="0000FF"/>
                <w:sz w:val="28"/>
                <w:szCs w:val="28"/>
                <w:vertAlign w:val="superscript"/>
                <w:lang w:val="en-US" w:eastAsia="zh-CN"/>
              </w:rPr>
              <w:t>50</w:t>
            </w:r>
            <w:r>
              <w:rPr>
                <w:rFonts w:hint="eastAsia" w:ascii="微软雅黑" w:hAnsi="微软雅黑" w:eastAsia="微软雅黑" w:cs="微软雅黑"/>
                <w:b/>
                <w:bCs/>
                <w:color w:val="0000FF"/>
                <w:sz w:val="28"/>
                <w:szCs w:val="28"/>
                <w:lang w:val="en-US" w:eastAsia="zh-CN"/>
              </w:rPr>
              <w:t>B</w:t>
            </w:r>
          </w:p>
        </w:tc>
        <w:tc>
          <w:tcPr>
            <w:tcW w:w="7893" w:type="dxa"/>
            <w:shd w:val="clear" w:color="auto" w:fill="A8E9E3" w:themeFill="accent5" w:themeFillTint="66"/>
          </w:tcPr>
          <w:p w14:paraId="4EF782B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eastAsia" w:ascii="微软雅黑" w:hAnsi="微软雅黑" w:eastAsia="微软雅黑" w:cs="微软雅黑"/>
                <w:b/>
                <w:bCs/>
                <w:color w:val="0000FF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0000FF"/>
                <w:sz w:val="21"/>
                <w:szCs w:val="21"/>
              </w:rPr>
              <w:t>大型互联网公司的单服务器数据（如某APP一天的用户行为日志）≈ 几PB；1个省级图书馆的数字资源总量≈ 1-10PB</w:t>
            </w:r>
          </w:p>
        </w:tc>
      </w:tr>
      <w:tr w14:paraId="0B6D60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9" w:type="dxa"/>
            <w:shd w:val="clear" w:color="auto" w:fill="A8E9E3" w:themeFill="accent5" w:themeFillTint="66"/>
            <w:vAlign w:val="center"/>
          </w:tcPr>
          <w:p w14:paraId="5490FCE0">
            <w:pPr>
              <w:jc w:val="center"/>
              <w:rPr>
                <w:rFonts w:hint="eastAsia" w:ascii="微软雅黑" w:hAnsi="微软雅黑" w:eastAsia="微软雅黑" w:cs="微软雅黑"/>
                <w:b/>
                <w:bCs/>
                <w:color w:val="0000FF"/>
                <w:sz w:val="30"/>
                <w:szCs w:val="30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0000FF"/>
                <w:sz w:val="30"/>
                <w:szCs w:val="30"/>
              </w:rPr>
              <w:t>EB</w:t>
            </w:r>
          </w:p>
        </w:tc>
        <w:tc>
          <w:tcPr>
            <w:tcW w:w="1305" w:type="dxa"/>
            <w:shd w:val="clear" w:color="auto" w:fill="A8E9E3" w:themeFill="accent5" w:themeFillTint="66"/>
            <w:vAlign w:val="center"/>
          </w:tcPr>
          <w:p w14:paraId="2C36685B">
            <w:pPr>
              <w:jc w:val="left"/>
              <w:rPr>
                <w:rFonts w:hint="eastAsia" w:ascii="微软雅黑" w:hAnsi="微软雅黑" w:eastAsia="微软雅黑" w:cs="微软雅黑"/>
                <w:b/>
                <w:bCs/>
                <w:color w:val="0000FF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0000FF"/>
                <w:sz w:val="21"/>
                <w:szCs w:val="21"/>
              </w:rPr>
              <w:t>Exabyte</w:t>
            </w:r>
          </w:p>
        </w:tc>
        <w:tc>
          <w:tcPr>
            <w:tcW w:w="1114" w:type="dxa"/>
            <w:shd w:val="clear" w:color="auto" w:fill="A8E9E3" w:themeFill="accent5" w:themeFillTint="66"/>
            <w:vAlign w:val="center"/>
          </w:tcPr>
          <w:p w14:paraId="77977BE8">
            <w:pPr>
              <w:jc w:val="left"/>
              <w:rPr>
                <w:rFonts w:hint="eastAsia" w:ascii="微软雅黑" w:hAnsi="微软雅黑" w:eastAsia="微软雅黑" w:cs="微软雅黑"/>
                <w:b/>
                <w:bCs/>
                <w:color w:val="0000FF"/>
                <w:sz w:val="28"/>
                <w:szCs w:val="28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0000FF"/>
                <w:sz w:val="28"/>
                <w:szCs w:val="28"/>
              </w:rPr>
              <w:t>艾字节</w:t>
            </w:r>
          </w:p>
        </w:tc>
        <w:tc>
          <w:tcPr>
            <w:tcW w:w="3226" w:type="dxa"/>
            <w:shd w:val="clear" w:color="auto" w:fill="A8E9E3" w:themeFill="accent5" w:themeFillTint="66"/>
            <w:vAlign w:val="center"/>
          </w:tcPr>
          <w:p w14:paraId="51831D47">
            <w:pPr>
              <w:jc w:val="both"/>
              <w:rPr>
                <w:rFonts w:hint="eastAsia" w:ascii="微软雅黑" w:hAnsi="微软雅黑" w:eastAsia="微软雅黑" w:cs="微软雅黑"/>
                <w:b/>
                <w:bCs/>
                <w:color w:val="0000FF"/>
                <w:sz w:val="28"/>
                <w:szCs w:val="28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0000FF"/>
                <w:sz w:val="28"/>
                <w:szCs w:val="28"/>
              </w:rPr>
              <w:t>1EB=1024PB</w:t>
            </w:r>
            <w:r>
              <w:rPr>
                <w:rFonts w:hint="eastAsia" w:ascii="微软雅黑" w:hAnsi="微软雅黑" w:eastAsia="微软雅黑" w:cs="微软雅黑"/>
                <w:b/>
                <w:bCs/>
                <w:color w:val="0000FF"/>
                <w:sz w:val="28"/>
                <w:szCs w:val="28"/>
                <w:lang w:val="en-US" w:eastAsia="zh-CN"/>
              </w:rPr>
              <w:t>=2</w:t>
            </w:r>
            <w:r>
              <w:rPr>
                <w:rFonts w:hint="eastAsia" w:ascii="微软雅黑" w:hAnsi="微软雅黑" w:eastAsia="微软雅黑" w:cs="微软雅黑"/>
                <w:b/>
                <w:bCs/>
                <w:color w:val="0000FF"/>
                <w:sz w:val="28"/>
                <w:szCs w:val="28"/>
                <w:vertAlign w:val="superscript"/>
                <w:lang w:val="en-US" w:eastAsia="zh-CN"/>
              </w:rPr>
              <w:t>60</w:t>
            </w:r>
            <w:r>
              <w:rPr>
                <w:rFonts w:hint="eastAsia" w:ascii="微软雅黑" w:hAnsi="微软雅黑" w:eastAsia="微软雅黑" w:cs="微软雅黑"/>
                <w:b/>
                <w:bCs/>
                <w:color w:val="0000FF"/>
                <w:sz w:val="28"/>
                <w:szCs w:val="28"/>
                <w:lang w:val="en-US" w:eastAsia="zh-CN"/>
              </w:rPr>
              <w:t>B</w:t>
            </w:r>
          </w:p>
        </w:tc>
        <w:tc>
          <w:tcPr>
            <w:tcW w:w="7893" w:type="dxa"/>
            <w:shd w:val="clear" w:color="auto" w:fill="A8E9E3" w:themeFill="accent5" w:themeFillTint="66"/>
          </w:tcPr>
          <w:p w14:paraId="59FBD79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eastAsia" w:ascii="微软雅黑" w:hAnsi="微软雅黑" w:eastAsia="微软雅黑" w:cs="微软雅黑"/>
                <w:b/>
                <w:bCs/>
                <w:color w:val="0000FF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0000FF"/>
                <w:sz w:val="21"/>
                <w:szCs w:val="21"/>
              </w:rPr>
              <w:t xml:space="preserve">全球某大型社交平台（如Facebook）1个月的用户数据（图片、视频、聊天记录）≈ 几EB；大型云服务商（如阿里云、AWS）的单区域存储总量≈ 几十EB </w:t>
            </w:r>
          </w:p>
        </w:tc>
      </w:tr>
      <w:tr w14:paraId="439322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9" w:type="dxa"/>
            <w:shd w:val="clear" w:color="auto" w:fill="A8E9E3" w:themeFill="accent5" w:themeFillTint="66"/>
            <w:vAlign w:val="center"/>
          </w:tcPr>
          <w:p w14:paraId="448D30B1">
            <w:pPr>
              <w:jc w:val="center"/>
              <w:rPr>
                <w:rFonts w:hint="eastAsia" w:ascii="微软雅黑" w:hAnsi="微软雅黑" w:eastAsia="微软雅黑" w:cs="微软雅黑"/>
                <w:b/>
                <w:bCs/>
                <w:color w:val="0000FF"/>
                <w:sz w:val="30"/>
                <w:szCs w:val="30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0000FF"/>
                <w:sz w:val="30"/>
                <w:szCs w:val="30"/>
              </w:rPr>
              <w:t>ZB</w:t>
            </w:r>
          </w:p>
        </w:tc>
        <w:tc>
          <w:tcPr>
            <w:tcW w:w="1305" w:type="dxa"/>
            <w:shd w:val="clear" w:color="auto" w:fill="A8E9E3" w:themeFill="accent5" w:themeFillTint="66"/>
            <w:vAlign w:val="center"/>
          </w:tcPr>
          <w:p w14:paraId="71ED2FED">
            <w:pPr>
              <w:jc w:val="left"/>
              <w:rPr>
                <w:rFonts w:hint="eastAsia" w:ascii="微软雅黑" w:hAnsi="微软雅黑" w:eastAsia="微软雅黑" w:cs="微软雅黑"/>
                <w:b/>
                <w:bCs/>
                <w:color w:val="0000FF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0000FF"/>
                <w:sz w:val="21"/>
                <w:szCs w:val="21"/>
              </w:rPr>
              <w:t>Zettabyte</w:t>
            </w:r>
          </w:p>
        </w:tc>
        <w:tc>
          <w:tcPr>
            <w:tcW w:w="1114" w:type="dxa"/>
            <w:shd w:val="clear" w:color="auto" w:fill="A8E9E3" w:themeFill="accent5" w:themeFillTint="66"/>
            <w:vAlign w:val="center"/>
          </w:tcPr>
          <w:p w14:paraId="79445327">
            <w:pPr>
              <w:jc w:val="left"/>
              <w:rPr>
                <w:rFonts w:hint="eastAsia" w:ascii="微软雅黑" w:hAnsi="微软雅黑" w:eastAsia="微软雅黑" w:cs="微软雅黑"/>
                <w:b/>
                <w:bCs/>
                <w:color w:val="0000FF"/>
                <w:sz w:val="28"/>
                <w:szCs w:val="28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0000FF"/>
                <w:sz w:val="28"/>
                <w:szCs w:val="28"/>
              </w:rPr>
              <w:t>泽字节</w:t>
            </w:r>
          </w:p>
        </w:tc>
        <w:tc>
          <w:tcPr>
            <w:tcW w:w="3226" w:type="dxa"/>
            <w:shd w:val="clear" w:color="auto" w:fill="A8E9E3" w:themeFill="accent5" w:themeFillTint="66"/>
            <w:vAlign w:val="center"/>
          </w:tcPr>
          <w:p w14:paraId="6EFDEBFF">
            <w:pPr>
              <w:jc w:val="both"/>
              <w:rPr>
                <w:rFonts w:hint="eastAsia" w:ascii="微软雅黑" w:hAnsi="微软雅黑" w:eastAsia="微软雅黑" w:cs="微软雅黑"/>
                <w:b/>
                <w:bCs/>
                <w:color w:val="0000FF"/>
                <w:sz w:val="28"/>
                <w:szCs w:val="28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0000FF"/>
                <w:sz w:val="28"/>
                <w:szCs w:val="28"/>
              </w:rPr>
              <w:t>1ZB=1024EB</w:t>
            </w:r>
            <w:r>
              <w:rPr>
                <w:rFonts w:hint="eastAsia" w:ascii="微软雅黑" w:hAnsi="微软雅黑" w:eastAsia="微软雅黑" w:cs="微软雅黑"/>
                <w:b/>
                <w:bCs/>
                <w:color w:val="0000FF"/>
                <w:sz w:val="28"/>
                <w:szCs w:val="28"/>
                <w:lang w:val="en-US" w:eastAsia="zh-CN"/>
              </w:rPr>
              <w:t>=2</w:t>
            </w:r>
            <w:r>
              <w:rPr>
                <w:rFonts w:hint="eastAsia" w:ascii="微软雅黑" w:hAnsi="微软雅黑" w:eastAsia="微软雅黑" w:cs="微软雅黑"/>
                <w:b/>
                <w:bCs/>
                <w:color w:val="0000FF"/>
                <w:sz w:val="28"/>
                <w:szCs w:val="28"/>
                <w:vertAlign w:val="superscript"/>
                <w:lang w:val="en-US" w:eastAsia="zh-CN"/>
              </w:rPr>
              <w:t>70</w:t>
            </w:r>
            <w:r>
              <w:rPr>
                <w:rFonts w:hint="eastAsia" w:ascii="微软雅黑" w:hAnsi="微软雅黑" w:eastAsia="微软雅黑" w:cs="微软雅黑"/>
                <w:b/>
                <w:bCs/>
                <w:color w:val="0000FF"/>
                <w:sz w:val="28"/>
                <w:szCs w:val="28"/>
                <w:lang w:val="en-US" w:eastAsia="zh-CN"/>
              </w:rPr>
              <w:t>B</w:t>
            </w:r>
          </w:p>
        </w:tc>
        <w:tc>
          <w:tcPr>
            <w:tcW w:w="7893" w:type="dxa"/>
            <w:shd w:val="clear" w:color="auto" w:fill="A8E9E3" w:themeFill="accent5" w:themeFillTint="66"/>
          </w:tcPr>
          <w:p w14:paraId="587AEF2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eastAsia" w:ascii="微软雅黑" w:hAnsi="微软雅黑" w:eastAsia="微软雅黑" w:cs="微软雅黑"/>
                <w:b/>
                <w:bCs/>
                <w:color w:val="0000FF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0000FF"/>
                <w:sz w:val="21"/>
                <w:szCs w:val="21"/>
              </w:rPr>
              <w:t xml:space="preserve">全球互联网每年产生的新增数据总量（2023年约120ZB）；大型科研项目（如天文观测、基因测序）的数据集≈ 几ZB </w:t>
            </w:r>
          </w:p>
        </w:tc>
      </w:tr>
    </w:tbl>
    <w:p w14:paraId="61F58CA8">
      <w:pPr>
        <w:rPr>
          <w:rFonts w:hint="eastAsia"/>
        </w:rPr>
      </w:pPr>
    </w:p>
    <w:p w14:paraId="4BA9BF81">
      <w:pPr>
        <w:rPr>
          <w:rFonts w:hint="eastAsia"/>
        </w:rPr>
      </w:pPr>
      <w:r>
        <w:rPr>
          <w:rFonts w:hint="eastAsia"/>
        </w:rPr>
        <w:t>|</w:t>
      </w:r>
    </w:p>
    <w:p w14:paraId="16CFC990">
      <w:pPr>
        <w:rPr>
          <w:rFonts w:hint="eastAsia"/>
        </w:rPr>
        <w:sectPr>
          <w:type w:val="continuous"/>
          <w:pgSz w:w="16838" w:h="11906" w:orient="landscape"/>
          <w:pgMar w:top="1134" w:right="1134" w:bottom="1134" w:left="1134" w:header="851" w:footer="992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cols w:space="425" w:num="1"/>
          <w:docGrid w:type="lines" w:linePitch="312" w:charSpace="0"/>
        </w:sectPr>
      </w:pPr>
    </w:p>
    <w:p w14:paraId="25E37BE6">
      <w:pPr>
        <w:rPr>
          <w:rFonts w:hint="eastAsia"/>
        </w:rPr>
      </w:pPr>
    </w:p>
    <w:p w14:paraId="0A37E9D9">
      <w:pPr>
        <w:rPr>
          <w:rFonts w:hint="eastAsia" w:ascii="微软雅黑" w:hAnsi="微软雅黑" w:eastAsia="微软雅黑" w:cs="微软雅黑"/>
          <w:b/>
          <w:bCs/>
          <w:color w:val="0000FF"/>
          <w:sz w:val="28"/>
          <w:szCs w:val="28"/>
        </w:rPr>
      </w:pPr>
      <w:r>
        <w:rPr>
          <w:rFonts w:hint="eastAsia" w:ascii="微软雅黑" w:hAnsi="微软雅黑" w:eastAsia="微软雅黑" w:cs="微软雅黑"/>
          <w:b/>
          <w:bCs/>
          <w:color w:val="0000FF"/>
          <w:sz w:val="28"/>
          <w:szCs w:val="28"/>
        </w:rPr>
        <w:t>三、特殊注意事项：</w:t>
      </w:r>
    </w:p>
    <w:p w14:paraId="36B092D2">
      <w:pPr>
        <w:ind w:firstLine="560" w:firstLineChars="200"/>
        <w:rPr>
          <w:rFonts w:hint="eastAsia" w:ascii="微软雅黑" w:hAnsi="微软雅黑" w:eastAsia="微软雅黑" w:cs="微软雅黑"/>
          <w:b/>
          <w:bCs/>
          <w:color w:val="0000FF"/>
          <w:sz w:val="28"/>
          <w:szCs w:val="28"/>
        </w:rPr>
      </w:pPr>
      <w:r>
        <w:rPr>
          <w:rFonts w:hint="eastAsia" w:ascii="微软雅黑" w:hAnsi="微软雅黑" w:eastAsia="微软雅黑" w:cs="微软雅黑"/>
          <w:b/>
          <w:bCs/>
          <w:color w:val="0000FF"/>
          <w:sz w:val="28"/>
          <w:szCs w:val="28"/>
        </w:rPr>
        <w:t>避免“单位误解”的2个关键点</w:t>
      </w:r>
    </w:p>
    <w:p w14:paraId="14EF244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textAlignment w:val="auto"/>
        <w:rPr>
          <w:rFonts w:hint="eastAsia" w:ascii="微软雅黑" w:hAnsi="微软雅黑" w:eastAsia="微软雅黑" w:cs="微软雅黑"/>
          <w:b/>
          <w:bCs/>
          <w:color w:val="0000FF"/>
          <w:sz w:val="28"/>
          <w:szCs w:val="28"/>
        </w:rPr>
      </w:pPr>
      <w:r>
        <w:rPr>
          <w:rFonts w:hint="eastAsia" w:ascii="微软雅黑" w:hAnsi="微软雅黑" w:eastAsia="微软雅黑" w:cs="微软雅黑"/>
          <w:b/>
          <w:bCs/>
          <w:color w:val="0000FF"/>
          <w:sz w:val="28"/>
          <w:szCs w:val="28"/>
        </w:rPr>
        <w:t>在实际使用中，你可能会遇到“商家标注容量”与“计算机显示容量”不一致的情况，核心原因是“二进制换算”与“十进制换算”的差异，需特别注意：</w:t>
      </w:r>
    </w:p>
    <w:p w14:paraId="45A83B6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textAlignment w:val="auto"/>
        <w:rPr>
          <w:rFonts w:hint="eastAsia" w:ascii="微软雅黑" w:hAnsi="微软雅黑" w:eastAsia="微软雅黑" w:cs="微软雅黑"/>
          <w:b/>
          <w:bCs/>
          <w:color w:val="0000FF"/>
          <w:sz w:val="28"/>
          <w:szCs w:val="28"/>
        </w:rPr>
      </w:pPr>
      <w:r>
        <w:rPr>
          <w:rFonts w:hint="eastAsia" w:ascii="微软雅黑" w:hAnsi="微软雅黑" w:eastAsia="微软雅黑" w:cs="微软雅黑"/>
          <w:b/>
          <w:bCs/>
          <w:color w:val="0000FF"/>
          <w:sz w:val="28"/>
          <w:szCs w:val="28"/>
        </w:rPr>
        <w:t>1. 硬件厂商的“十进制换算”习惯</w:t>
      </w:r>
    </w:p>
    <w:p w14:paraId="173B3F9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textAlignment w:val="auto"/>
        <w:rPr>
          <w:rFonts w:hint="eastAsia" w:ascii="微软雅黑" w:hAnsi="微软雅黑" w:eastAsia="微软雅黑" w:cs="微软雅黑"/>
          <w:b/>
          <w:bCs/>
          <w:color w:val="0000FF"/>
          <w:sz w:val="28"/>
          <w:szCs w:val="28"/>
        </w:rPr>
      </w:pPr>
      <w:r>
        <w:rPr>
          <w:rFonts w:hint="eastAsia" w:ascii="微软雅黑" w:hAnsi="微软雅黑" w:eastAsia="微软雅黑" w:cs="微软雅黑"/>
          <w:b/>
          <w:bCs/>
          <w:color w:val="0000FF"/>
          <w:sz w:val="28"/>
          <w:szCs w:val="28"/>
        </w:rPr>
        <w:t xml:space="preserve">硬盘、U盘等硬件厂商为了计算方便，会采用“十进制”标注容量（即`1 KB = 1000 B`，`1 GB = 1000 MB`），但计算机系统仍按“二进制”识别（`1 KB = 1024 B`）。  </w:t>
      </w:r>
    </w:p>
    <w:p w14:paraId="3988B53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textAlignment w:val="auto"/>
        <w:rPr>
          <w:rFonts w:hint="eastAsia" w:ascii="微软雅黑" w:hAnsi="微软雅黑" w:eastAsia="微软雅黑" w:cs="微软雅黑"/>
          <w:b/>
          <w:bCs/>
          <w:color w:val="0000FF"/>
          <w:sz w:val="28"/>
          <w:szCs w:val="28"/>
        </w:rPr>
      </w:pPr>
      <w:r>
        <w:rPr>
          <w:rFonts w:hint="eastAsia" w:ascii="微软雅黑" w:hAnsi="微软雅黑" w:eastAsia="微软雅黑" w:cs="微软雅黑"/>
          <w:b/>
          <w:bCs/>
          <w:color w:val="0000FF"/>
          <w:sz w:val="28"/>
          <w:szCs w:val="28"/>
        </w:rPr>
        <w:t>举例：商家标注的“1TB硬盘”，计算机实际识别容量≈ 1000GB ÷ 1.024 ≈ 931GB，这是正常现象，并非“容量缩水”。</w:t>
      </w:r>
    </w:p>
    <w:p w14:paraId="00CD0E4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textAlignment w:val="auto"/>
        <w:rPr>
          <w:rFonts w:hint="eastAsia" w:ascii="微软雅黑" w:hAnsi="微软雅黑" w:eastAsia="微软雅黑" w:cs="微软雅黑"/>
          <w:b/>
          <w:bCs/>
          <w:color w:val="0000FF"/>
          <w:sz w:val="28"/>
          <w:szCs w:val="28"/>
        </w:rPr>
      </w:pPr>
      <w:r>
        <w:rPr>
          <w:rFonts w:hint="eastAsia" w:ascii="微软雅黑" w:hAnsi="微软雅黑" w:eastAsia="微软雅黑" w:cs="微软雅黑"/>
          <w:b/>
          <w:bCs/>
          <w:color w:val="0000FF"/>
          <w:sz w:val="28"/>
          <w:szCs w:val="28"/>
        </w:rPr>
        <w:t>2. 单位大小写的严格区分</w:t>
      </w:r>
    </w:p>
    <w:p w14:paraId="383B4D1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textAlignment w:val="auto"/>
        <w:rPr>
          <w:rFonts w:hint="eastAsia" w:ascii="微软雅黑" w:hAnsi="微软雅黑" w:eastAsia="微软雅黑" w:cs="微软雅黑"/>
          <w:b/>
          <w:bCs/>
          <w:color w:val="0000FF"/>
          <w:sz w:val="28"/>
          <w:szCs w:val="28"/>
        </w:rPr>
      </w:pPr>
      <w:r>
        <w:rPr>
          <w:rFonts w:hint="eastAsia" w:ascii="微软雅黑" w:hAnsi="微软雅黑" w:eastAsia="微软雅黑" w:cs="微软雅黑"/>
          <w:b/>
          <w:bCs/>
          <w:color w:val="0000FF"/>
          <w:sz w:val="28"/>
          <w:szCs w:val="28"/>
        </w:rPr>
        <w:t xml:space="preserve">- 小写`b`（bit，比特）：仅用于描述“网络速度”（如宽带带宽100Mbps，指每秒传输100兆比特）；  </w:t>
      </w:r>
    </w:p>
    <w:p w14:paraId="32C364E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textAlignment w:val="auto"/>
        <w:rPr>
          <w:rFonts w:hint="eastAsia" w:ascii="微软雅黑" w:hAnsi="微软雅黑" w:eastAsia="微软雅黑" w:cs="微软雅黑"/>
          <w:b/>
          <w:bCs/>
          <w:color w:val="0000FF"/>
          <w:sz w:val="28"/>
          <w:szCs w:val="28"/>
        </w:rPr>
      </w:pPr>
      <w:r>
        <w:rPr>
          <w:rFonts w:hint="eastAsia" w:ascii="微软雅黑" w:hAnsi="微软雅黑" w:eastAsia="微软雅黑" w:cs="微软雅黑"/>
          <w:b/>
          <w:bCs/>
          <w:color w:val="0000FF"/>
          <w:sz w:val="28"/>
          <w:szCs w:val="28"/>
        </w:rPr>
        <w:t xml:space="preserve">- 大写`B`（Byte，字节）：用于描述“存储容量”（如手机存储128GB，指总存储字节数）。  </w:t>
      </w:r>
    </w:p>
    <w:p w14:paraId="49D69B5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textAlignment w:val="auto"/>
        <w:rPr>
          <w:rFonts w:hint="eastAsia" w:ascii="微软雅黑" w:hAnsi="微软雅黑" w:eastAsia="微软雅黑" w:cs="微软雅黑"/>
          <w:b/>
          <w:bCs/>
          <w:color w:val="0000FF"/>
          <w:sz w:val="28"/>
          <w:szCs w:val="28"/>
        </w:rPr>
      </w:pPr>
      <w:r>
        <w:rPr>
          <w:rFonts w:hint="eastAsia" w:ascii="微软雅黑" w:hAnsi="微软雅黑" w:eastAsia="微软雅黑" w:cs="微软雅黑"/>
          <w:b/>
          <w:bCs/>
          <w:color w:val="0000FF"/>
          <w:sz w:val="28"/>
          <w:szCs w:val="28"/>
        </w:rPr>
        <w:t>常见误区：把“100Mbps宽带”误认为“每秒下载100MB”——实际下载速度≈ 100Mbps ÷ 8 ≈ 12.5MB/s（因1Byte=8bit）。</w:t>
      </w:r>
    </w:p>
    <w:p w14:paraId="2F902FC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textAlignment w:val="auto"/>
        <w:rPr>
          <w:rFonts w:hint="eastAsia" w:ascii="微软雅黑" w:hAnsi="微软雅黑" w:eastAsia="微软雅黑" w:cs="微软雅黑"/>
          <w:b/>
          <w:bCs/>
          <w:color w:val="0000FF"/>
          <w:sz w:val="28"/>
          <w:szCs w:val="28"/>
        </w:rPr>
      </w:pPr>
      <w:r>
        <w:rPr>
          <w:rFonts w:hint="eastAsia" w:ascii="微软雅黑" w:hAnsi="微软雅黑" w:eastAsia="微软雅黑" w:cs="微软雅黑"/>
          <w:b/>
          <w:bCs/>
          <w:color w:val="0000FF"/>
          <w:sz w:val="28"/>
          <w:szCs w:val="28"/>
        </w:rPr>
        <w:t>通过以上拆解，你可以清晰掌握计算机存储单位的“定义-换算-应用”逻辑，既能理解日常设备的容量标注，也能对不同数据量的大小建立直观感知。</w:t>
      </w:r>
    </w:p>
    <w:p w14:paraId="2D26C236">
      <w:pPr>
        <w:rPr>
          <w:rFonts w:hint="eastAsia"/>
        </w:rPr>
      </w:pPr>
    </w:p>
    <w:p w14:paraId="4E9D8384">
      <w:pPr>
        <w:rPr>
          <w:rFonts w:hint="eastAsia"/>
        </w:rPr>
      </w:pPr>
    </w:p>
    <w:sectPr>
      <w:type w:val="continuous"/>
      <w:pgSz w:w="11906" w:h="16838"/>
      <w:pgMar w:top="1134" w:right="1134" w:bottom="1134" w:left="1134" w:header="851" w:footer="992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A8E3854"/>
    <w:rsid w:val="033C0B10"/>
    <w:rsid w:val="09EF09C1"/>
    <w:rsid w:val="1C9A2A0F"/>
    <w:rsid w:val="27EB05C2"/>
    <w:rsid w:val="2A8E3854"/>
    <w:rsid w:val="2BAA2542"/>
    <w:rsid w:val="329E1117"/>
    <w:rsid w:val="52293911"/>
    <w:rsid w:val="5966544B"/>
    <w:rsid w:val="5E4A533B"/>
    <w:rsid w:val="5F85487D"/>
    <w:rsid w:val="60EA0735"/>
    <w:rsid w:val="7EDA41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5">
    <w:name w:val="蓝色正文123"/>
    <w:basedOn w:val="1"/>
    <w:uiPriority w:val="0"/>
    <w:pPr>
      <w:snapToGrid w:val="0"/>
      <w:spacing w:line="300" w:lineRule="auto"/>
      <w:ind w:firstLine="480" w:firstLineChars="200"/>
      <w:jc w:val="left"/>
    </w:pPr>
    <w:rPr>
      <w:rFonts w:hint="eastAsia" w:ascii="Times New Roman" w:hAnsi="Times New Roman" w:eastAsia="宋体" w:cs="Times New Roman"/>
      <w:b/>
      <w:color w:val="0000FF"/>
      <w:sz w:val="24"/>
      <w14:ligatures w14:val="standardContextual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1355</Words>
  <Characters>1669</Characters>
  <Lines>0</Lines>
  <Paragraphs>0</Paragraphs>
  <TotalTime>5</TotalTime>
  <ScaleCrop>false</ScaleCrop>
  <LinksUpToDate>false</LinksUpToDate>
  <CharactersWithSpaces>1761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2025-09-28T06:32:00Z</dcterms:created>
  <dc:creator>FWC101</dc:creator>
  <cp:lastModifiedBy>FWC101</cp:lastModifiedBy>
  <dcterms:modified xsi:type="dcterms:W3CDTF">2025-09-28T08:03:16Z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ICV">
    <vt:lpwstr>706DD50EA0DE4AC494EB9B2E3DFEEFD3_11</vt:lpwstr>
  </property>
  <property fmtid="{D5CDD505-2E9C-101B-9397-08002B2CF9AE}" pid="4" name="KSOTemplateDocerSaveRecord">
    <vt:lpwstr>eyJoZGlkIjoiZDBlZTk3YmQwOTBjMWNhMjNhNGIzMWI3ZGVmYWM2NzUiLCJ1c2VySWQiOiI0ODU4MDg2NjkifQ==</vt:lpwstr>
  </property>
</Properties>
</file>