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B876" w14:textId="6D9273D3" w:rsidR="00D87C0C" w:rsidRPr="008B5258" w:rsidRDefault="00D87C0C" w:rsidP="0069658F">
      <w:pPr>
        <w:pageBreakBefore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t>第</w:t>
      </w:r>
      <w:r w:rsidR="00286B54">
        <w:rPr>
          <w:rFonts w:ascii="Times New Roman" w:eastAsia="宋体" w:hAnsi="Times New Roman" w:hint="eastAsia"/>
        </w:rPr>
        <w:t>13</w:t>
      </w:r>
      <w:r w:rsidRPr="008B5258">
        <w:rPr>
          <w:rFonts w:ascii="Times New Roman" w:eastAsia="宋体" w:hAnsi="Times New Roman" w:hint="eastAsia"/>
        </w:rPr>
        <w:t>周</w:t>
      </w:r>
      <w:r w:rsidR="00A936B3" w:rsidRPr="008B5258">
        <w:rPr>
          <w:rFonts w:ascii="Times New Roman" w:eastAsia="宋体" w:hAnsi="Times New Roman" w:hint="eastAsia"/>
        </w:rPr>
        <w:t xml:space="preserve"> Transport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271"/>
        <w:gridCol w:w="998"/>
        <w:gridCol w:w="237"/>
        <w:gridCol w:w="1246"/>
        <w:gridCol w:w="2748"/>
        <w:gridCol w:w="602"/>
        <w:gridCol w:w="2402"/>
      </w:tblGrid>
      <w:tr w:rsidR="008E0DA2" w14:paraId="7573DA4B" w14:textId="7777777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5862" w14:textId="287FE45B" w:rsidR="008E0DA2" w:rsidRDefault="00000000" w:rsidP="002C3EC2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</w:t>
            </w:r>
            <w:r w:rsidR="00E632ED"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>计算机网络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6B5D42" w14:paraId="7D376AD6" w14:textId="7777777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8CA7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3F27" w14:textId="1352B769" w:rsidR="008E0DA2" w:rsidRDefault="00E632E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6784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4280" w14:textId="1D01A607" w:rsidR="008E0DA2" w:rsidRDefault="00E632E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6B5D42" w14:paraId="46B56CB6" w14:textId="7777777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1F6B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90C8" w14:textId="2F3A3A7B" w:rsidR="008E0DA2" w:rsidRDefault="00984D1B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7BB1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FCCB" w14:textId="23BE3305" w:rsidR="008E0DA2" w:rsidRDefault="00984D1B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6B5D42" w14:paraId="637E253D" w14:textId="7777777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84259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12A2" w14:textId="0B560FEE" w:rsidR="008E0DA2" w:rsidRDefault="00432E1C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</w:t>
            </w:r>
            <w:r w:rsidR="00286B54">
              <w:rPr>
                <w:rFonts w:ascii="宋体" w:eastAsia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3DA3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2015" w14:textId="47B52BBB" w:rsidR="008E0DA2" w:rsidRDefault="00E632E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6B5D42" w14:paraId="15ADD0B1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1539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1AE0" w14:textId="69F06DE7" w:rsidR="008E0DA2" w:rsidRDefault="00E632E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A5E2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DF70A" w14:textId="2920B84D" w:rsidR="008E0DA2" w:rsidRDefault="00291C42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</w:t>
            </w:r>
          </w:p>
        </w:tc>
      </w:tr>
      <w:tr w:rsidR="006B5D42" w14:paraId="10DB1183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8AB4" w14:textId="77777777" w:rsidR="008E0DA2" w:rsidRDefault="00000000" w:rsidP="002C3EC2">
            <w:pPr>
              <w:widowControl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9F8" w14:textId="703B745D" w:rsidR="008E0DA2" w:rsidRDefault="00E632ED" w:rsidP="002C3EC2">
            <w:pPr>
              <w:widowControl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86B54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月2</w:t>
            </w:r>
            <w:r w:rsidR="00286B54">
              <w:rPr>
                <w:rStyle w:val="font31"/>
                <w:rFonts w:hint="eastAsia"/>
                <w:sz w:val="21"/>
                <w:szCs w:val="21"/>
                <w:lang w:bidi="ar"/>
              </w:rPr>
              <w:t>6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</w:t>
            </w:r>
            <w:r w:rsidR="00286B54">
              <w:rPr>
                <w:rStyle w:val="font31"/>
                <w:rFonts w:hint="eastAsia"/>
                <w:sz w:val="21"/>
                <w:szCs w:val="21"/>
                <w:lang w:bidi="ar"/>
              </w:rPr>
              <w:t>三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286B54">
              <w:rPr>
                <w:rStyle w:val="font31"/>
                <w:rFonts w:hint="eastAsia"/>
                <w:sz w:val="21"/>
                <w:szCs w:val="21"/>
                <w:lang w:bidi="ar"/>
              </w:rPr>
              <w:t>3</w:t>
            </w:r>
            <w:r w:rsidR="00855128">
              <w:rPr>
                <w:rStyle w:val="font31"/>
                <w:rFonts w:hint="eastAsia"/>
                <w:sz w:val="21"/>
                <w:szCs w:val="21"/>
                <w:lang w:bidi="ar"/>
              </w:rPr>
              <w:t>-</w:t>
            </w:r>
            <w:r w:rsidR="00286B54">
              <w:rPr>
                <w:rStyle w:val="font31"/>
                <w:rFonts w:hint="eastAsia"/>
                <w:sz w:val="21"/>
                <w:szCs w:val="21"/>
                <w:lang w:bidi="ar"/>
              </w:rPr>
              <w:t>4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696F38" w14:paraId="1FB30940" w14:textId="7777777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6527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9B21" w14:textId="77777777" w:rsidR="008E0DA2" w:rsidRDefault="00000000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335" w14:textId="1493B718" w:rsidR="009E5D77" w:rsidRDefault="00224CCF" w:rsidP="002C3EC2">
            <w:pPr>
              <w:pStyle w:val="a3"/>
              <w:numPr>
                <w:ilvl w:val="0"/>
                <w:numId w:val="6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了解握</w:t>
            </w:r>
            <w:r w:rsidR="004C3327">
              <w:rPr>
                <w:rFonts w:ascii="宋体" w:eastAsia="宋体" w:hAnsi="宋体" w:cs="宋体" w:hint="eastAsia"/>
                <w:color w:val="000000"/>
                <w:szCs w:val="21"/>
              </w:rPr>
              <w:t>运输层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的基本任务 - 2.1</w:t>
            </w:r>
          </w:p>
          <w:p w14:paraId="0763CCE1" w14:textId="18E28B73" w:rsidR="00855B6F" w:rsidRDefault="00224CCF" w:rsidP="002C3EC2">
            <w:pPr>
              <w:pStyle w:val="a3"/>
              <w:numPr>
                <w:ilvl w:val="0"/>
                <w:numId w:val="6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</w:t>
            </w:r>
            <w:r w:rsidR="00855B6F">
              <w:rPr>
                <w:rFonts w:ascii="宋体" w:eastAsia="宋体" w:hAnsi="宋体" w:cs="宋体" w:hint="eastAsia"/>
                <w:color w:val="000000"/>
                <w:szCs w:val="21"/>
              </w:rPr>
              <w:t>协议端口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的分类和运用 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2.1 2.2</w:t>
            </w:r>
          </w:p>
          <w:p w14:paraId="1A48DBE8" w14:textId="54B58264" w:rsidR="002D26D0" w:rsidRPr="009E5D77" w:rsidRDefault="00224CCF" w:rsidP="002C3EC2">
            <w:pPr>
              <w:pStyle w:val="a3"/>
              <w:numPr>
                <w:ilvl w:val="0"/>
                <w:numId w:val="6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</w:t>
            </w:r>
            <w:r w:rsidR="004C3327">
              <w:rPr>
                <w:rFonts w:ascii="宋体" w:eastAsia="宋体" w:hAnsi="宋体" w:cs="宋体" w:hint="eastAsia"/>
                <w:color w:val="000000"/>
                <w:szCs w:val="21"/>
              </w:rPr>
              <w:t>用户数据报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4C3327">
              <w:rPr>
                <w:rFonts w:ascii="宋体" w:eastAsia="宋体" w:hAnsi="宋体" w:cs="宋体" w:hint="eastAsia"/>
                <w:color w:val="000000"/>
                <w:szCs w:val="21"/>
              </w:rPr>
              <w:t>UDP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的特点和格式 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2.1 2.2</w:t>
            </w:r>
          </w:p>
        </w:tc>
      </w:tr>
      <w:tr w:rsidR="00696F38" w14:paraId="172F7141" w14:textId="77777777" w:rsidTr="006B422D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A134" w14:textId="77777777" w:rsidR="00EB261D" w:rsidRDefault="00EB261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0DD3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FA886" w14:textId="1CFC272B" w:rsidR="00EB261D" w:rsidRPr="00927C64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27C64"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2.2</w:t>
            </w:r>
          </w:p>
          <w:p w14:paraId="19B64919" w14:textId="59692C4A" w:rsidR="00EB261D" w:rsidRPr="00927C64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27C64"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2.3</w:t>
            </w:r>
          </w:p>
        </w:tc>
      </w:tr>
      <w:tr w:rsidR="00696F38" w14:paraId="5A39D539" w14:textId="77777777" w:rsidTr="006B422D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BA59" w14:textId="77777777" w:rsidR="00EB261D" w:rsidRDefault="00EB261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E2DA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FA3AD" w14:textId="49CD474D" w:rsidR="00EB261D" w:rsidRPr="00927C64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>培养</w:t>
            </w:r>
            <w:r w:rsidR="00927C64" w:rsidRPr="00927C64">
              <w:rPr>
                <w:rFonts w:ascii="宋体" w:eastAsia="宋体" w:hAnsi="宋体" w:cs="宋体" w:hint="eastAsia"/>
                <w:color w:val="000000"/>
                <w:szCs w:val="21"/>
              </w:rPr>
              <w:t>技创新的责任感和使命感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27C64"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3.1</w:t>
            </w:r>
          </w:p>
          <w:p w14:paraId="7297191C" w14:textId="69BEB4A8" w:rsidR="00EB261D" w:rsidRPr="00927C64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27C64"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3.2</w:t>
            </w:r>
          </w:p>
          <w:p w14:paraId="26C19E9F" w14:textId="1D1CA27A" w:rsidR="00EB261D" w:rsidRPr="00927C64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27C64">
              <w:rPr>
                <w:rFonts w:ascii="宋体" w:eastAsia="宋体" w:hAnsi="宋体" w:cs="宋体"/>
                <w:color w:val="000000"/>
                <w:szCs w:val="21"/>
              </w:rPr>
              <w:t>–</w:t>
            </w:r>
            <w:r w:rsidR="00927C64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3.3</w:t>
            </w:r>
          </w:p>
        </w:tc>
      </w:tr>
      <w:tr w:rsidR="00696F38" w14:paraId="6397BE4B" w14:textId="77777777" w:rsidTr="006B422D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EA49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5D2F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DD19" w14:textId="3762D800" w:rsidR="00001FC2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3FDE658" w14:textId="749D3CB9" w:rsidR="00001FC2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F3DD156" w14:textId="6CB6638B" w:rsidR="00EB261D" w:rsidRPr="00EB261D" w:rsidRDefault="0030095B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696F38" w14:paraId="654AEBD6" w14:textId="77777777" w:rsidTr="006B422D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BC88" w14:textId="77777777" w:rsidR="00EB261D" w:rsidRDefault="00EB261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CAC9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FAB4" w14:textId="68EF36C3" w:rsidR="00EB261D" w:rsidRPr="00EB261D" w:rsidRDefault="006F5134" w:rsidP="006B422D">
            <w:pPr>
              <w:tabs>
                <w:tab w:val="center" w:pos="-105"/>
              </w:tabs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0592BE20" w14:textId="0476CA99" w:rsidR="00EB261D" w:rsidRPr="00EB261D" w:rsidRDefault="006F5134" w:rsidP="006B422D">
            <w:pPr>
              <w:tabs>
                <w:tab w:val="center" w:pos="-105"/>
              </w:tabs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696F38" w14:paraId="64AE5670" w14:textId="77777777" w:rsidTr="006B422D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0621" w14:textId="77777777" w:rsidR="00EB261D" w:rsidRDefault="00EB261D" w:rsidP="002C3EC2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49D4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C9997" w14:textId="380F4B66" w:rsidR="00EB261D" w:rsidRDefault="00B50E59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855B6F">
              <w:rPr>
                <w:rFonts w:ascii="宋体" w:eastAsia="宋体" w:hAnsi="宋体" w:cs="宋体" w:hint="eastAsia"/>
                <w:color w:val="000000"/>
                <w:szCs w:val="21"/>
              </w:rPr>
              <w:t>协议端口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E0952B9" w14:textId="64C040C4" w:rsidR="00B50E59" w:rsidRPr="00EB261D" w:rsidRDefault="00B50E59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2.用户数据报 UDP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696F38" w14:paraId="4CCDF9D4" w14:textId="77777777" w:rsidTr="006B422D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16CD" w14:textId="77777777" w:rsidR="00EB261D" w:rsidRDefault="00EB261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2FED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D807" w14:textId="03A28B4E" w:rsidR="00EB261D" w:rsidRPr="00EB261D" w:rsidRDefault="00C12D77" w:rsidP="006B422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用户数据报 UDP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6B5D42" w14:paraId="7D25EED5" w14:textId="7777777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0744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01FEC" w14:textId="786F6C2E" w:rsidR="00EB261D" w:rsidRPr="00D0633D" w:rsidRDefault="00EB261D" w:rsidP="002C3EC2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6B5D42" w14:paraId="2CAEDD57" w14:textId="7777777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85DE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8F73" w14:textId="248F78FD" w:rsidR="00EB261D" w:rsidRDefault="00EB261D" w:rsidP="002C3EC2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696F38" w14:paraId="0A74BC20" w14:textId="7777777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C3C3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02B1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C9D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B010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696F38" w14:paraId="5E8EB3E5" w14:textId="77777777" w:rsidTr="00855B6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1016" w14:textId="77777777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0A75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AF4E" w14:textId="7C2D348C" w:rsidR="00EB261D" w:rsidRDefault="00556C32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[引]</w:t>
            </w:r>
            <w:r w:rsidR="00855B6F">
              <w:rPr>
                <w:rFonts w:ascii="宋体" w:eastAsia="宋体" w:hAnsi="宋体" w:cs="宋体" w:hint="eastAsia"/>
                <w:color w:val="000000"/>
                <w:szCs w:val="21"/>
              </w:rPr>
              <w:t>流媒体；直播</w:t>
            </w:r>
          </w:p>
          <w:p w14:paraId="0FDA1218" w14:textId="5E02539E" w:rsidR="000E617D" w:rsidRDefault="000E617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6FC6611" wp14:editId="5C46FDBD">
                  <wp:extent cx="2384316" cy="1146412"/>
                  <wp:effectExtent l="0" t="0" r="0" b="0"/>
                  <wp:docPr id="2039349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249" cy="1164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1515D" w14:textId="79427FCA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696F38" w14:paraId="38BBC650" w14:textId="77777777" w:rsidTr="00855B6F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5F2A" w14:textId="77777777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07F63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8715" w14:textId="77777777" w:rsidR="00EB261D" w:rsidRDefault="00855B6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传输层</w:t>
            </w:r>
          </w:p>
          <w:p w14:paraId="0518AEFC" w14:textId="327226C3" w:rsidR="003C09B6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3C09B6"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层次</w:t>
            </w:r>
          </w:p>
          <w:p w14:paraId="514BE49F" w14:textId="78876855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OSI七层模型中的第4层</w:t>
            </w:r>
          </w:p>
          <w:p w14:paraId="22361DD4" w14:textId="704E2CF9" w:rsidR="003C09B6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3C09B6"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任务</w:t>
            </w:r>
          </w:p>
          <w:p w14:paraId="1292CF86" w14:textId="78A27B8E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为应用进程提供端到端的逻辑通信服务</w:t>
            </w:r>
          </w:p>
          <w:p w14:paraId="674538CE" w14:textId="28137038" w:rsidR="003C09B6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3.</w:t>
            </w:r>
            <w:r w:rsidR="003C09B6"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服务类型Service</w:t>
            </w:r>
          </w:p>
          <w:p w14:paraId="79D89FC8" w14:textId="7DBABFDA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3.1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面向连接的 TCP</w:t>
            </w:r>
          </w:p>
          <w:p w14:paraId="0676BAD0" w14:textId="3444CD37" w:rsid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/>
                <w:color w:val="000000"/>
                <w:szCs w:val="21"/>
              </w:rPr>
              <w:t>Transmission Control Protocol</w:t>
            </w:r>
          </w:p>
          <w:p w14:paraId="7F0C8E02" w14:textId="658AF000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传输控制协议</w:t>
            </w:r>
          </w:p>
          <w:p w14:paraId="27D17E3A" w14:textId="3919F7D1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可靠信道</w:t>
            </w:r>
          </w:p>
          <w:p w14:paraId="2AE44B5E" w14:textId="4F567A2F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3.2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无连接的 UDP</w:t>
            </w:r>
          </w:p>
          <w:p w14:paraId="132C15E4" w14:textId="0D424BCE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/>
                <w:color w:val="000000"/>
                <w:szCs w:val="21"/>
              </w:rPr>
              <w:t>User Datagram Protocol</w:t>
            </w:r>
          </w:p>
          <w:p w14:paraId="0069DA9E" w14:textId="4362DA01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用户数据报协议</w:t>
            </w:r>
          </w:p>
          <w:p w14:paraId="48289656" w14:textId="42522CBC" w:rsidR="0088579B" w:rsidRPr="0088579B" w:rsidRDefault="0088579B" w:rsidP="0088579B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88579B">
              <w:rPr>
                <w:rFonts w:ascii="宋体" w:eastAsia="宋体" w:hAnsi="宋体" w:cs="宋体" w:hint="eastAsia"/>
                <w:color w:val="000000"/>
                <w:szCs w:val="21"/>
              </w:rPr>
              <w:t>不可靠信道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3A04" w14:textId="072D6F42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20</w:t>
            </w:r>
          </w:p>
        </w:tc>
      </w:tr>
      <w:tr w:rsidR="00696F38" w14:paraId="4EE80E96" w14:textId="77777777" w:rsidTr="002406D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B4C0" w14:textId="77777777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6BF47" w14:textId="1FA27D90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F868F4"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8CEE" w14:textId="166F0B9B" w:rsid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[引]</w:t>
            </w:r>
          </w:p>
          <w:p w14:paraId="321F61E9" w14:textId="3D1CFF4B" w:rsid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开发环境常见端口 - Development</w:t>
            </w:r>
          </w:p>
          <w:p w14:paraId="0AC74DC8" w14:textId="1C7AACC0" w:rsidR="00520F87" w:rsidRPr="0088579B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生产环境常见端口 - Production</w:t>
            </w:r>
          </w:p>
          <w:p w14:paraId="3C7447CD" w14:textId="6507459B" w:rsidR="002406DE" w:rsidRP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协议端口</w:t>
            </w:r>
          </w:p>
          <w:p w14:paraId="05467759" w14:textId="20C78CC2" w:rsidR="002406DE" w:rsidRP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1.1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含义</w:t>
            </w:r>
          </w:p>
          <w:p w14:paraId="027E043D" w14:textId="67A76526" w:rsid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是一种软件地址，用于标识同一台主机上的不同应用程序进程</w:t>
            </w:r>
          </w:p>
          <w:p w14:paraId="21DDF01C" w14:textId="4C8F0513" w:rsidR="002406DE" w:rsidRP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1.2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作用域</w:t>
            </w:r>
          </w:p>
          <w:p w14:paraId="308475DF" w14:textId="008B925D" w:rsid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只具有 本地 意义，即只在本机上区分不同的应用程序</w:t>
            </w:r>
          </w:p>
          <w:p w14:paraId="546D6FE8" w14:textId="741853C4" w:rsid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1.3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长度</w:t>
            </w:r>
          </w:p>
          <w:p w14:paraId="430BD78C" w14:textId="056AFA7D" w:rsidR="002406DE" w:rsidRP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16bit：0-65535</w:t>
            </w:r>
          </w:p>
          <w:p w14:paraId="2A6547FE" w14:textId="034F54FB" w:rsidR="002406DE" w:rsidRPr="00520F87" w:rsidRDefault="00520F87" w:rsidP="00520F87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2406DE" w:rsidRPr="00520F87">
              <w:rPr>
                <w:rFonts w:ascii="宋体" w:eastAsia="宋体" w:hAnsi="宋体" w:cs="宋体" w:hint="eastAsia"/>
                <w:color w:val="000000"/>
                <w:szCs w:val="21"/>
              </w:rPr>
              <w:t>分类</w:t>
            </w:r>
          </w:p>
          <w:p w14:paraId="0C663574" w14:textId="2E917B6C" w:rsidR="002406DE" w:rsidRDefault="002406DE" w:rsidP="002406DE">
            <w:pPr>
              <w:pStyle w:val="a3"/>
              <w:numPr>
                <w:ilvl w:val="0"/>
                <w:numId w:val="41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3C09B6">
              <w:rPr>
                <w:rFonts w:ascii="宋体" w:eastAsia="宋体" w:hAnsi="宋体" w:cs="宋体" w:hint="eastAsia"/>
                <w:color w:val="000000"/>
                <w:szCs w:val="21"/>
              </w:rPr>
              <w:t>熟知端口</w:t>
            </w:r>
            <w:r w:rsidR="009A5BA0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A5BA0" w:rsidRPr="009A5BA0">
              <w:rPr>
                <w:rFonts w:ascii="宋体" w:eastAsia="宋体" w:hAnsi="宋体" w:cs="宋体"/>
                <w:color w:val="000000"/>
                <w:szCs w:val="21"/>
              </w:rPr>
              <w:t>Well-known Ports</w:t>
            </w:r>
          </w:p>
          <w:p w14:paraId="02754590" w14:textId="1D308BB9" w:rsidR="002406DE" w:rsidRDefault="002406DE" w:rsidP="002406DE">
            <w:pPr>
              <w:pStyle w:val="a3"/>
              <w:numPr>
                <w:ilvl w:val="0"/>
                <w:numId w:val="41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3C09B6">
              <w:rPr>
                <w:rFonts w:ascii="宋体" w:eastAsia="宋体" w:hAnsi="宋体" w:cs="宋体" w:hint="eastAsia"/>
                <w:color w:val="000000"/>
                <w:szCs w:val="21"/>
              </w:rPr>
              <w:t>登记端口</w:t>
            </w:r>
            <w:r w:rsidR="009A5BA0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A5BA0" w:rsidRPr="009A5BA0">
              <w:rPr>
                <w:rFonts w:ascii="宋体" w:eastAsia="宋体" w:hAnsi="宋体" w:cs="宋体"/>
                <w:color w:val="000000"/>
                <w:szCs w:val="21"/>
              </w:rPr>
              <w:t>Registered Ports</w:t>
            </w:r>
          </w:p>
          <w:p w14:paraId="64C375D0" w14:textId="77777777" w:rsidR="002406DE" w:rsidRDefault="002406DE" w:rsidP="002406DE">
            <w:pPr>
              <w:pStyle w:val="a3"/>
              <w:numPr>
                <w:ilvl w:val="0"/>
                <w:numId w:val="41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3C09B6">
              <w:rPr>
                <w:rFonts w:ascii="宋体" w:eastAsia="宋体" w:hAnsi="宋体" w:cs="宋体" w:hint="eastAsia"/>
                <w:color w:val="000000"/>
                <w:szCs w:val="21"/>
              </w:rPr>
              <w:t>客户端使用端口</w:t>
            </w:r>
            <w:r w:rsidR="009A5BA0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 w:rsidR="009A5BA0" w:rsidRPr="009A5BA0">
              <w:rPr>
                <w:rFonts w:ascii="宋体" w:eastAsia="宋体" w:hAnsi="宋体" w:cs="宋体"/>
                <w:color w:val="000000"/>
                <w:szCs w:val="21"/>
              </w:rPr>
              <w:t>Ephemeral Ports</w:t>
            </w:r>
          </w:p>
          <w:p w14:paraId="0340E232" w14:textId="77777777" w:rsidR="004157C0" w:rsidRDefault="004157C0" w:rsidP="00696F38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E85FA41" wp14:editId="0DADDEC3">
                  <wp:extent cx="2520000" cy="2285779"/>
                  <wp:effectExtent l="0" t="0" r="0" b="635"/>
                  <wp:docPr id="185647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477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28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6D7AD" w14:textId="4CC7E966" w:rsidR="003E1078" w:rsidRDefault="003E1078" w:rsidP="004157C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[例]RIP</w:t>
            </w:r>
            <w:r w:rsidR="0068254D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VS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OSPF</w:t>
            </w:r>
          </w:p>
          <w:p w14:paraId="6E7423CD" w14:textId="497F3FB6" w:rsidR="00BD2F83" w:rsidRP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需要指定一个 UDP 端口号 - 520，用于标识 RIP 报文</w:t>
            </w:r>
          </w:p>
          <w:p w14:paraId="1B3EBA05" w14:textId="31BC1610" w:rsid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RIP 报文封装在 UDP 数据报中，再由 IP 层传输 - 对应协议号 17</w:t>
            </w:r>
          </w:p>
          <w:p w14:paraId="1500214E" w14:textId="50730D4F" w:rsidR="00BD2F83" w:rsidRP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可靠性由自身实现</w:t>
            </w:r>
          </w:p>
          <w:p w14:paraId="181DFF66" w14:textId="1E5C83E3" w:rsid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效率更高</w:t>
            </w:r>
          </w:p>
          <w:p w14:paraId="4BF4F67B" w14:textId="1FF3B7EF" w:rsid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组播支持更好</w:t>
            </w:r>
          </w:p>
          <w:p w14:paraId="3D053BCD" w14:textId="72036B27" w:rsidR="00BD2F83" w:rsidRDefault="00BD2F83" w:rsidP="00BD2F83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D2F83">
              <w:rPr>
                <w:rFonts w:ascii="宋体" w:eastAsia="宋体" w:hAnsi="宋体" w:cs="宋体" w:hint="eastAsia"/>
                <w:color w:val="000000"/>
                <w:szCs w:val="21"/>
              </w:rPr>
              <w:t>协议定位不同</w:t>
            </w:r>
          </w:p>
          <w:p w14:paraId="3414B351" w14:textId="38094F35" w:rsidR="00BD2F83" w:rsidRDefault="00BD2F83" w:rsidP="004157C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8307720" wp14:editId="1C67A68A">
                  <wp:extent cx="2520000" cy="1235425"/>
                  <wp:effectExtent l="0" t="0" r="0" b="3175"/>
                  <wp:docPr id="997953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539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3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900BD" w14:textId="2C8958D9" w:rsidR="003E1078" w:rsidRDefault="003E1078" w:rsidP="004157C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[例]HTTP</w:t>
            </w:r>
          </w:p>
          <w:p w14:paraId="52DEAD0D" w14:textId="3BB34339" w:rsidR="00BC5400" w:rsidRPr="00BC5400" w:rsidRDefault="00BC5400" w:rsidP="00BC540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C5400">
              <w:rPr>
                <w:rFonts w:ascii="宋体" w:eastAsia="宋体" w:hAnsi="宋体" w:cs="宋体" w:hint="eastAsia"/>
                <w:color w:val="000000"/>
                <w:szCs w:val="21"/>
              </w:rPr>
              <w:t>当用户在浏览器中访问/请求一个网站时</w:t>
            </w:r>
          </w:p>
          <w:p w14:paraId="43A1BCDD" w14:textId="6726A358" w:rsidR="00BC5400" w:rsidRPr="00BC5400" w:rsidRDefault="00BC5400" w:rsidP="00BC540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C5400">
              <w:rPr>
                <w:rFonts w:ascii="宋体" w:eastAsia="宋体" w:hAnsi="宋体" w:cs="宋体" w:hint="eastAsia"/>
                <w:color w:val="000000"/>
                <w:szCs w:val="21"/>
              </w:rPr>
              <w:t>源端口: 客户端(用户的电脑)随机选择一个临时端口，如 1025</w:t>
            </w:r>
          </w:p>
          <w:p w14:paraId="14F57EEF" w14:textId="5055454E" w:rsidR="00BC5400" w:rsidRPr="00BC5400" w:rsidRDefault="00BC5400" w:rsidP="00BC540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C5400">
              <w:rPr>
                <w:rFonts w:ascii="宋体" w:eastAsia="宋体" w:hAnsi="宋体" w:cs="宋体" w:hint="eastAsia"/>
                <w:color w:val="000000"/>
                <w:szCs w:val="21"/>
              </w:rPr>
              <w:t>目标端口: Web服务器的标准HTTP端口 80</w:t>
            </w:r>
          </w:p>
          <w:p w14:paraId="22B5B06E" w14:textId="72508F1C" w:rsidR="00BC5400" w:rsidRDefault="00BC5400" w:rsidP="00BC540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BC5400">
              <w:rPr>
                <w:rFonts w:ascii="宋体" w:eastAsia="宋体" w:hAnsi="宋体" w:cs="宋体" w:hint="eastAsia"/>
                <w:color w:val="000000"/>
                <w:szCs w:val="21"/>
              </w:rPr>
              <w:t>数据流向: 用户电脑(端口1025) → Web服务器(端口80)</w:t>
            </w:r>
          </w:p>
          <w:p w14:paraId="3B46BF7B" w14:textId="3B3D58EE" w:rsidR="003E1078" w:rsidRDefault="003E1078" w:rsidP="004157C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[例]SMTP</w:t>
            </w:r>
          </w:p>
          <w:p w14:paraId="1E13FB5E" w14:textId="77777777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源端口: 邮件客户端使用的临时端口，如 51001</w:t>
            </w:r>
          </w:p>
          <w:p w14:paraId="7F9EFF4A" w14:textId="77777777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目标端口: 邮件服务器的SMTP端口 25</w:t>
            </w:r>
          </w:p>
          <w:p w14:paraId="7FEA3581" w14:textId="11B4B84A" w:rsid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数据流向: 用户电脑(端口51001) → 邮件服务器(端口25)</w:t>
            </w:r>
          </w:p>
          <w:p w14:paraId="2BE2AD0C" w14:textId="42326DA0" w:rsidR="00F30DF3" w:rsidRDefault="00F30DF3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发送邮件</w:t>
            </w:r>
          </w:p>
          <w:p w14:paraId="777BFFD0" w14:textId="6B9906ED" w:rsidR="00F30DF3" w:rsidRDefault="00F30DF3" w:rsidP="00F30DF3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ABA7CF" wp14:editId="1902A889">
                  <wp:extent cx="2520000" cy="191442"/>
                  <wp:effectExtent l="0" t="0" r="0" b="0"/>
                  <wp:docPr id="964766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7665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7FC12" w14:textId="6867041D" w:rsidR="00F30DF3" w:rsidRDefault="00F30DF3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接受邮件</w:t>
            </w:r>
          </w:p>
          <w:p w14:paraId="02AD6AC1" w14:textId="2D3C10C3" w:rsidR="00F30DF3" w:rsidRDefault="00F30DF3" w:rsidP="00F30DF3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5BD0FE" wp14:editId="2D1BD076">
                  <wp:extent cx="2520000" cy="191442"/>
                  <wp:effectExtent l="0" t="0" r="0" b="0"/>
                  <wp:docPr id="1521071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0711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D8A5" w14:textId="77777777" w:rsidR="003E1078" w:rsidRDefault="003E1078" w:rsidP="004157C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[例]FTP</w:t>
            </w:r>
          </w:p>
          <w:p w14:paraId="32CEC5E9" w14:textId="5F5510F2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命令通道/控制链接:</w:t>
            </w:r>
          </w:p>
          <w:p w14:paraId="418B411A" w14:textId="77777777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源端口: 客户端命令端口，如 52001</w:t>
            </w:r>
          </w:p>
          <w:p w14:paraId="35152891" w14:textId="77777777" w:rsid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目标端口: FTP服务器命令端口 21</w:t>
            </w:r>
          </w:p>
          <w:p w14:paraId="609EDC01" w14:textId="74F68470" w:rsidR="00745851" w:rsidRDefault="00745851" w:rsidP="00745851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43A1D8" wp14:editId="2875A654">
                  <wp:extent cx="2520000" cy="191442"/>
                  <wp:effectExtent l="0" t="0" r="0" b="0"/>
                  <wp:docPr id="13696610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610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9398" w14:textId="496AFB56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数据通道/数据链接:</w:t>
            </w:r>
          </w:p>
          <w:p w14:paraId="2C1A1A44" w14:textId="77777777" w:rsidR="00745851" w:rsidRP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源端口: FTP服务器数据端口 20</w:t>
            </w:r>
          </w:p>
          <w:p w14:paraId="5333714B" w14:textId="77777777" w:rsidR="00745851" w:rsidRDefault="00745851" w:rsidP="00745851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745851">
              <w:rPr>
                <w:rFonts w:ascii="宋体" w:eastAsia="宋体" w:hAnsi="宋体" w:cs="宋体" w:hint="eastAsia"/>
                <w:color w:val="000000"/>
                <w:szCs w:val="21"/>
              </w:rPr>
              <w:t>目标端口: 客户端数据端口，如 52002 - 协商</w:t>
            </w:r>
          </w:p>
          <w:p w14:paraId="4F45EB54" w14:textId="6214AB11" w:rsidR="00F30DF3" w:rsidRPr="004157C0" w:rsidRDefault="00F30DF3" w:rsidP="00F30DF3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DF3A77B" wp14:editId="0D066571">
                  <wp:extent cx="2520000" cy="191442"/>
                  <wp:effectExtent l="0" t="0" r="0" b="0"/>
                  <wp:docPr id="13702383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2383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9210" w14:textId="7511E8A7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30</w:t>
            </w:r>
          </w:p>
        </w:tc>
      </w:tr>
      <w:tr w:rsidR="00696F38" w14:paraId="1DFBC479" w14:textId="77777777" w:rsidTr="002406D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D871" w14:textId="77777777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80FE1" w14:textId="21A09209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F868F4"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1B2" w14:textId="2CCA77B7" w:rsidR="00E2068E" w:rsidRDefault="00E2068E" w:rsidP="002406D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[引]开心时刻</w:t>
            </w:r>
          </w:p>
          <w:p w14:paraId="61978D12" w14:textId="1212FCAF" w:rsidR="002406DE" w:rsidRDefault="00E2068E" w:rsidP="00E2068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696F38">
              <w:rPr>
                <w:rFonts w:ascii="宋体" w:eastAsia="宋体" w:hAnsi="宋体" w:cs="宋体" w:hint="eastAsia"/>
                <w:color w:val="000000"/>
                <w:szCs w:val="21"/>
              </w:rPr>
              <w:t>UDP</w:t>
            </w:r>
            <w:r w:rsidR="002406DE" w:rsidRPr="00E2068E">
              <w:rPr>
                <w:rFonts w:ascii="宋体" w:eastAsia="宋体" w:hAnsi="宋体" w:cs="宋体" w:hint="eastAsia"/>
                <w:color w:val="000000"/>
                <w:szCs w:val="21"/>
              </w:rPr>
              <w:t>特点</w:t>
            </w:r>
          </w:p>
          <w:p w14:paraId="3B67DC03" w14:textId="46EAD4EE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用户数据报 UDP - User Datagram Protocol</w:t>
            </w:r>
          </w:p>
          <w:p w14:paraId="1A704419" w14:textId="6AD095E8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不可靠 unreliable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无连接 connectionless</w:t>
            </w:r>
          </w:p>
          <w:p w14:paraId="5FF120DD" w14:textId="66EFF242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不保证交付 Does not guarantee delivery</w:t>
            </w:r>
          </w:p>
          <w:p w14:paraId="066CF677" w14:textId="1E2DACB0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无需确认</w:t>
            </w:r>
          </w:p>
          <w:p w14:paraId="3A5F73B9" w14:textId="5F13D60C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没有拥塞控制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存在丢包</w:t>
            </w:r>
          </w:p>
          <w:p w14:paraId="686FEEFB" w14:textId="12CA1BF6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首部开销小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最少8个字节，仅包括首部</w:t>
            </w:r>
          </w:p>
          <w:p w14:paraId="2FB024D3" w14:textId="327C05B2" w:rsidR="005F2815" w:rsidRPr="005F2815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最大努力交付 Best effort delivery</w:t>
            </w:r>
          </w:p>
          <w:p w14:paraId="3C2262D9" w14:textId="41D6E601" w:rsidR="00E2068E" w:rsidRPr="00E2068E" w:rsidRDefault="006134C2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.</w:t>
            </w:r>
            <w:r w:rsidR="005F2815"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支持单播、组播、多播</w:t>
            </w:r>
          </w:p>
          <w:p w14:paraId="250077EA" w14:textId="76D48D0C" w:rsidR="005F2815" w:rsidRDefault="00E2068E" w:rsidP="00E2068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696F38">
              <w:rPr>
                <w:rFonts w:ascii="宋体" w:eastAsia="宋体" w:hAnsi="宋体" w:cs="宋体" w:hint="eastAsia"/>
                <w:color w:val="000000"/>
                <w:szCs w:val="21"/>
              </w:rPr>
              <w:t>UDP</w:t>
            </w:r>
            <w:r w:rsidR="005F2815">
              <w:rPr>
                <w:rFonts w:ascii="宋体" w:eastAsia="宋体" w:hAnsi="宋体" w:cs="宋体" w:hint="eastAsia"/>
                <w:color w:val="000000"/>
                <w:szCs w:val="21"/>
              </w:rPr>
              <w:t>应用</w:t>
            </w:r>
          </w:p>
          <w:p w14:paraId="3C5C722B" w14:textId="25F8C2F8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DNS - Domain Name System，域名系统</w:t>
            </w:r>
          </w:p>
          <w:p w14:paraId="4194A50D" w14:textId="535C6D00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DHCP - Dynamic Host Configuration Protocol，动态主机配置协议</w:t>
            </w:r>
          </w:p>
          <w:p w14:paraId="7E8CBDDC" w14:textId="1BCE68BA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SNMP - Simple Network Management Protocol，简单网络管理协议</w:t>
            </w:r>
          </w:p>
          <w:p w14:paraId="785C8E77" w14:textId="5894653C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TFTP - Trivial File Transfer Protocol，简单文件传输协议</w:t>
            </w:r>
          </w:p>
          <w:p w14:paraId="11D25AA7" w14:textId="4FFC9B71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NFS - Network File System，网络文件系统；早期版本</w:t>
            </w:r>
          </w:p>
          <w:p w14:paraId="4DEC700A" w14:textId="28E4266D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VoIP - Voice over IP及实时音视频通信</w:t>
            </w:r>
          </w:p>
          <w:p w14:paraId="02931264" w14:textId="53A2FE69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物联网 - ioT</w:t>
            </w:r>
          </w:p>
          <w:p w14:paraId="5F35493D" w14:textId="2F06E1AE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流媒体 - Streaming Media</w:t>
            </w:r>
          </w:p>
          <w:p w14:paraId="1A478ADF" w14:textId="360C9A64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多播/组播应用 - Multicast</w:t>
            </w:r>
          </w:p>
          <w:p w14:paraId="5C982152" w14:textId="1C8BC16D" w:rsid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游戏通信 - Online Gaming</w:t>
            </w:r>
          </w:p>
          <w:p w14:paraId="7979F412" w14:textId="44BDDC32" w:rsidR="002406DE" w:rsidRDefault="005F2815" w:rsidP="00E2068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</w:t>
            </w:r>
            <w:r w:rsidR="002406DE" w:rsidRPr="00E2068E">
              <w:rPr>
                <w:rFonts w:ascii="宋体" w:eastAsia="宋体" w:hAnsi="宋体" w:cs="宋体" w:hint="eastAsia"/>
                <w:color w:val="000000"/>
                <w:szCs w:val="21"/>
              </w:rPr>
              <w:t>报文</w:t>
            </w:r>
          </w:p>
          <w:p w14:paraId="0B74E69C" w14:textId="7AE31EB7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3.1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面向报文</w:t>
            </w:r>
          </w:p>
          <w:p w14:paraId="1EBF9437" w14:textId="5B5B70EC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一次传送和交付一个完整的报文</w:t>
            </w:r>
          </w:p>
          <w:p w14:paraId="0E31FB0D" w14:textId="5E07F2E3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不分段 segmenting</w:t>
            </w:r>
          </w:p>
          <w:p w14:paraId="6BE87F16" w14:textId="71FDD08B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不重组 reassembling</w:t>
            </w:r>
          </w:p>
          <w:p w14:paraId="78F32139" w14:textId="31365BC8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不实现序列号 sequence numbers</w:t>
            </w:r>
          </w:p>
          <w:p w14:paraId="3B16D814" w14:textId="0D6BE818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一次只能传输少量数据</w:t>
            </w:r>
          </w:p>
          <w:p w14:paraId="31F50710" w14:textId="7FB38B6D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流媒体通信/实时通信</w:t>
            </w:r>
          </w:p>
          <w:p w14:paraId="0A0A8C31" w14:textId="6F4BD36E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3.2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选择合适大小的报文</w:t>
            </w:r>
          </w:p>
          <w:p w14:paraId="51B0E015" w14:textId="4AFB0677" w:rsidR="005F2815" w:rsidRPr="005F2815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若报文太长，IP 层在传送时可能要进行分片，降低 IP 层的效率</w:t>
            </w:r>
          </w:p>
          <w:p w14:paraId="49A8AC53" w14:textId="32B16AD0" w:rsidR="00E2068E" w:rsidRDefault="005F2815" w:rsidP="005F2815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若报文太短，会使 IP 数据报的首部的相对长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5F2815">
              <w:rPr>
                <w:rFonts w:ascii="宋体" w:eastAsia="宋体" w:hAnsi="宋体" w:cs="宋体" w:hint="eastAsia"/>
                <w:color w:val="000000"/>
                <w:szCs w:val="21"/>
              </w:rPr>
              <w:t>度太大，降低 IP 层的效率</w:t>
            </w:r>
          </w:p>
          <w:p w14:paraId="6379F05D" w14:textId="77777777" w:rsidR="005F2815" w:rsidRDefault="00155D48" w:rsidP="00E2068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3.3格式</w:t>
            </w:r>
          </w:p>
          <w:p w14:paraId="2E25D41A" w14:textId="3FAAD11E" w:rsidR="002F10CD" w:rsidRPr="002F10CD" w:rsidRDefault="002F10CD" w:rsidP="002F10CD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2F10CD">
              <w:rPr>
                <w:rFonts w:ascii="宋体" w:eastAsia="宋体" w:hAnsi="宋体" w:cs="宋体" w:hint="eastAsia"/>
                <w:color w:val="000000"/>
                <w:szCs w:val="21"/>
              </w:rPr>
              <w:t>包括首部和数据</w:t>
            </w:r>
          </w:p>
          <w:p w14:paraId="3FB84580" w14:textId="1725407F" w:rsidR="002F10CD" w:rsidRDefault="002F10CD" w:rsidP="002F10CD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2F10CD">
              <w:rPr>
                <w:rFonts w:ascii="宋体" w:eastAsia="宋体" w:hAnsi="宋体" w:cs="宋体" w:hint="eastAsia"/>
                <w:color w:val="000000"/>
                <w:szCs w:val="21"/>
              </w:rPr>
              <w:t>首部 8byte - 开销小</w:t>
            </w:r>
          </w:p>
          <w:p w14:paraId="3D79116E" w14:textId="42002369" w:rsidR="00EE7BD0" w:rsidRPr="00EE7BD0" w:rsidRDefault="00EE7BD0" w:rsidP="00EE7BD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源端口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在需要对方回信时选用。不需要时可用全 0</w:t>
            </w:r>
          </w:p>
          <w:p w14:paraId="25FB2DE7" w14:textId="07CC92EA" w:rsidR="00EE7BD0" w:rsidRPr="00EE7BD0" w:rsidRDefault="00EE7BD0" w:rsidP="00EE7BD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目的端口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终点交付报文时必须使用</w:t>
            </w:r>
          </w:p>
          <w:p w14:paraId="59B2D47B" w14:textId="184D27CE" w:rsidR="00EE7BD0" w:rsidRPr="00EE7BD0" w:rsidRDefault="00EE7BD0" w:rsidP="00EE7BD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长度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UDP 用户数据报的长度，其最小值是 8（仅有首部）</w:t>
            </w:r>
          </w:p>
          <w:p w14:paraId="42508EE5" w14:textId="17D756A1" w:rsidR="00EE7BD0" w:rsidRDefault="00EE7BD0" w:rsidP="00EE7BD0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检验和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EE7BD0">
              <w:rPr>
                <w:rFonts w:ascii="宋体" w:eastAsia="宋体" w:hAnsi="宋体" w:cs="宋体" w:hint="eastAsia"/>
                <w:color w:val="000000"/>
                <w:szCs w:val="21"/>
              </w:rPr>
              <w:t>检测 UDP 用户数据报在传输中是否有错。有错就丢弃</w:t>
            </w:r>
          </w:p>
          <w:p w14:paraId="309F16A4" w14:textId="77777777" w:rsidR="00155D48" w:rsidRDefault="00155D48" w:rsidP="00E2068E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3CBEEC4" wp14:editId="79560FC7">
                  <wp:extent cx="2520000" cy="518199"/>
                  <wp:effectExtent l="0" t="0" r="0" b="0"/>
                  <wp:docPr id="343878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8788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1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9BB46" w14:textId="0B26FA21" w:rsidR="004A00B2" w:rsidRDefault="004A00B2" w:rsidP="004A00B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</w:t>
            </w:r>
            <w:r>
              <w:rPr>
                <w:rFonts w:hint="eastAsia"/>
              </w:rPr>
              <w:t xml:space="preserve"> </w:t>
            </w:r>
            <w:r w:rsidRPr="004A00B2">
              <w:rPr>
                <w:rFonts w:ascii="宋体" w:eastAsia="宋体" w:hAnsi="宋体" w:cs="宋体" w:hint="eastAsia"/>
                <w:color w:val="000000"/>
                <w:szCs w:val="21"/>
              </w:rPr>
              <w:t>一对多通信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4A00B2">
              <w:rPr>
                <w:rFonts w:ascii="宋体" w:eastAsia="宋体" w:hAnsi="宋体" w:cs="宋体" w:hint="eastAsia"/>
                <w:color w:val="000000"/>
                <w:szCs w:val="21"/>
              </w:rPr>
              <w:t>一个源端口 → 多个目的端</w:t>
            </w:r>
          </w:p>
          <w:p w14:paraId="3387B71A" w14:textId="14B8CE7C" w:rsidR="00696F38" w:rsidRDefault="00696F38" w:rsidP="004A00B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BBBC126" wp14:editId="284641EA">
                  <wp:extent cx="2775674" cy="1800000"/>
                  <wp:effectExtent l="0" t="0" r="5715" b="0"/>
                  <wp:docPr id="200098077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6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5C5BA" w14:textId="77777777" w:rsidR="004A00B2" w:rsidRDefault="004A00B2" w:rsidP="004A00B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[例]</w:t>
            </w:r>
            <w:r>
              <w:rPr>
                <w:rFonts w:hint="eastAsia"/>
              </w:rPr>
              <w:t xml:space="preserve"> </w:t>
            </w:r>
            <w:r w:rsidRPr="004A00B2">
              <w:rPr>
                <w:rFonts w:ascii="宋体" w:eastAsia="宋体" w:hAnsi="宋体" w:cs="宋体" w:hint="eastAsia"/>
                <w:color w:val="000000"/>
                <w:szCs w:val="21"/>
              </w:rPr>
              <w:t>多对一通信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：</w:t>
            </w:r>
            <w:r w:rsidRPr="004A00B2">
              <w:rPr>
                <w:rFonts w:ascii="宋体" w:eastAsia="宋体" w:hAnsi="宋体" w:cs="宋体" w:hint="eastAsia"/>
                <w:color w:val="000000"/>
                <w:szCs w:val="21"/>
              </w:rPr>
              <w:t>多个源端口 → 一个目的端口</w:t>
            </w:r>
          </w:p>
          <w:p w14:paraId="65AC191B" w14:textId="6A37F40C" w:rsidR="00696F38" w:rsidRPr="00E2068E" w:rsidRDefault="00696F38" w:rsidP="004A00B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CA38E0" wp14:editId="4A192663">
                  <wp:extent cx="2775674" cy="1800000"/>
                  <wp:effectExtent l="0" t="0" r="5715" b="0"/>
                  <wp:docPr id="4844955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6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DC12" w14:textId="4B1738EA" w:rsidR="002406DE" w:rsidRDefault="002406DE" w:rsidP="002406DE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30</w:t>
            </w:r>
          </w:p>
        </w:tc>
      </w:tr>
      <w:tr w:rsidR="00696F38" w14:paraId="4E7CF68C" w14:textId="77777777" w:rsidTr="00855B6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C326" w14:textId="77777777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7D04" w14:textId="77777777" w:rsidR="00EB261D" w:rsidRDefault="00EB261D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EDBF" w14:textId="46979F72" w:rsidR="00EB261D" w:rsidRDefault="00CA5FA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</w:t>
            </w:r>
            <w:r w:rsidR="00855B6F">
              <w:rPr>
                <w:rFonts w:ascii="宋体" w:eastAsia="宋体" w:hAnsi="宋体" w:cs="宋体" w:hint="eastAsia"/>
                <w:color w:val="000000"/>
                <w:szCs w:val="21"/>
              </w:rPr>
              <w:t>传输层任务和作用</w:t>
            </w:r>
            <w:r w:rsidR="002406D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74F8189" w14:textId="6615AB51" w:rsidR="003D3F60" w:rsidRDefault="00CA5FA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</w:t>
            </w:r>
            <w:r w:rsidR="003D3F60">
              <w:rPr>
                <w:rFonts w:ascii="宋体" w:eastAsia="宋体" w:hAnsi="宋体" w:cs="宋体" w:hint="eastAsia"/>
                <w:color w:val="000000"/>
                <w:szCs w:val="21"/>
              </w:rPr>
              <w:t>端口的分类；</w:t>
            </w:r>
          </w:p>
          <w:p w14:paraId="575B6CC2" w14:textId="663454C4" w:rsidR="00855B6F" w:rsidRDefault="00CA5FA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</w:t>
            </w:r>
            <w:r w:rsidR="00855B6F">
              <w:rPr>
                <w:rFonts w:ascii="宋体" w:eastAsia="宋体" w:hAnsi="宋体" w:cs="宋体" w:hint="eastAsia"/>
                <w:color w:val="000000"/>
                <w:szCs w:val="21"/>
              </w:rPr>
              <w:t>UDP特点和应用</w:t>
            </w:r>
            <w:r w:rsidR="002406D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C8BED" w14:textId="54EF58BA" w:rsidR="00EB261D" w:rsidRDefault="00EB261D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696F38" w14:paraId="7DB084E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C89D" w14:textId="77777777" w:rsidR="002354EF" w:rsidRDefault="002354EF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DB3C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6BCE" w14:textId="0E8DE93E" w:rsidR="002354EF" w:rsidRDefault="00E3791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1.课程提要</w:t>
            </w:r>
          </w:p>
          <w:p w14:paraId="15E2BF86" w14:textId="77777777" w:rsidR="00E37914" w:rsidRDefault="00E3791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2.关键字</w:t>
            </w:r>
          </w:p>
          <w:p w14:paraId="5737DDB8" w14:textId="6EB6A88A" w:rsidR="00E37914" w:rsidRDefault="00E37914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3.案例分析</w:t>
            </w:r>
          </w:p>
        </w:tc>
      </w:tr>
      <w:tr w:rsidR="00696F38" w14:paraId="7C766B4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37AF" w14:textId="77777777" w:rsidR="002354EF" w:rsidRDefault="002354EF" w:rsidP="002C3EC2"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E24D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19EB" w14:textId="27C94190" w:rsidR="002354EF" w:rsidRDefault="00FB7CA1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P253:5-03 5-10 5-12 5-13</w:t>
            </w:r>
          </w:p>
        </w:tc>
      </w:tr>
      <w:tr w:rsidR="00696F38" w14:paraId="7884409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7D34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0F5A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57C" w14:textId="77777777" w:rsidR="006B422D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</w:t>
            </w:r>
          </w:p>
          <w:p w14:paraId="56C0A9F3" w14:textId="77777777" w:rsidR="006B422D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新旧知识铺垫承转恰当；</w:t>
            </w:r>
          </w:p>
          <w:p w14:paraId="34C13C90" w14:textId="07475626" w:rsidR="002354EF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无教学事故；</w:t>
            </w:r>
          </w:p>
        </w:tc>
      </w:tr>
      <w:tr w:rsidR="00696F38" w14:paraId="39BD06BF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E8027" w14:textId="77777777" w:rsidR="002354EF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1D31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B8AD" w14:textId="77777777" w:rsidR="006B422D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</w:t>
            </w:r>
          </w:p>
          <w:p w14:paraId="2B369328" w14:textId="3844A752" w:rsidR="002354EF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学生课堂管理点到为止；</w:t>
            </w:r>
          </w:p>
        </w:tc>
      </w:tr>
      <w:tr w:rsidR="00696F38" w14:paraId="7C32C126" w14:textId="7777777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A849" w14:textId="77777777" w:rsidR="002354EF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FABF" w14:textId="77777777" w:rsidR="002354EF" w:rsidRDefault="002354EF" w:rsidP="002C3EC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7453" w14:textId="77777777" w:rsidR="002354EF" w:rsidRDefault="002354EF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  <w:p w14:paraId="51E04B80" w14:textId="5C825E92" w:rsidR="006B422D" w:rsidRDefault="006B422D" w:rsidP="002C3EC2">
            <w:pPr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强化课堂管理；</w:t>
            </w:r>
          </w:p>
        </w:tc>
      </w:tr>
    </w:tbl>
    <w:p w14:paraId="23C918AE" w14:textId="77777777" w:rsidR="00210B64" w:rsidRDefault="00210B64" w:rsidP="00001FC2">
      <w:pPr>
        <w:jc w:val="center"/>
      </w:pPr>
    </w:p>
    <w:sectPr w:rsidR="00210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79EC" w14:textId="77777777" w:rsidR="00413193" w:rsidRDefault="00413193" w:rsidP="008B5258">
      <w:r>
        <w:separator/>
      </w:r>
    </w:p>
  </w:endnote>
  <w:endnote w:type="continuationSeparator" w:id="0">
    <w:p w14:paraId="51431132" w14:textId="77777777" w:rsidR="00413193" w:rsidRDefault="00413193" w:rsidP="008B5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262F" w14:textId="77777777" w:rsidR="00413193" w:rsidRDefault="00413193" w:rsidP="008B5258">
      <w:r>
        <w:separator/>
      </w:r>
    </w:p>
  </w:footnote>
  <w:footnote w:type="continuationSeparator" w:id="0">
    <w:p w14:paraId="23F7C7A8" w14:textId="77777777" w:rsidR="00413193" w:rsidRDefault="00413193" w:rsidP="008B5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92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44558D"/>
    <w:multiLevelType w:val="hybridMultilevel"/>
    <w:tmpl w:val="3984064A"/>
    <w:lvl w:ilvl="0" w:tplc="8EC80902">
      <w:start w:val="1"/>
      <w:numFmt w:val="bullet"/>
      <w:suff w:val="nothing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B42525"/>
    <w:multiLevelType w:val="hybridMultilevel"/>
    <w:tmpl w:val="889C4A3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F02149"/>
    <w:multiLevelType w:val="hybridMultilevel"/>
    <w:tmpl w:val="1278DE5C"/>
    <w:lvl w:ilvl="0" w:tplc="704C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620F0B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670BF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1375E2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A92A10"/>
    <w:multiLevelType w:val="hybridMultilevel"/>
    <w:tmpl w:val="CA88717A"/>
    <w:lvl w:ilvl="0" w:tplc="08CE1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72A4F89"/>
    <w:multiLevelType w:val="hybridMultilevel"/>
    <w:tmpl w:val="F578C2B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D1B548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5A48B4"/>
    <w:multiLevelType w:val="hybridMultilevel"/>
    <w:tmpl w:val="A204E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D8723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AC511D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B97B63"/>
    <w:multiLevelType w:val="hybridMultilevel"/>
    <w:tmpl w:val="413864B6"/>
    <w:lvl w:ilvl="0" w:tplc="3CACF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7B081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D146EF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DC2082C"/>
    <w:multiLevelType w:val="hybridMultilevel"/>
    <w:tmpl w:val="6D64309C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A6295F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AB6A7A"/>
    <w:multiLevelType w:val="hybridMultilevel"/>
    <w:tmpl w:val="1C2C3B3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54B11C1"/>
    <w:multiLevelType w:val="hybridMultilevel"/>
    <w:tmpl w:val="FD24E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56C152A"/>
    <w:multiLevelType w:val="hybridMultilevel"/>
    <w:tmpl w:val="1CCADED2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B4C652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B861D51"/>
    <w:multiLevelType w:val="hybridMultilevel"/>
    <w:tmpl w:val="FD24E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D1A225A"/>
    <w:multiLevelType w:val="hybridMultilevel"/>
    <w:tmpl w:val="186EB5C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4D76C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FBB7BB6"/>
    <w:multiLevelType w:val="hybridMultilevel"/>
    <w:tmpl w:val="6E0C5AAA"/>
    <w:lvl w:ilvl="0" w:tplc="A8B00BD8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FFA79B3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19924AA"/>
    <w:multiLevelType w:val="hybridMultilevel"/>
    <w:tmpl w:val="976A580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212542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3AC376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5C272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A7324F0"/>
    <w:multiLevelType w:val="hybridMultilevel"/>
    <w:tmpl w:val="A866CCC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A941DAF"/>
    <w:multiLevelType w:val="hybridMultilevel"/>
    <w:tmpl w:val="67F836FC"/>
    <w:lvl w:ilvl="0" w:tplc="6B46FBD2">
      <w:start w:val="1"/>
      <w:numFmt w:val="bullet"/>
      <w:suff w:val="nothing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B09246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C033A81"/>
    <w:multiLevelType w:val="hybridMultilevel"/>
    <w:tmpl w:val="FD24E812"/>
    <w:lvl w:ilvl="0" w:tplc="7E90F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E81574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8A12B52"/>
    <w:multiLevelType w:val="hybridMultilevel"/>
    <w:tmpl w:val="49CEC71E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ABE528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B461CD7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B642F9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2434961"/>
    <w:multiLevelType w:val="hybridMultilevel"/>
    <w:tmpl w:val="C910047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57F4C65"/>
    <w:multiLevelType w:val="hybridMultilevel"/>
    <w:tmpl w:val="604238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64D4365"/>
    <w:multiLevelType w:val="hybridMultilevel"/>
    <w:tmpl w:val="6C6A970A"/>
    <w:lvl w:ilvl="0" w:tplc="FC76EA04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1806184">
    <w:abstractNumId w:val="13"/>
  </w:num>
  <w:num w:numId="2" w16cid:durableId="1600992824">
    <w:abstractNumId w:val="10"/>
  </w:num>
  <w:num w:numId="3" w16cid:durableId="1994095202">
    <w:abstractNumId w:val="35"/>
  </w:num>
  <w:num w:numId="4" w16cid:durableId="1043015018">
    <w:abstractNumId w:val="37"/>
  </w:num>
  <w:num w:numId="5" w16cid:durableId="1537887482">
    <w:abstractNumId w:val="21"/>
  </w:num>
  <w:num w:numId="6" w16cid:durableId="393088127">
    <w:abstractNumId w:val="39"/>
  </w:num>
  <w:num w:numId="7" w16cid:durableId="263154126">
    <w:abstractNumId w:val="41"/>
  </w:num>
  <w:num w:numId="8" w16cid:durableId="1580289394">
    <w:abstractNumId w:val="17"/>
  </w:num>
  <w:num w:numId="9" w16cid:durableId="19160825">
    <w:abstractNumId w:val="29"/>
  </w:num>
  <w:num w:numId="10" w16cid:durableId="1940872138">
    <w:abstractNumId w:val="28"/>
  </w:num>
  <w:num w:numId="11" w16cid:durableId="52243516">
    <w:abstractNumId w:val="15"/>
  </w:num>
  <w:num w:numId="12" w16cid:durableId="997466208">
    <w:abstractNumId w:val="30"/>
  </w:num>
  <w:num w:numId="13" w16cid:durableId="307707292">
    <w:abstractNumId w:val="24"/>
  </w:num>
  <w:num w:numId="14" w16cid:durableId="1036391256">
    <w:abstractNumId w:val="0"/>
  </w:num>
  <w:num w:numId="15" w16cid:durableId="914898822">
    <w:abstractNumId w:val="12"/>
  </w:num>
  <w:num w:numId="16" w16cid:durableId="1286472621">
    <w:abstractNumId w:val="14"/>
  </w:num>
  <w:num w:numId="17" w16cid:durableId="190537278">
    <w:abstractNumId w:val="11"/>
  </w:num>
  <w:num w:numId="18" w16cid:durableId="2025357034">
    <w:abstractNumId w:val="5"/>
  </w:num>
  <w:num w:numId="19" w16cid:durableId="866715540">
    <w:abstractNumId w:val="33"/>
  </w:num>
  <w:num w:numId="20" w16cid:durableId="668367644">
    <w:abstractNumId w:val="6"/>
  </w:num>
  <w:num w:numId="21" w16cid:durableId="1493328525">
    <w:abstractNumId w:val="9"/>
  </w:num>
  <w:num w:numId="22" w16cid:durableId="741760294">
    <w:abstractNumId w:val="26"/>
  </w:num>
  <w:num w:numId="23" w16cid:durableId="139347918">
    <w:abstractNumId w:val="38"/>
  </w:num>
  <w:num w:numId="24" w16cid:durableId="1386680689">
    <w:abstractNumId w:val="4"/>
  </w:num>
  <w:num w:numId="25" w16cid:durableId="1723138569">
    <w:abstractNumId w:val="34"/>
  </w:num>
  <w:num w:numId="26" w16cid:durableId="1444110522">
    <w:abstractNumId w:val="7"/>
  </w:num>
  <w:num w:numId="27" w16cid:durableId="1805155664">
    <w:abstractNumId w:val="18"/>
  </w:num>
  <w:num w:numId="28" w16cid:durableId="912814418">
    <w:abstractNumId w:val="8"/>
  </w:num>
  <w:num w:numId="29" w16cid:durableId="850950328">
    <w:abstractNumId w:val="2"/>
  </w:num>
  <w:num w:numId="30" w16cid:durableId="1127427600">
    <w:abstractNumId w:val="27"/>
  </w:num>
  <w:num w:numId="31" w16cid:durableId="1938520630">
    <w:abstractNumId w:val="20"/>
  </w:num>
  <w:num w:numId="32" w16cid:durableId="1514758224">
    <w:abstractNumId w:val="25"/>
  </w:num>
  <w:num w:numId="33" w16cid:durableId="1300572548">
    <w:abstractNumId w:val="31"/>
  </w:num>
  <w:num w:numId="34" w16cid:durableId="1066684636">
    <w:abstractNumId w:val="19"/>
  </w:num>
  <w:num w:numId="35" w16cid:durableId="1779566827">
    <w:abstractNumId w:val="23"/>
  </w:num>
  <w:num w:numId="36" w16cid:durableId="1499927224">
    <w:abstractNumId w:val="22"/>
  </w:num>
  <w:num w:numId="37" w16cid:durableId="83957296">
    <w:abstractNumId w:val="40"/>
  </w:num>
  <w:num w:numId="38" w16cid:durableId="1189487819">
    <w:abstractNumId w:val="16"/>
  </w:num>
  <w:num w:numId="39" w16cid:durableId="1995601853">
    <w:abstractNumId w:val="36"/>
  </w:num>
  <w:num w:numId="40" w16cid:durableId="367410042">
    <w:abstractNumId w:val="42"/>
  </w:num>
  <w:num w:numId="41" w16cid:durableId="2144078596">
    <w:abstractNumId w:val="32"/>
  </w:num>
  <w:num w:numId="42" w16cid:durableId="1690375553">
    <w:abstractNumId w:val="3"/>
  </w:num>
  <w:num w:numId="43" w16cid:durableId="1801071244">
    <w:abstractNumId w:val="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xYTYwNDcxZjYwODI0MDdjMzkxN2JkZWE1YWE1ODIifQ=="/>
  </w:docVars>
  <w:rsids>
    <w:rsidRoot w:val="3E4C25D9"/>
    <w:rsid w:val="00001FC2"/>
    <w:rsid w:val="00053C7D"/>
    <w:rsid w:val="0007676A"/>
    <w:rsid w:val="00085A42"/>
    <w:rsid w:val="000B7DC1"/>
    <w:rsid w:val="000D7CFA"/>
    <w:rsid w:val="000E1D1A"/>
    <w:rsid w:val="000E617D"/>
    <w:rsid w:val="000F504E"/>
    <w:rsid w:val="000F68D7"/>
    <w:rsid w:val="00111B7E"/>
    <w:rsid w:val="001124E5"/>
    <w:rsid w:val="00133DB3"/>
    <w:rsid w:val="00150D58"/>
    <w:rsid w:val="00154C18"/>
    <w:rsid w:val="00155D48"/>
    <w:rsid w:val="00156A57"/>
    <w:rsid w:val="00165197"/>
    <w:rsid w:val="00167FE5"/>
    <w:rsid w:val="00172C05"/>
    <w:rsid w:val="00175474"/>
    <w:rsid w:val="001976A9"/>
    <w:rsid w:val="001A280B"/>
    <w:rsid w:val="001B6750"/>
    <w:rsid w:val="001C7C68"/>
    <w:rsid w:val="001E6A64"/>
    <w:rsid w:val="00210B64"/>
    <w:rsid w:val="00216D19"/>
    <w:rsid w:val="0022005C"/>
    <w:rsid w:val="00224CCF"/>
    <w:rsid w:val="00232BF5"/>
    <w:rsid w:val="002354EF"/>
    <w:rsid w:val="0023624C"/>
    <w:rsid w:val="002406DE"/>
    <w:rsid w:val="00252CFE"/>
    <w:rsid w:val="00256BF7"/>
    <w:rsid w:val="00265265"/>
    <w:rsid w:val="00286B54"/>
    <w:rsid w:val="00291C42"/>
    <w:rsid w:val="00295CA4"/>
    <w:rsid w:val="002A1ED4"/>
    <w:rsid w:val="002A3DDD"/>
    <w:rsid w:val="002A4BB0"/>
    <w:rsid w:val="002B45ED"/>
    <w:rsid w:val="002B6874"/>
    <w:rsid w:val="002C1FF7"/>
    <w:rsid w:val="002C3EC2"/>
    <w:rsid w:val="002D1D6B"/>
    <w:rsid w:val="002D26D0"/>
    <w:rsid w:val="002E5BE7"/>
    <w:rsid w:val="002E6496"/>
    <w:rsid w:val="002F10CD"/>
    <w:rsid w:val="002F44B4"/>
    <w:rsid w:val="0030095B"/>
    <w:rsid w:val="0032522F"/>
    <w:rsid w:val="0034740D"/>
    <w:rsid w:val="00356309"/>
    <w:rsid w:val="003636EA"/>
    <w:rsid w:val="00393CA2"/>
    <w:rsid w:val="0039681A"/>
    <w:rsid w:val="003C09B6"/>
    <w:rsid w:val="003C2CBF"/>
    <w:rsid w:val="003D2132"/>
    <w:rsid w:val="003D3F60"/>
    <w:rsid w:val="003E1078"/>
    <w:rsid w:val="003F16E8"/>
    <w:rsid w:val="003F7553"/>
    <w:rsid w:val="004031DF"/>
    <w:rsid w:val="004077F2"/>
    <w:rsid w:val="00413193"/>
    <w:rsid w:val="00413B7E"/>
    <w:rsid w:val="004157C0"/>
    <w:rsid w:val="00424355"/>
    <w:rsid w:val="00427FB5"/>
    <w:rsid w:val="00432E1C"/>
    <w:rsid w:val="004435A2"/>
    <w:rsid w:val="00450E23"/>
    <w:rsid w:val="004616CF"/>
    <w:rsid w:val="004A00B2"/>
    <w:rsid w:val="004B0BC0"/>
    <w:rsid w:val="004B7B01"/>
    <w:rsid w:val="004C3327"/>
    <w:rsid w:val="004C76EA"/>
    <w:rsid w:val="004D46CF"/>
    <w:rsid w:val="004E31A6"/>
    <w:rsid w:val="004F1F59"/>
    <w:rsid w:val="004F474C"/>
    <w:rsid w:val="00500B79"/>
    <w:rsid w:val="00520F87"/>
    <w:rsid w:val="005336F5"/>
    <w:rsid w:val="00556C32"/>
    <w:rsid w:val="005640E2"/>
    <w:rsid w:val="005731F3"/>
    <w:rsid w:val="00577EEE"/>
    <w:rsid w:val="00593968"/>
    <w:rsid w:val="005B06C5"/>
    <w:rsid w:val="005C2221"/>
    <w:rsid w:val="005C3B8F"/>
    <w:rsid w:val="005D39BD"/>
    <w:rsid w:val="005F2815"/>
    <w:rsid w:val="005F7ED9"/>
    <w:rsid w:val="00603D43"/>
    <w:rsid w:val="006134C2"/>
    <w:rsid w:val="00662D53"/>
    <w:rsid w:val="0068254D"/>
    <w:rsid w:val="006853AF"/>
    <w:rsid w:val="0069658F"/>
    <w:rsid w:val="00696F38"/>
    <w:rsid w:val="006B29D8"/>
    <w:rsid w:val="006B422D"/>
    <w:rsid w:val="006B5D42"/>
    <w:rsid w:val="006E0663"/>
    <w:rsid w:val="006F2B27"/>
    <w:rsid w:val="006F5134"/>
    <w:rsid w:val="006F63FB"/>
    <w:rsid w:val="006F7DEB"/>
    <w:rsid w:val="00703E35"/>
    <w:rsid w:val="00705926"/>
    <w:rsid w:val="00706481"/>
    <w:rsid w:val="00713927"/>
    <w:rsid w:val="00714B06"/>
    <w:rsid w:val="0072186F"/>
    <w:rsid w:val="007266AA"/>
    <w:rsid w:val="00727EE2"/>
    <w:rsid w:val="00745851"/>
    <w:rsid w:val="0075041D"/>
    <w:rsid w:val="00766F5A"/>
    <w:rsid w:val="007772DF"/>
    <w:rsid w:val="00783BB7"/>
    <w:rsid w:val="0078418D"/>
    <w:rsid w:val="00796D62"/>
    <w:rsid w:val="007A4C54"/>
    <w:rsid w:val="007B3926"/>
    <w:rsid w:val="007C1053"/>
    <w:rsid w:val="007C7F2F"/>
    <w:rsid w:val="008017F6"/>
    <w:rsid w:val="00803CB2"/>
    <w:rsid w:val="00811861"/>
    <w:rsid w:val="00820AC8"/>
    <w:rsid w:val="00842A29"/>
    <w:rsid w:val="00855128"/>
    <w:rsid w:val="00855B6F"/>
    <w:rsid w:val="00862A21"/>
    <w:rsid w:val="00882383"/>
    <w:rsid w:val="0088579B"/>
    <w:rsid w:val="008A2465"/>
    <w:rsid w:val="008B5258"/>
    <w:rsid w:val="008B693C"/>
    <w:rsid w:val="008D4214"/>
    <w:rsid w:val="008E0DA2"/>
    <w:rsid w:val="008F03C5"/>
    <w:rsid w:val="0090274F"/>
    <w:rsid w:val="00927C64"/>
    <w:rsid w:val="009520B4"/>
    <w:rsid w:val="009601BA"/>
    <w:rsid w:val="00966B6C"/>
    <w:rsid w:val="00984D1B"/>
    <w:rsid w:val="0099660D"/>
    <w:rsid w:val="009A5BA0"/>
    <w:rsid w:val="009B1807"/>
    <w:rsid w:val="009C33A5"/>
    <w:rsid w:val="009D36E8"/>
    <w:rsid w:val="009E0E3A"/>
    <w:rsid w:val="009E5D77"/>
    <w:rsid w:val="009F4BB2"/>
    <w:rsid w:val="00A13E95"/>
    <w:rsid w:val="00A17648"/>
    <w:rsid w:val="00A55383"/>
    <w:rsid w:val="00A57BA1"/>
    <w:rsid w:val="00A60F29"/>
    <w:rsid w:val="00A936B3"/>
    <w:rsid w:val="00A93B13"/>
    <w:rsid w:val="00AA1B79"/>
    <w:rsid w:val="00AC5A01"/>
    <w:rsid w:val="00AD4B8A"/>
    <w:rsid w:val="00AE134E"/>
    <w:rsid w:val="00AE7030"/>
    <w:rsid w:val="00AF49E0"/>
    <w:rsid w:val="00AF6353"/>
    <w:rsid w:val="00B17CBE"/>
    <w:rsid w:val="00B40D05"/>
    <w:rsid w:val="00B50E59"/>
    <w:rsid w:val="00B77BCC"/>
    <w:rsid w:val="00B861B4"/>
    <w:rsid w:val="00B9414D"/>
    <w:rsid w:val="00BA262B"/>
    <w:rsid w:val="00BA4901"/>
    <w:rsid w:val="00BA569A"/>
    <w:rsid w:val="00BA651C"/>
    <w:rsid w:val="00BB356A"/>
    <w:rsid w:val="00BC5400"/>
    <w:rsid w:val="00BD2F83"/>
    <w:rsid w:val="00C12D77"/>
    <w:rsid w:val="00C26419"/>
    <w:rsid w:val="00C2688D"/>
    <w:rsid w:val="00C32868"/>
    <w:rsid w:val="00C4606E"/>
    <w:rsid w:val="00C53E3A"/>
    <w:rsid w:val="00C63150"/>
    <w:rsid w:val="00C71C3B"/>
    <w:rsid w:val="00C779B5"/>
    <w:rsid w:val="00C822EE"/>
    <w:rsid w:val="00C836F0"/>
    <w:rsid w:val="00C96BD9"/>
    <w:rsid w:val="00C97C0A"/>
    <w:rsid w:val="00CA4523"/>
    <w:rsid w:val="00CA5FA4"/>
    <w:rsid w:val="00CB051F"/>
    <w:rsid w:val="00CB6BA6"/>
    <w:rsid w:val="00CD4E1D"/>
    <w:rsid w:val="00CF6111"/>
    <w:rsid w:val="00D00D9B"/>
    <w:rsid w:val="00D0479F"/>
    <w:rsid w:val="00D0633D"/>
    <w:rsid w:val="00D459D5"/>
    <w:rsid w:val="00D57066"/>
    <w:rsid w:val="00D87C0C"/>
    <w:rsid w:val="00D9707F"/>
    <w:rsid w:val="00DB1EEF"/>
    <w:rsid w:val="00DC5A9F"/>
    <w:rsid w:val="00DF2DEC"/>
    <w:rsid w:val="00DF37C4"/>
    <w:rsid w:val="00DF6DF6"/>
    <w:rsid w:val="00E11073"/>
    <w:rsid w:val="00E17CFF"/>
    <w:rsid w:val="00E2068E"/>
    <w:rsid w:val="00E219B5"/>
    <w:rsid w:val="00E37914"/>
    <w:rsid w:val="00E444FE"/>
    <w:rsid w:val="00E461BC"/>
    <w:rsid w:val="00E4702E"/>
    <w:rsid w:val="00E569A3"/>
    <w:rsid w:val="00E632ED"/>
    <w:rsid w:val="00EA2BFD"/>
    <w:rsid w:val="00EA372E"/>
    <w:rsid w:val="00EA46A4"/>
    <w:rsid w:val="00EB261D"/>
    <w:rsid w:val="00EE7BD0"/>
    <w:rsid w:val="00F0141F"/>
    <w:rsid w:val="00F1289E"/>
    <w:rsid w:val="00F20A60"/>
    <w:rsid w:val="00F2561E"/>
    <w:rsid w:val="00F27405"/>
    <w:rsid w:val="00F30DF3"/>
    <w:rsid w:val="00F31BDB"/>
    <w:rsid w:val="00F321D3"/>
    <w:rsid w:val="00F35B75"/>
    <w:rsid w:val="00F40A2B"/>
    <w:rsid w:val="00F424A9"/>
    <w:rsid w:val="00F71445"/>
    <w:rsid w:val="00F732AB"/>
    <w:rsid w:val="00FA6806"/>
    <w:rsid w:val="00FA708C"/>
    <w:rsid w:val="00FB7CA1"/>
    <w:rsid w:val="088C6F74"/>
    <w:rsid w:val="141E2CF7"/>
    <w:rsid w:val="19AF155E"/>
    <w:rsid w:val="29E55812"/>
    <w:rsid w:val="2E1D524D"/>
    <w:rsid w:val="3C3E2F5F"/>
    <w:rsid w:val="3E4C25D9"/>
    <w:rsid w:val="42BA5013"/>
    <w:rsid w:val="4C212B73"/>
    <w:rsid w:val="544752AB"/>
    <w:rsid w:val="7E8361C8"/>
    <w:rsid w:val="7EA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63ADF"/>
  <w15:docId w15:val="{3D2B6761-50BA-4CEB-A607-A82F03C3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1FC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qFormat/>
    <w:rPr>
      <w:rFonts w:ascii="宋体" w:eastAsia="宋体" w:hAnsi="宋体" w:cs="宋体"/>
      <w:b/>
      <w:bCs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/>
      <w:color w:val="000000"/>
      <w:sz w:val="14"/>
      <w:szCs w:val="14"/>
      <w:u w:val="none"/>
    </w:rPr>
  </w:style>
  <w:style w:type="paragraph" w:styleId="a3">
    <w:name w:val="List Paragraph"/>
    <w:basedOn w:val="a"/>
    <w:uiPriority w:val="99"/>
    <w:unhideWhenUsed/>
    <w:rsid w:val="009E5D77"/>
    <w:pPr>
      <w:ind w:firstLineChars="200" w:firstLine="420"/>
    </w:pPr>
  </w:style>
  <w:style w:type="character" w:styleId="a4">
    <w:name w:val="Hyperlink"/>
    <w:basedOn w:val="a0"/>
    <w:rsid w:val="002354EF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354EF"/>
    <w:rPr>
      <w:color w:val="605E5C"/>
      <w:shd w:val="clear" w:color="auto" w:fill="E1DFDD"/>
    </w:rPr>
  </w:style>
  <w:style w:type="paragraph" w:styleId="a6">
    <w:name w:val="header"/>
    <w:basedOn w:val="a"/>
    <w:link w:val="a7"/>
    <w:rsid w:val="008B52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B52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8B5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B52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1145</Words>
  <Characters>1571</Characters>
  <Application>Microsoft Office Word</Application>
  <DocSecurity>0</DocSecurity>
  <Lines>174</Lines>
  <Paragraphs>208</Paragraphs>
  <ScaleCrop>false</ScaleCrop>
  <Manager>PLA</Manager>
  <Company>54414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计算机网络教案</dc:title>
  <dc:creator>glplaman.github.io</dc:creator>
  <cp:lastModifiedBy>cn plaman</cp:lastModifiedBy>
  <cp:revision>16</cp:revision>
  <cp:lastPrinted>2024-07-17T09:14:00Z</cp:lastPrinted>
  <dcterms:created xsi:type="dcterms:W3CDTF">2025-11-21T07:37:00Z</dcterms:created>
  <dcterms:modified xsi:type="dcterms:W3CDTF">2025-11-22T02:04:00Z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2C062FF79D5C4290A74B88FBD3AB88A3_11</vt:lpwstr>
  </property>
</Properties>
</file>