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C08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Times New Roman" w:hAnsi="Times New Roman" w:cs="Times New Roman"/>
        </w:rPr>
      </w:pPr>
      <w:bookmarkStart w:id="0" w:name="_Toc26007"/>
      <w:r>
        <w:rPr>
          <w:rFonts w:hint="default" w:ascii="Times New Roman" w:hAnsi="Times New Roman" w:cs="Times New Roman"/>
        </w:rPr>
        <w:t>《计算机应用基础》教学大纲</w:t>
      </w:r>
      <w:bookmarkEnd w:id="0"/>
    </w:p>
    <w:p w14:paraId="2DD71628">
      <w:pPr>
        <w:rPr>
          <w:rFonts w:hint="default" w:ascii="Times New Roman" w:hAnsi="Times New Roman" w:cs="Times New Roman"/>
        </w:rPr>
      </w:pPr>
    </w:p>
    <w:tbl>
      <w:tblPr>
        <w:tblStyle w:val="4"/>
        <w:tblW w:w="8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2602"/>
        <w:gridCol w:w="1841"/>
        <w:gridCol w:w="2431"/>
      </w:tblGrid>
      <w:tr w14:paraId="77728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1306" w:type="dxa"/>
            <w:vAlign w:val="center"/>
          </w:tcPr>
          <w:p w14:paraId="6DE79C3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课程编码</w:t>
            </w:r>
          </w:p>
        </w:tc>
        <w:tc>
          <w:tcPr>
            <w:tcW w:w="2602" w:type="dxa"/>
            <w:vAlign w:val="center"/>
          </w:tcPr>
          <w:p w14:paraId="47DB7C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01102320</w:t>
            </w:r>
          </w:p>
        </w:tc>
        <w:tc>
          <w:tcPr>
            <w:tcW w:w="1841" w:type="dxa"/>
            <w:vAlign w:val="center"/>
          </w:tcPr>
          <w:p w14:paraId="5CB66B7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开课单位</w:t>
            </w:r>
          </w:p>
        </w:tc>
        <w:tc>
          <w:tcPr>
            <w:tcW w:w="2431" w:type="dxa"/>
            <w:vAlign w:val="center"/>
          </w:tcPr>
          <w:p w14:paraId="3A7C70B8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公共计算机课程教研室</w:t>
            </w:r>
          </w:p>
        </w:tc>
      </w:tr>
      <w:tr w14:paraId="6153C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atLeast"/>
          <w:jc w:val="center"/>
        </w:trPr>
        <w:tc>
          <w:tcPr>
            <w:tcW w:w="1306" w:type="dxa"/>
            <w:vAlign w:val="center"/>
          </w:tcPr>
          <w:p w14:paraId="0DA0E2E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课程名称</w:t>
            </w:r>
          </w:p>
        </w:tc>
        <w:tc>
          <w:tcPr>
            <w:tcW w:w="2602" w:type="dxa"/>
            <w:vAlign w:val="center"/>
          </w:tcPr>
          <w:p w14:paraId="037CFDCE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计算机应用基础</w:t>
            </w:r>
          </w:p>
        </w:tc>
        <w:tc>
          <w:tcPr>
            <w:tcW w:w="1841" w:type="dxa"/>
            <w:vAlign w:val="center"/>
          </w:tcPr>
          <w:p w14:paraId="3436D746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英文名称</w:t>
            </w:r>
          </w:p>
        </w:tc>
        <w:tc>
          <w:tcPr>
            <w:tcW w:w="2431" w:type="dxa"/>
            <w:vAlign w:val="center"/>
          </w:tcPr>
          <w:p w14:paraId="6E54FB6E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Fundamentals of Computer Application</w:t>
            </w:r>
          </w:p>
        </w:tc>
      </w:tr>
      <w:tr w14:paraId="00F10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306" w:type="dxa"/>
            <w:vAlign w:val="center"/>
          </w:tcPr>
          <w:p w14:paraId="776563F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课程类别</w:t>
            </w:r>
          </w:p>
        </w:tc>
        <w:tc>
          <w:tcPr>
            <w:tcW w:w="2602" w:type="dxa"/>
            <w:vAlign w:val="center"/>
          </w:tcPr>
          <w:p w14:paraId="6665AEED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通识必修课</w:t>
            </w:r>
          </w:p>
        </w:tc>
        <w:tc>
          <w:tcPr>
            <w:tcW w:w="1841" w:type="dxa"/>
            <w:vMerge w:val="restart"/>
            <w:vAlign w:val="center"/>
          </w:tcPr>
          <w:p w14:paraId="2BCB2E8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总学时数</w:t>
            </w:r>
          </w:p>
        </w:tc>
        <w:tc>
          <w:tcPr>
            <w:tcW w:w="2431" w:type="dxa"/>
            <w:vAlign w:val="center"/>
          </w:tcPr>
          <w:p w14:paraId="69326D5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理论学时：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32</w:t>
            </w:r>
          </w:p>
        </w:tc>
      </w:tr>
      <w:tr w14:paraId="0F246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1306" w:type="dxa"/>
            <w:vAlign w:val="center"/>
          </w:tcPr>
          <w:p w14:paraId="3396F23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学分</w:t>
            </w:r>
          </w:p>
        </w:tc>
        <w:tc>
          <w:tcPr>
            <w:tcW w:w="2602" w:type="dxa"/>
            <w:vAlign w:val="center"/>
          </w:tcPr>
          <w:p w14:paraId="30C11F8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  <w:t>2</w:t>
            </w:r>
          </w:p>
        </w:tc>
        <w:tc>
          <w:tcPr>
            <w:tcW w:w="1841" w:type="dxa"/>
            <w:vMerge w:val="continue"/>
            <w:vAlign w:val="center"/>
          </w:tcPr>
          <w:p w14:paraId="7975DB5E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31" w:type="dxa"/>
            <w:vAlign w:val="center"/>
          </w:tcPr>
          <w:p w14:paraId="5E27355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</w:rPr>
              <w:t>实践学时：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0</w:t>
            </w:r>
          </w:p>
        </w:tc>
      </w:tr>
      <w:tr w14:paraId="45830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1306" w:type="dxa"/>
            <w:vAlign w:val="center"/>
          </w:tcPr>
          <w:p w14:paraId="74BE65A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考核方式</w:t>
            </w:r>
          </w:p>
        </w:tc>
        <w:tc>
          <w:tcPr>
            <w:tcW w:w="2602" w:type="dxa"/>
            <w:vAlign w:val="center"/>
          </w:tcPr>
          <w:p w14:paraId="34D3A29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szCs w:val="21"/>
                <w:lang w:val="en-US" w:eastAsia="zh-CN"/>
              </w:rPr>
              <w:t>考试</w:t>
            </w:r>
          </w:p>
        </w:tc>
        <w:tc>
          <w:tcPr>
            <w:tcW w:w="1841" w:type="dxa"/>
            <w:vAlign w:val="center"/>
          </w:tcPr>
          <w:p w14:paraId="40BE1E7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建议修读学期</w:t>
            </w:r>
          </w:p>
        </w:tc>
        <w:tc>
          <w:tcPr>
            <w:tcW w:w="2431" w:type="dxa"/>
            <w:vAlign w:val="center"/>
          </w:tcPr>
          <w:p w14:paraId="1A5F8D0A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普通本科</w:t>
            </w:r>
            <w:r>
              <w:rPr>
                <w:rFonts w:hint="eastAsia" w:cs="Times New Roman"/>
                <w:lang w:val="en-US" w:eastAsia="zh-CN"/>
              </w:rPr>
              <w:t>第</w:t>
            </w:r>
            <w:r>
              <w:rPr>
                <w:rFonts w:hint="default" w:ascii="Times New Roman" w:hAnsi="Times New Roman" w:cs="Times New Roman"/>
              </w:rPr>
              <w:t>1</w:t>
            </w:r>
            <w:r>
              <w:rPr>
                <w:rFonts w:hint="eastAsia" w:cs="Times New Roman"/>
                <w:lang w:val="en-US" w:eastAsia="zh-CN"/>
              </w:rPr>
              <w:t>-2</w:t>
            </w:r>
            <w:r>
              <w:rPr>
                <w:rFonts w:hint="default" w:ascii="Times New Roman" w:hAnsi="Times New Roman" w:cs="Times New Roman"/>
              </w:rPr>
              <w:t>学期</w:t>
            </w:r>
          </w:p>
        </w:tc>
      </w:tr>
      <w:tr w14:paraId="210DC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06" w:type="dxa"/>
            <w:vAlign w:val="center"/>
          </w:tcPr>
          <w:p w14:paraId="1D2C5F3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预修课程</w:t>
            </w:r>
          </w:p>
        </w:tc>
        <w:tc>
          <w:tcPr>
            <w:tcW w:w="2602" w:type="dxa"/>
            <w:vAlign w:val="center"/>
          </w:tcPr>
          <w:p w14:paraId="28CDD56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  <w:t>无</w:t>
            </w:r>
          </w:p>
        </w:tc>
        <w:tc>
          <w:tcPr>
            <w:tcW w:w="1841" w:type="dxa"/>
            <w:vAlign w:val="center"/>
          </w:tcPr>
          <w:p w14:paraId="7D1A9696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Cs w:val="21"/>
                <w:lang w:val="en-US" w:eastAsia="zh-CN"/>
              </w:rPr>
              <w:t>后续课程</w:t>
            </w:r>
          </w:p>
        </w:tc>
        <w:tc>
          <w:tcPr>
            <w:tcW w:w="2431" w:type="dxa"/>
            <w:vAlign w:val="center"/>
          </w:tcPr>
          <w:p w14:paraId="41662F7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各专业课程</w:t>
            </w:r>
          </w:p>
        </w:tc>
      </w:tr>
      <w:tr w14:paraId="2C76C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306" w:type="dxa"/>
            <w:shd w:val="clear" w:color="auto" w:fill="auto"/>
            <w:vAlign w:val="center"/>
          </w:tcPr>
          <w:p w14:paraId="3268331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适用专业</w:t>
            </w:r>
          </w:p>
        </w:tc>
        <w:tc>
          <w:tcPr>
            <w:tcW w:w="2602" w:type="dxa"/>
            <w:shd w:val="clear" w:color="auto" w:fill="auto"/>
            <w:vAlign w:val="center"/>
          </w:tcPr>
          <w:p w14:paraId="23715CD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lang w:val="en-US" w:eastAsia="zh-CN"/>
              </w:rPr>
              <w:t>非计算机类各专业</w:t>
            </w:r>
          </w:p>
        </w:tc>
        <w:tc>
          <w:tcPr>
            <w:tcW w:w="1841" w:type="dxa"/>
            <w:vAlign w:val="center"/>
          </w:tcPr>
          <w:p w14:paraId="46DCDB2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Cs w:val="21"/>
                <w:lang w:val="en-US" w:eastAsia="zh-CN"/>
              </w:rPr>
              <w:t>课程负责人</w:t>
            </w:r>
          </w:p>
        </w:tc>
        <w:tc>
          <w:tcPr>
            <w:tcW w:w="2431" w:type="dxa"/>
            <w:vAlign w:val="center"/>
          </w:tcPr>
          <w:p w14:paraId="13E1A033">
            <w:pPr>
              <w:spacing w:line="360" w:lineRule="auto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冯伟昌</w:t>
            </w:r>
          </w:p>
        </w:tc>
      </w:tr>
      <w:tr w14:paraId="2F9C5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  <w:jc w:val="center"/>
        </w:trPr>
        <w:tc>
          <w:tcPr>
            <w:tcW w:w="1306" w:type="dxa"/>
            <w:shd w:val="clear" w:color="auto" w:fill="auto"/>
            <w:vAlign w:val="center"/>
          </w:tcPr>
          <w:p w14:paraId="3C14D6D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Cs w:val="21"/>
                <w:lang w:val="en-US" w:eastAsia="zh-CN"/>
              </w:rPr>
              <w:t>教学团队成员</w:t>
            </w:r>
          </w:p>
        </w:tc>
        <w:tc>
          <w:tcPr>
            <w:tcW w:w="2602" w:type="dxa"/>
            <w:shd w:val="clear" w:color="auto" w:fill="auto"/>
            <w:vAlign w:val="center"/>
          </w:tcPr>
          <w:p w14:paraId="3029E894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公共计算机课程教研室</w:t>
            </w:r>
          </w:p>
          <w:p w14:paraId="0A920AE8">
            <w:pPr>
              <w:spacing w:line="360" w:lineRule="auto"/>
              <w:jc w:val="center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全体教师</w:t>
            </w:r>
          </w:p>
        </w:tc>
        <w:tc>
          <w:tcPr>
            <w:tcW w:w="1841" w:type="dxa"/>
            <w:vAlign w:val="center"/>
          </w:tcPr>
          <w:p w14:paraId="685892C7">
            <w:pPr>
              <w:spacing w:line="360" w:lineRule="auto"/>
              <w:jc w:val="center"/>
              <w:rPr>
                <w:rFonts w:hint="default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Cs w:val="21"/>
                <w:lang w:val="en-US" w:eastAsia="zh-CN"/>
              </w:rPr>
              <w:t>制定时间</w:t>
            </w:r>
          </w:p>
        </w:tc>
        <w:tc>
          <w:tcPr>
            <w:tcW w:w="2431" w:type="dxa"/>
            <w:vAlign w:val="center"/>
          </w:tcPr>
          <w:p w14:paraId="552F783D">
            <w:pPr>
              <w:spacing w:line="360" w:lineRule="auto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2026年3</w:t>
            </w:r>
            <w:bookmarkStart w:id="1" w:name="_GoBack"/>
            <w:bookmarkEnd w:id="1"/>
            <w:r>
              <w:rPr>
                <w:rFonts w:hint="eastAsia" w:cs="Times New Roman"/>
                <w:lang w:val="en-US" w:eastAsia="zh-CN"/>
              </w:rPr>
              <w:t>月</w:t>
            </w:r>
          </w:p>
        </w:tc>
      </w:tr>
      <w:tr w14:paraId="69E32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2" w:hRule="atLeast"/>
          <w:jc w:val="center"/>
        </w:trPr>
        <w:tc>
          <w:tcPr>
            <w:tcW w:w="1306" w:type="dxa"/>
            <w:vAlign w:val="center"/>
          </w:tcPr>
          <w:p w14:paraId="0416667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课程简介（课程性质和目的）</w:t>
            </w:r>
          </w:p>
        </w:tc>
        <w:tc>
          <w:tcPr>
            <w:tcW w:w="6874" w:type="dxa"/>
            <w:gridSpan w:val="3"/>
            <w:vAlign w:val="center"/>
          </w:tcPr>
          <w:p w14:paraId="7929EF8A">
            <w:pPr>
              <w:spacing w:line="360" w:lineRule="auto"/>
              <w:ind w:firstLine="420" w:firstLineChars="200"/>
              <w:jc w:val="left"/>
              <w:rPr>
                <w:rFonts w:hint="default" w:ascii="Times New Roman" w:hAnsi="Times New Roman" w:cs="Times New Roman"/>
                <w:color w:val="333333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《计算机应用基础》课程是我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校非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计算机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类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专业学生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开设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的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公共计算机通识必修课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，共32课时，开设一个学期。该课程具有很强的理论性和实际操作性。通过本课程的学习，使学生掌握必备的计算机应用基础知识和基本技能</w:t>
            </w:r>
            <w:r>
              <w:rPr>
                <w:rFonts w:hint="eastAsia" w:cs="Times New Roman"/>
                <w:szCs w:val="21"/>
                <w:shd w:val="clear" w:color="auto" w:fill="FFFFFF"/>
                <w:lang w:eastAsia="zh-CN"/>
              </w:rPr>
              <w:t>；</w:t>
            </w: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熟练</w:t>
            </w: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掌握</w:t>
            </w: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使用Windows 操作系统进行文件管理和系统维护</w:t>
            </w:r>
            <w:r>
              <w:rPr>
                <w:rFonts w:hint="eastAsia" w:cs="Times New Roman"/>
                <w:bCs/>
                <w:color w:val="000000"/>
                <w:szCs w:val="21"/>
                <w:lang w:eastAsia="zh-CN"/>
              </w:rPr>
              <w:t>；</w:t>
            </w: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熟练使用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Office办公软件，熟练掌握使用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WORD 、EXCEL 和Powerpoint 进行高效文档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编辑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、数据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处理与分析、以及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演示文稿制作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的方法与技巧</w:t>
            </w:r>
            <w:r>
              <w:rPr>
                <w:rFonts w:hint="eastAsia" w:cs="Times New Roman"/>
                <w:color w:val="000000"/>
                <w:kern w:val="0"/>
                <w:szCs w:val="21"/>
                <w:lang w:eastAsia="zh-CN"/>
              </w:rPr>
              <w:t>；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让学生</w:t>
            </w: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理解计算机网络的工作原理，</w:t>
            </w: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并</w:t>
            </w: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能够有效利用Internet资源</w:t>
            </w:r>
            <w:r>
              <w:rPr>
                <w:rFonts w:hint="eastAsia" w:cs="Times New Roman"/>
                <w:bCs/>
                <w:color w:val="000000"/>
                <w:szCs w:val="21"/>
                <w:lang w:eastAsia="zh-CN"/>
              </w:rPr>
              <w:t>；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培养学生应用计算机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工具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解决工作与生活中实际问题的能力</w:t>
            </w:r>
            <w:r>
              <w:rPr>
                <w:rFonts w:hint="eastAsia" w:cs="Times New Roman"/>
                <w:szCs w:val="21"/>
                <w:shd w:val="clear" w:color="auto" w:fill="FFFFFF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为其</w:t>
            </w:r>
            <w:r>
              <w:rPr>
                <w:rFonts w:hint="eastAsia" w:cs="Times New Roman"/>
                <w:szCs w:val="21"/>
                <w:shd w:val="clear" w:color="auto" w:fill="FFFFFF"/>
                <w:lang w:val="en-US" w:eastAsia="zh-CN"/>
              </w:rPr>
              <w:t>将来的</w:t>
            </w:r>
            <w:r>
              <w:rPr>
                <w:rFonts w:hint="default" w:ascii="Times New Roman" w:hAnsi="Times New Roman" w:cs="Times New Roman"/>
                <w:szCs w:val="21"/>
                <w:shd w:val="clear" w:color="auto" w:fill="FFFFFF"/>
              </w:rPr>
              <w:t>职业生涯发展和终身学习奠定基础；提升学生的信息素养，使学生了解并遵守相关法律法规、信息道德及信息安全准则，培养学生成为信息社会的合格公民。</w:t>
            </w:r>
          </w:p>
        </w:tc>
      </w:tr>
      <w:tr w14:paraId="5D3D3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306" w:type="dxa"/>
            <w:vAlign w:val="center"/>
          </w:tcPr>
          <w:p w14:paraId="4E4C510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大纲执笔人</w:t>
            </w:r>
          </w:p>
        </w:tc>
        <w:tc>
          <w:tcPr>
            <w:tcW w:w="2602" w:type="dxa"/>
            <w:vAlign w:val="center"/>
          </w:tcPr>
          <w:p w14:paraId="6FC6919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冯伟昌</w:t>
            </w:r>
          </w:p>
        </w:tc>
        <w:tc>
          <w:tcPr>
            <w:tcW w:w="1841" w:type="dxa"/>
            <w:vAlign w:val="center"/>
          </w:tcPr>
          <w:p w14:paraId="1017CB4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大纲审批人</w:t>
            </w:r>
          </w:p>
        </w:tc>
        <w:tc>
          <w:tcPr>
            <w:tcW w:w="2431" w:type="dxa"/>
            <w:vAlign w:val="center"/>
          </w:tcPr>
          <w:p w14:paraId="6BF664D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cs="Times New Roman"/>
                <w:b/>
                <w:lang w:val="en-US" w:eastAsia="zh-CN"/>
              </w:rPr>
              <w:t>冯伟昌</w:t>
            </w:r>
          </w:p>
        </w:tc>
      </w:tr>
    </w:tbl>
    <w:p w14:paraId="07EE03F5">
      <w:pPr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br w:type="page"/>
      </w:r>
    </w:p>
    <w:p w14:paraId="13661E4C">
      <w:pPr>
        <w:spacing w:before="93" w:beforeLines="30" w:after="93" w:afterLines="30" w:line="360" w:lineRule="auto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一、课程目标</w:t>
      </w:r>
    </w:p>
    <w:p w14:paraId="1ADD8209">
      <w:pPr>
        <w:spacing w:line="360" w:lineRule="auto"/>
        <w:ind w:firstLine="420" w:firstLineChars="200"/>
        <w:rPr>
          <w:rFonts w:hint="default" w:ascii="Times New Roman" w:hAnsi="Times New Roman" w:cs="Times New Roman"/>
          <w:bCs/>
          <w:color w:val="000000"/>
          <w:szCs w:val="21"/>
        </w:rPr>
      </w:pPr>
      <w:r>
        <w:rPr>
          <w:rFonts w:hint="default" w:ascii="Times New Roman" w:hAnsi="Times New Roman" w:cs="Times New Roman"/>
          <w:bCs/>
          <w:color w:val="000000"/>
          <w:szCs w:val="21"/>
        </w:rPr>
        <w:t xml:space="preserve">通过本课程学习，使学生具备下列素养与能力： </w:t>
      </w:r>
    </w:p>
    <w:p w14:paraId="5F8E41F9">
      <w:pPr>
        <w:spacing w:before="93" w:beforeLines="30" w:after="93" w:afterLines="30" w:line="360" w:lineRule="auto"/>
        <w:ind w:firstLine="422" w:firstLineChars="200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cs="Times New Roman"/>
          <w:b/>
          <w:color w:val="000000"/>
          <w:szCs w:val="21"/>
        </w:rPr>
        <w:t xml:space="preserve">知识目标： </w:t>
      </w:r>
    </w:p>
    <w:p w14:paraId="36785880">
      <w:pPr>
        <w:spacing w:before="93" w:beforeLines="30" w:after="93" w:afterLines="30" w:line="360" w:lineRule="auto"/>
        <w:ind w:firstLine="420" w:firstLineChars="200"/>
        <w:rPr>
          <w:rFonts w:hint="eastAsia" w:ascii="Times New Roman" w:hAnsi="Times New Roman" w:eastAsia="宋体" w:cs="Times New Roman"/>
          <w:bCs/>
          <w:color w:val="000000"/>
          <w:szCs w:val="21"/>
          <w:lang w:eastAsia="zh-CN"/>
        </w:rPr>
      </w:pPr>
      <w:r>
        <w:rPr>
          <w:rFonts w:hint="default" w:ascii="Times New Roman" w:hAnsi="Times New Roman" w:cs="Times New Roman"/>
          <w:bCs/>
          <w:color w:val="000000"/>
          <w:szCs w:val="21"/>
          <w:lang w:val="en-US" w:eastAsia="zh-CN"/>
        </w:rPr>
        <w:t>1</w:t>
      </w:r>
      <w:r>
        <w:rPr>
          <w:rFonts w:hint="eastAsia" w:cs="Times New Roman"/>
          <w:bCs/>
          <w:color w:val="000000"/>
          <w:szCs w:val="21"/>
          <w:lang w:val="en-US" w:eastAsia="zh-CN"/>
        </w:rPr>
        <w:t>、</w:t>
      </w:r>
      <w:r>
        <w:rPr>
          <w:rFonts w:hint="default" w:ascii="Times New Roman" w:hAnsi="Times New Roman" w:cs="Times New Roman"/>
          <w:bCs/>
          <w:color w:val="000000"/>
          <w:szCs w:val="21"/>
        </w:rPr>
        <w:t>具备计算机和信息技术的最基本理论和基本常识</w:t>
      </w:r>
      <w:r>
        <w:rPr>
          <w:rFonts w:hint="eastAsia" w:cs="Times New Roman"/>
          <w:bCs/>
          <w:color w:val="000000"/>
          <w:szCs w:val="21"/>
          <w:lang w:eastAsia="zh-CN"/>
        </w:rPr>
        <w:t>；</w:t>
      </w:r>
    </w:p>
    <w:p w14:paraId="2D6E00BC">
      <w:pPr>
        <w:spacing w:before="93" w:beforeLines="30" w:after="93" w:afterLines="30" w:line="360" w:lineRule="auto"/>
        <w:ind w:firstLine="420" w:firstLineChars="200"/>
        <w:rPr>
          <w:rFonts w:hint="default" w:ascii="Times New Roman" w:hAnsi="Times New Roman" w:cs="Times New Roman"/>
          <w:bCs/>
          <w:color w:val="000000"/>
          <w:szCs w:val="21"/>
        </w:rPr>
      </w:pPr>
      <w:r>
        <w:rPr>
          <w:rFonts w:hint="default" w:ascii="Times New Roman" w:hAnsi="Times New Roman" w:cs="Times New Roman"/>
          <w:bCs/>
          <w:color w:val="000000"/>
          <w:szCs w:val="21"/>
          <w:lang w:val="en-US" w:eastAsia="zh-CN"/>
        </w:rPr>
        <w:t>2</w:t>
      </w:r>
      <w:r>
        <w:rPr>
          <w:rFonts w:hint="eastAsia" w:cs="Times New Roman"/>
          <w:bCs/>
          <w:color w:val="000000"/>
          <w:szCs w:val="21"/>
          <w:lang w:val="en-US" w:eastAsia="zh-CN"/>
        </w:rPr>
        <w:t>、</w:t>
      </w:r>
      <w:r>
        <w:rPr>
          <w:rFonts w:hint="default" w:ascii="Times New Roman" w:hAnsi="Times New Roman" w:cs="Times New Roman"/>
          <w:szCs w:val="21"/>
          <w:shd w:val="clear" w:color="auto" w:fill="FFFFFF"/>
        </w:rPr>
        <w:t>掌握必备的计算机应用基础知识和基本技能</w:t>
      </w:r>
      <w:r>
        <w:rPr>
          <w:rFonts w:hint="eastAsia" w:cs="Times New Roman"/>
          <w:szCs w:val="21"/>
          <w:shd w:val="clear" w:color="auto" w:fill="FFFFFF"/>
          <w:lang w:eastAsia="zh-CN"/>
        </w:rPr>
        <w:t>；</w:t>
      </w:r>
      <w:r>
        <w:rPr>
          <w:rFonts w:hint="default" w:ascii="Times New Roman" w:hAnsi="Times New Roman" w:cs="Times New Roman"/>
          <w:bCs/>
          <w:color w:val="000000"/>
          <w:szCs w:val="21"/>
        </w:rPr>
        <w:t>熟练</w:t>
      </w:r>
      <w:r>
        <w:rPr>
          <w:rFonts w:hint="eastAsia" w:cs="Times New Roman"/>
          <w:bCs/>
          <w:color w:val="000000"/>
          <w:szCs w:val="21"/>
          <w:lang w:val="en-US" w:eastAsia="zh-CN"/>
        </w:rPr>
        <w:t>掌握</w:t>
      </w:r>
      <w:r>
        <w:rPr>
          <w:rFonts w:hint="default" w:ascii="Times New Roman" w:hAnsi="Times New Roman" w:cs="Times New Roman"/>
          <w:bCs/>
          <w:color w:val="000000"/>
          <w:szCs w:val="21"/>
        </w:rPr>
        <w:t>使用Windows 操作系统进行文件管理和系统维护</w:t>
      </w:r>
      <w:r>
        <w:rPr>
          <w:rFonts w:hint="eastAsia" w:cs="Times New Roman"/>
          <w:bCs/>
          <w:color w:val="000000"/>
          <w:szCs w:val="21"/>
          <w:lang w:eastAsia="zh-CN"/>
        </w:rPr>
        <w:t>；</w:t>
      </w:r>
      <w:r>
        <w:rPr>
          <w:rFonts w:hint="eastAsia" w:cs="Times New Roman"/>
          <w:bCs/>
          <w:color w:val="000000"/>
          <w:szCs w:val="21"/>
          <w:lang w:val="en-US" w:eastAsia="zh-CN"/>
        </w:rPr>
        <w:t>熟练使用</w:t>
      </w:r>
      <w:r>
        <w:rPr>
          <w:rFonts w:hint="eastAsia" w:cs="Times New Roman"/>
          <w:color w:val="000000"/>
          <w:kern w:val="0"/>
          <w:szCs w:val="21"/>
          <w:lang w:val="en-US" w:eastAsia="zh-CN"/>
        </w:rPr>
        <w:t>Office办公软件中的</w:t>
      </w:r>
      <w:r>
        <w:rPr>
          <w:rFonts w:hint="default" w:ascii="Times New Roman" w:hAnsi="Times New Roman" w:cs="Times New Roman"/>
          <w:color w:val="000000"/>
          <w:kern w:val="0"/>
          <w:szCs w:val="21"/>
        </w:rPr>
        <w:t xml:space="preserve">WORD 、EXCEL 和Powerpoint </w:t>
      </w:r>
      <w:r>
        <w:rPr>
          <w:rFonts w:hint="eastAsia" w:cs="Times New Roman"/>
          <w:color w:val="000000"/>
          <w:kern w:val="0"/>
          <w:szCs w:val="21"/>
          <w:lang w:val="en-US" w:eastAsia="zh-CN"/>
        </w:rPr>
        <w:t>模块</w:t>
      </w:r>
      <w:r>
        <w:rPr>
          <w:rFonts w:hint="default" w:ascii="Times New Roman" w:hAnsi="Times New Roman" w:cs="Times New Roman"/>
          <w:color w:val="000000"/>
          <w:kern w:val="0"/>
          <w:szCs w:val="21"/>
        </w:rPr>
        <w:t>进行高效</w:t>
      </w:r>
      <w:r>
        <w:rPr>
          <w:rFonts w:hint="eastAsia" w:cs="Times New Roman"/>
          <w:color w:val="000000"/>
          <w:kern w:val="0"/>
          <w:szCs w:val="21"/>
          <w:lang w:val="en-US" w:eastAsia="zh-CN"/>
        </w:rPr>
        <w:t>的</w:t>
      </w:r>
      <w:r>
        <w:rPr>
          <w:rFonts w:hint="default" w:ascii="Times New Roman" w:hAnsi="Times New Roman" w:cs="Times New Roman"/>
          <w:color w:val="000000"/>
          <w:kern w:val="0"/>
          <w:szCs w:val="21"/>
        </w:rPr>
        <w:t>文档</w:t>
      </w:r>
      <w:r>
        <w:rPr>
          <w:rFonts w:hint="eastAsia" w:cs="Times New Roman"/>
          <w:color w:val="000000"/>
          <w:kern w:val="0"/>
          <w:szCs w:val="21"/>
          <w:lang w:val="en-US" w:eastAsia="zh-CN"/>
        </w:rPr>
        <w:t>编辑</w:t>
      </w:r>
      <w:r>
        <w:rPr>
          <w:rFonts w:hint="default" w:ascii="Times New Roman" w:hAnsi="Times New Roman" w:cs="Times New Roman"/>
          <w:color w:val="000000"/>
          <w:kern w:val="0"/>
          <w:szCs w:val="21"/>
        </w:rPr>
        <w:t>、数据</w:t>
      </w:r>
      <w:r>
        <w:rPr>
          <w:rFonts w:hint="eastAsia" w:cs="Times New Roman"/>
          <w:color w:val="000000"/>
          <w:kern w:val="0"/>
          <w:szCs w:val="21"/>
          <w:lang w:val="en-US" w:eastAsia="zh-CN"/>
        </w:rPr>
        <w:t>处理与分析、以及</w:t>
      </w:r>
      <w:r>
        <w:rPr>
          <w:rFonts w:hint="default" w:ascii="Times New Roman" w:hAnsi="Times New Roman" w:cs="Times New Roman"/>
          <w:color w:val="000000"/>
          <w:kern w:val="0"/>
          <w:szCs w:val="21"/>
        </w:rPr>
        <w:t>演示文稿</w:t>
      </w:r>
      <w:r>
        <w:rPr>
          <w:rFonts w:hint="eastAsia" w:cs="Times New Roman"/>
          <w:color w:val="000000"/>
          <w:kern w:val="0"/>
          <w:szCs w:val="21"/>
          <w:lang w:val="en-US" w:eastAsia="zh-CN"/>
        </w:rPr>
        <w:t>的</w:t>
      </w:r>
      <w:r>
        <w:rPr>
          <w:rFonts w:hint="default" w:ascii="Times New Roman" w:hAnsi="Times New Roman" w:cs="Times New Roman"/>
          <w:color w:val="000000"/>
          <w:kern w:val="0"/>
          <w:szCs w:val="21"/>
        </w:rPr>
        <w:t>制作</w:t>
      </w:r>
      <w:r>
        <w:rPr>
          <w:rFonts w:hint="default" w:ascii="Times New Roman" w:hAnsi="Times New Roman" w:cs="Times New Roman"/>
          <w:bCs/>
          <w:color w:val="000000"/>
          <w:szCs w:val="21"/>
        </w:rPr>
        <w:t>；熟练掌握常用工具软件；</w:t>
      </w:r>
    </w:p>
    <w:p w14:paraId="5B3B4290">
      <w:pPr>
        <w:spacing w:before="93" w:beforeLines="30" w:after="93" w:afterLines="30" w:line="360" w:lineRule="auto"/>
        <w:ind w:firstLine="420" w:firstLineChars="200"/>
        <w:rPr>
          <w:rFonts w:hint="default" w:ascii="Times New Roman" w:hAnsi="Times New Roman" w:cs="Times New Roman"/>
          <w:bCs/>
          <w:color w:val="000000"/>
          <w:szCs w:val="21"/>
        </w:rPr>
      </w:pPr>
      <w:r>
        <w:rPr>
          <w:rFonts w:hint="default" w:ascii="Times New Roman" w:hAnsi="Times New Roman" w:cs="Times New Roman"/>
          <w:bCs/>
          <w:color w:val="000000"/>
          <w:szCs w:val="21"/>
          <w:lang w:val="en-US" w:eastAsia="zh-CN"/>
        </w:rPr>
        <w:t>3</w:t>
      </w:r>
      <w:r>
        <w:rPr>
          <w:rFonts w:hint="eastAsia" w:cs="Times New Roman"/>
          <w:bCs/>
          <w:color w:val="000000"/>
          <w:szCs w:val="21"/>
          <w:lang w:val="en-US" w:eastAsia="zh-CN"/>
        </w:rPr>
        <w:t>、</w:t>
      </w:r>
      <w:r>
        <w:rPr>
          <w:rFonts w:hint="default" w:ascii="Times New Roman" w:hAnsi="Times New Roman" w:cs="Times New Roman"/>
          <w:bCs/>
          <w:color w:val="000000"/>
          <w:szCs w:val="21"/>
        </w:rPr>
        <w:t>能利用计算机网络实现资源共享，通过互联网获取和发布信息，了解信息安全的基本知识。</w:t>
      </w:r>
    </w:p>
    <w:p w14:paraId="5646B7C0">
      <w:pPr>
        <w:spacing w:before="93" w:beforeLines="30" w:after="93" w:afterLines="30" w:line="360" w:lineRule="auto"/>
        <w:ind w:firstLine="422" w:firstLineChars="200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cs="Times New Roman"/>
          <w:b/>
          <w:color w:val="000000"/>
          <w:szCs w:val="21"/>
        </w:rPr>
        <w:t>能力目标：</w:t>
      </w:r>
    </w:p>
    <w:p w14:paraId="23CF486C">
      <w:pPr>
        <w:spacing w:before="93" w:beforeLines="30" w:after="93" w:afterLines="30" w:line="360" w:lineRule="auto"/>
        <w:ind w:firstLine="420" w:firstLineChars="200"/>
        <w:rPr>
          <w:rFonts w:hint="default" w:ascii="Times New Roman" w:hAnsi="Times New Roman" w:cs="Times New Roman"/>
          <w:bCs/>
          <w:color w:val="000000"/>
          <w:szCs w:val="21"/>
        </w:rPr>
      </w:pPr>
      <w:r>
        <w:rPr>
          <w:rFonts w:hint="eastAsia" w:cs="Times New Roman"/>
          <w:bCs/>
          <w:color w:val="000000"/>
          <w:szCs w:val="21"/>
          <w:lang w:val="en-US" w:eastAsia="zh-CN"/>
        </w:rPr>
        <w:t>4、</w:t>
      </w:r>
      <w:r>
        <w:rPr>
          <w:rFonts w:hint="default" w:ascii="Times New Roman" w:hAnsi="Times New Roman" w:cs="Times New Roman"/>
          <w:bCs/>
          <w:color w:val="000000"/>
          <w:szCs w:val="21"/>
        </w:rPr>
        <w:t>提高学生自主学习、协作和创新能力，并培养综合职业素质（包括专业知识与技能、自主学习能力、团队协作能力、人际沟通能力、职业道德等）；</w:t>
      </w:r>
    </w:p>
    <w:p w14:paraId="516A3843">
      <w:pPr>
        <w:spacing w:before="93" w:beforeLines="30" w:after="93" w:afterLines="30" w:line="360" w:lineRule="auto"/>
        <w:ind w:firstLine="420" w:firstLineChars="200"/>
        <w:rPr>
          <w:rFonts w:hint="eastAsia" w:ascii="Times New Roman" w:hAnsi="Times New Roman" w:eastAsia="宋体" w:cs="Times New Roman"/>
          <w:bCs/>
          <w:color w:val="000000"/>
          <w:szCs w:val="21"/>
          <w:lang w:eastAsia="zh-CN"/>
        </w:rPr>
      </w:pPr>
      <w:r>
        <w:rPr>
          <w:rFonts w:hint="eastAsia" w:cs="Times New Roman"/>
          <w:bCs/>
          <w:color w:val="000000"/>
          <w:szCs w:val="21"/>
          <w:lang w:val="en-US" w:eastAsia="zh-CN"/>
        </w:rPr>
        <w:t>5、</w:t>
      </w:r>
      <w:r>
        <w:rPr>
          <w:rFonts w:hint="default" w:ascii="Times New Roman" w:hAnsi="Times New Roman" w:cs="Times New Roman"/>
          <w:bCs/>
          <w:color w:val="000000"/>
          <w:szCs w:val="21"/>
        </w:rPr>
        <w:t>养学生利用计算机解决实际问题的能力，并让学生在完成项目的过程中具备分析问题、解决问题和文献资料检索的能力</w:t>
      </w:r>
      <w:r>
        <w:rPr>
          <w:rFonts w:hint="eastAsia" w:cs="Times New Roman"/>
          <w:bCs/>
          <w:color w:val="000000"/>
          <w:szCs w:val="21"/>
          <w:lang w:eastAsia="zh-CN"/>
        </w:rPr>
        <w:t>。</w:t>
      </w:r>
    </w:p>
    <w:p w14:paraId="03BBD79D">
      <w:pPr>
        <w:spacing w:before="93" w:beforeLines="30" w:after="93" w:afterLines="30" w:line="360" w:lineRule="auto"/>
        <w:ind w:firstLine="422" w:firstLineChars="200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cs="Times New Roman"/>
          <w:b/>
          <w:color w:val="000000"/>
          <w:szCs w:val="21"/>
        </w:rPr>
        <w:t>素质目标（含课程思政目标）：</w:t>
      </w:r>
    </w:p>
    <w:p w14:paraId="62E53207">
      <w:pPr>
        <w:spacing w:before="93" w:beforeLines="30" w:after="93" w:afterLines="30" w:line="360" w:lineRule="auto"/>
        <w:ind w:firstLine="420" w:firstLineChars="200"/>
        <w:rPr>
          <w:rFonts w:hint="default" w:ascii="Times New Roman" w:hAnsi="Times New Roman" w:cs="Times New Roman"/>
          <w:bCs/>
          <w:color w:val="000000"/>
          <w:szCs w:val="21"/>
        </w:rPr>
      </w:pPr>
      <w:r>
        <w:rPr>
          <w:rFonts w:hint="eastAsia" w:cs="Times New Roman"/>
          <w:bCs/>
          <w:color w:val="000000"/>
          <w:szCs w:val="21"/>
          <w:lang w:val="en-US" w:eastAsia="zh-CN"/>
        </w:rPr>
        <w:t>6、</w:t>
      </w:r>
      <w:r>
        <w:rPr>
          <w:rFonts w:hint="default" w:ascii="Times New Roman" w:hAnsi="Times New Roman" w:cs="Times New Roman"/>
          <w:bCs/>
          <w:color w:val="000000"/>
          <w:szCs w:val="21"/>
        </w:rPr>
        <w:t>引导学生传承中华优秀传统文化，弘扬社会主义核心价值观，家国情怀、法制意识、社会责任、文化自信、工匠精神等思想政治元素，树立正确的世界观、人生观、价值观；</w:t>
      </w:r>
    </w:p>
    <w:p w14:paraId="2144D093">
      <w:pPr>
        <w:spacing w:before="93" w:beforeLines="30" w:after="93" w:afterLines="30" w:line="360" w:lineRule="auto"/>
        <w:ind w:firstLine="420" w:firstLineChars="200"/>
        <w:rPr>
          <w:rFonts w:hint="default" w:ascii="Times New Roman" w:hAnsi="Times New Roman" w:cs="Times New Roman"/>
          <w:bCs/>
          <w:color w:val="000000"/>
          <w:szCs w:val="21"/>
        </w:rPr>
      </w:pPr>
      <w:r>
        <w:rPr>
          <w:rFonts w:hint="eastAsia" w:cs="Times New Roman"/>
          <w:bCs/>
          <w:color w:val="000000"/>
          <w:szCs w:val="21"/>
          <w:lang w:val="en-US" w:eastAsia="zh-CN"/>
        </w:rPr>
        <w:t>7、</w:t>
      </w:r>
      <w:r>
        <w:rPr>
          <w:rFonts w:hint="default" w:ascii="Times New Roman" w:hAnsi="Times New Roman" w:cs="Times New Roman"/>
          <w:bCs/>
          <w:color w:val="000000"/>
          <w:szCs w:val="21"/>
        </w:rPr>
        <w:t>培养学生良好的职业素养和职业道德。</w:t>
      </w:r>
    </w:p>
    <w:p w14:paraId="6AA20AED">
      <w:pPr>
        <w:spacing w:before="93" w:beforeLines="30" w:after="93" w:afterLines="30" w:line="360" w:lineRule="auto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二、课程目标与毕业要求的对应关系</w:t>
      </w:r>
    </w:p>
    <w:tbl>
      <w:tblPr>
        <w:tblStyle w:val="4"/>
        <w:tblW w:w="97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2163"/>
        <w:gridCol w:w="4675"/>
        <w:gridCol w:w="1676"/>
        <w:gridCol w:w="1228"/>
      </w:tblGrid>
      <w:tr w14:paraId="7691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163" w:type="dxa"/>
            <w:shd w:val="clear" w:color="auto" w:fill="auto"/>
            <w:vAlign w:val="center"/>
          </w:tcPr>
          <w:p w14:paraId="2DEDB286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毕业要求</w:t>
            </w:r>
          </w:p>
        </w:tc>
        <w:tc>
          <w:tcPr>
            <w:tcW w:w="4675" w:type="dxa"/>
            <w:shd w:val="clear" w:color="auto" w:fill="auto"/>
            <w:vAlign w:val="center"/>
          </w:tcPr>
          <w:p w14:paraId="080DC673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指标点</w:t>
            </w:r>
          </w:p>
        </w:tc>
        <w:tc>
          <w:tcPr>
            <w:tcW w:w="1676" w:type="dxa"/>
            <w:shd w:val="clear" w:color="auto" w:fill="auto"/>
            <w:vAlign w:val="center"/>
          </w:tcPr>
          <w:p w14:paraId="6ACF1C12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课程目标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4097AFB1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cs="Times New Roman"/>
                <w:b/>
                <w:lang w:val="en-US" w:eastAsia="zh-CN"/>
              </w:rPr>
              <w:t>支撑度</w:t>
            </w:r>
          </w:p>
        </w:tc>
      </w:tr>
      <w:tr w14:paraId="56ED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2163" w:type="dxa"/>
            <w:vAlign w:val="center"/>
          </w:tcPr>
          <w:p w14:paraId="35DC4C5B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毕业要求1</w:t>
            </w:r>
          </w:p>
          <w:p w14:paraId="7FDA858C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</w:rPr>
              <w:t>【</w:t>
            </w:r>
            <w:r>
              <w:rPr>
                <w:rFonts w:hint="eastAsia" w:cs="Times New Roman"/>
                <w:lang w:val="en-US" w:eastAsia="zh-CN"/>
              </w:rPr>
              <w:t>工程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知识</w:t>
            </w:r>
            <w:r>
              <w:rPr>
                <w:rFonts w:hint="default" w:ascii="Times New Roman" w:hAnsi="Times New Roman" w:cs="Times New Roman"/>
              </w:rPr>
              <w:t>】</w:t>
            </w:r>
          </w:p>
        </w:tc>
        <w:tc>
          <w:tcPr>
            <w:tcW w:w="4675" w:type="dxa"/>
            <w:vAlign w:val="center"/>
          </w:tcPr>
          <w:p w14:paraId="14633F95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Cs w:val="21"/>
                <w:lang w:val="en-US" w:eastAsia="zh-CN"/>
              </w:rPr>
              <w:t>具有从事</w:t>
            </w:r>
            <w:r>
              <w:rPr>
                <w:rFonts w:hint="eastAsia" w:cs="Times New Roman"/>
                <w:color w:val="auto"/>
                <w:szCs w:val="21"/>
                <w:lang w:val="en-US" w:eastAsia="zh-CN"/>
              </w:rPr>
              <w:t>各</w:t>
            </w:r>
            <w:r>
              <w:rPr>
                <w:rFonts w:hint="default" w:ascii="Times New Roman" w:hAnsi="Times New Roman" w:cs="Times New Roman"/>
                <w:color w:val="auto"/>
                <w:szCs w:val="21"/>
                <w:lang w:val="en-US" w:eastAsia="zh-CN"/>
              </w:rPr>
              <w:t>行业所需的数学、自然科学、工程基础和专业知识,并能够将这些知识用于解决网络工程领域复杂工程问题。</w:t>
            </w:r>
          </w:p>
        </w:tc>
        <w:tc>
          <w:tcPr>
            <w:tcW w:w="1676" w:type="dxa"/>
            <w:vAlign w:val="center"/>
          </w:tcPr>
          <w:p w14:paraId="7AB2101C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课程目标</w:t>
            </w:r>
          </w:p>
          <w:p w14:paraId="23F2C5AE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、2、3、</w:t>
            </w:r>
            <w:r>
              <w:rPr>
                <w:rFonts w:hint="eastAsia" w:cs="Times New Roman"/>
                <w:lang w:val="en-US" w:eastAsia="zh-CN"/>
              </w:rPr>
              <w:t>4</w:t>
            </w:r>
          </w:p>
        </w:tc>
        <w:tc>
          <w:tcPr>
            <w:tcW w:w="1228" w:type="dxa"/>
            <w:vAlign w:val="center"/>
          </w:tcPr>
          <w:p w14:paraId="35E7B0FD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L</w:t>
            </w:r>
          </w:p>
        </w:tc>
      </w:tr>
      <w:tr w14:paraId="53A16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2163" w:type="dxa"/>
            <w:vAlign w:val="center"/>
          </w:tcPr>
          <w:p w14:paraId="4B59BAB8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毕业要求2</w:t>
            </w:r>
          </w:p>
          <w:p w14:paraId="55EFA541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【</w:t>
            </w:r>
            <w:r>
              <w:rPr>
                <w:rFonts w:hint="default" w:ascii="Times New Roman" w:hAnsi="Times New Roman" w:cs="Times New Roman"/>
                <w:szCs w:val="21"/>
              </w:rPr>
              <w:t>问题分析</w:t>
            </w:r>
            <w:r>
              <w:rPr>
                <w:rFonts w:hint="default" w:ascii="Times New Roman" w:hAnsi="Times New Roman" w:cs="Times New Roman"/>
              </w:rPr>
              <w:t>】</w:t>
            </w:r>
          </w:p>
        </w:tc>
        <w:tc>
          <w:tcPr>
            <w:tcW w:w="4675" w:type="dxa"/>
            <w:vAlign w:val="center"/>
          </w:tcPr>
          <w:p w14:paraId="2E5EC828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能够运用计算机软件工具解决工作中遇到的信息处理问题，掌握基本的计算机故障排查及解决技巧。通过实践操作和案例学习，学生能够提升独立处理问题的能力，并把学到的知识应用于实际情境中</w:t>
            </w:r>
          </w:p>
        </w:tc>
        <w:tc>
          <w:tcPr>
            <w:tcW w:w="1676" w:type="dxa"/>
            <w:vAlign w:val="center"/>
          </w:tcPr>
          <w:p w14:paraId="17C3D145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课程目标</w:t>
            </w:r>
          </w:p>
          <w:p w14:paraId="65505DAC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、2、3、</w:t>
            </w:r>
            <w:r>
              <w:rPr>
                <w:rFonts w:hint="eastAsia" w:cs="Times New Roman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、</w:t>
            </w:r>
            <w:r>
              <w:rPr>
                <w:rFonts w:hint="eastAsia" w:cs="Times New Roman"/>
                <w:lang w:val="en-US" w:eastAsia="zh-CN"/>
              </w:rPr>
              <w:t>5</w:t>
            </w:r>
          </w:p>
        </w:tc>
        <w:tc>
          <w:tcPr>
            <w:tcW w:w="1228" w:type="dxa"/>
            <w:vAlign w:val="center"/>
          </w:tcPr>
          <w:p w14:paraId="7B6A2A46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L</w:t>
            </w:r>
          </w:p>
        </w:tc>
      </w:tr>
      <w:tr w14:paraId="5AF07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2163" w:type="dxa"/>
            <w:shd w:val="clear" w:color="auto" w:fill="auto"/>
            <w:vAlign w:val="center"/>
          </w:tcPr>
          <w:p w14:paraId="391241F6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毕业要求</w:t>
            </w:r>
            <w:r>
              <w:rPr>
                <w:rFonts w:hint="eastAsia" w:cs="Times New Roman"/>
                <w:lang w:val="en-US" w:eastAsia="zh-CN"/>
              </w:rPr>
              <w:t>4</w:t>
            </w:r>
          </w:p>
          <w:p w14:paraId="14873B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研究</w:t>
            </w:r>
            <w:r>
              <w:rPr>
                <w:rFonts w:hint="default" w:ascii="Times New Roman" w:hAnsi="Times New Roman" w:cs="Times New Roman"/>
              </w:rPr>
              <w:t>】</w:t>
            </w:r>
          </w:p>
        </w:tc>
        <w:tc>
          <w:tcPr>
            <w:tcW w:w="4675" w:type="dxa"/>
            <w:shd w:val="clear" w:color="auto" w:fill="auto"/>
            <w:vAlign w:val="center"/>
          </w:tcPr>
          <w:p w14:paraId="7A080E5B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课程鼓励学生结合实际需求，探究计算机基础应用在现代信息技术里的应用，为解决实际问题提供创新思路。同时，激发学生对互联网+、智能化发展等领域的研究兴趣，提升其适应未来技术需求的能力。</w:t>
            </w:r>
          </w:p>
        </w:tc>
        <w:tc>
          <w:tcPr>
            <w:tcW w:w="1676" w:type="dxa"/>
            <w:shd w:val="clear" w:color="auto" w:fill="auto"/>
            <w:vAlign w:val="center"/>
          </w:tcPr>
          <w:p w14:paraId="707C8FD5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课程目标</w:t>
            </w:r>
          </w:p>
          <w:p w14:paraId="626BB6C4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、</w:t>
            </w:r>
            <w:r>
              <w:rPr>
                <w:rFonts w:hint="eastAsia" w:cs="Times New Roman"/>
                <w:lang w:val="en-US" w:eastAsia="zh-CN"/>
              </w:rPr>
              <w:t>7</w:t>
            </w:r>
          </w:p>
        </w:tc>
        <w:tc>
          <w:tcPr>
            <w:tcW w:w="1228" w:type="dxa"/>
            <w:vAlign w:val="center"/>
          </w:tcPr>
          <w:p w14:paraId="7F16184E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L</w:t>
            </w:r>
          </w:p>
        </w:tc>
      </w:tr>
      <w:tr w14:paraId="0B279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2163" w:type="dxa"/>
            <w:shd w:val="clear" w:color="auto" w:fill="auto"/>
            <w:vAlign w:val="center"/>
          </w:tcPr>
          <w:p w14:paraId="62422C6E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</w:rPr>
              <w:t>毕业要求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5</w:t>
            </w:r>
          </w:p>
          <w:p w14:paraId="4C085BE4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【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使用现代工具</w:t>
            </w:r>
            <w:r>
              <w:rPr>
                <w:rFonts w:hint="default" w:ascii="Times New Roman" w:hAnsi="Times New Roman" w:cs="Times New Roman"/>
              </w:rPr>
              <w:t>】</w:t>
            </w:r>
          </w:p>
        </w:tc>
        <w:tc>
          <w:tcPr>
            <w:tcW w:w="4675" w:type="dxa"/>
            <w:shd w:val="clear" w:color="auto" w:fill="auto"/>
            <w:vAlign w:val="center"/>
          </w:tcPr>
          <w:p w14:paraId="17BA883E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学生能够运用计算机基础知识应对日常信息处理工作，利用现代信息技术工具提高工作效率，处理复杂问题。</w:t>
            </w:r>
          </w:p>
        </w:tc>
        <w:tc>
          <w:tcPr>
            <w:tcW w:w="1676" w:type="dxa"/>
            <w:shd w:val="clear" w:color="auto" w:fill="auto"/>
            <w:vAlign w:val="center"/>
          </w:tcPr>
          <w:p w14:paraId="58FF8E53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课程目标</w:t>
            </w:r>
          </w:p>
          <w:p w14:paraId="78A8030E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、</w:t>
            </w:r>
            <w:r>
              <w:rPr>
                <w:rFonts w:hint="eastAsia" w:cs="Times New Roman"/>
                <w:lang w:val="en-US" w:eastAsia="zh-CN"/>
              </w:rPr>
              <w:t>7</w:t>
            </w:r>
          </w:p>
        </w:tc>
        <w:tc>
          <w:tcPr>
            <w:tcW w:w="1228" w:type="dxa"/>
            <w:vAlign w:val="center"/>
          </w:tcPr>
          <w:p w14:paraId="18D655C9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M</w:t>
            </w:r>
          </w:p>
        </w:tc>
      </w:tr>
      <w:tr w14:paraId="3AF5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2163" w:type="dxa"/>
            <w:vAlign w:val="center"/>
          </w:tcPr>
          <w:p w14:paraId="17AA5ADC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毕业要求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1</w:t>
            </w:r>
            <w:r>
              <w:rPr>
                <w:rFonts w:hint="eastAsia" w:cs="Times New Roman"/>
                <w:lang w:val="en-US" w:eastAsia="zh-CN"/>
              </w:rPr>
              <w:t>1</w:t>
            </w:r>
          </w:p>
          <w:p w14:paraId="75FB5CF8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【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终身学习</w:t>
            </w:r>
            <w:r>
              <w:rPr>
                <w:rFonts w:hint="default" w:ascii="Times New Roman" w:hAnsi="Times New Roman" w:cs="Times New Roman"/>
              </w:rPr>
              <w:t>】</w:t>
            </w:r>
          </w:p>
        </w:tc>
        <w:tc>
          <w:tcPr>
            <w:tcW w:w="4675" w:type="dxa"/>
            <w:vAlign w:val="center"/>
          </w:tcPr>
          <w:p w14:paraId="42A68377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培养学生自主获取新技能、新知识的能力，为适应社会信息化进程做好准备。</w:t>
            </w:r>
          </w:p>
        </w:tc>
        <w:tc>
          <w:tcPr>
            <w:tcW w:w="1676" w:type="dxa"/>
            <w:vAlign w:val="center"/>
          </w:tcPr>
          <w:p w14:paraId="5CEF3989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课程目标</w:t>
            </w:r>
          </w:p>
          <w:p w14:paraId="59A6A38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、</w:t>
            </w:r>
            <w:r>
              <w:rPr>
                <w:rFonts w:hint="eastAsia" w:cs="Times New Roman"/>
                <w:lang w:val="en-US" w:eastAsia="zh-CN"/>
              </w:rPr>
              <w:t>7</w:t>
            </w:r>
          </w:p>
        </w:tc>
        <w:tc>
          <w:tcPr>
            <w:tcW w:w="1228" w:type="dxa"/>
            <w:vAlign w:val="center"/>
          </w:tcPr>
          <w:p w14:paraId="315929A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M</w:t>
            </w:r>
          </w:p>
        </w:tc>
      </w:tr>
    </w:tbl>
    <w:p w14:paraId="75AF175D">
      <w:pPr>
        <w:spacing w:before="93" w:beforeLines="30" w:after="93" w:afterLines="30" w:line="360" w:lineRule="auto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4D5794AD">
      <w:pPr>
        <w:spacing w:before="93" w:beforeLines="30" w:after="93" w:afterLines="30" w:line="360" w:lineRule="auto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三、教学内容和课时安排（掌握用</w:t>
      </w:r>
      <w:r>
        <w:rPr>
          <w:rFonts w:hint="default" w:ascii="Times New Roman" w:hAnsi="Times New Roman" w:eastAsia="黑体" w:cs="Times New Roman"/>
          <w:b/>
          <w:bCs/>
          <w:sz w:val="24"/>
          <w:u w:val="thick"/>
        </w:rPr>
        <w:t>下划实线</w:t>
      </w:r>
      <w:r>
        <w:rPr>
          <w:rFonts w:hint="default" w:ascii="Times New Roman" w:hAnsi="Times New Roman" w:eastAsia="黑体" w:cs="Times New Roman"/>
          <w:b/>
          <w:bCs/>
          <w:sz w:val="24"/>
        </w:rPr>
        <w:t>，熟悉用</w:t>
      </w:r>
      <w:r>
        <w:rPr>
          <w:rFonts w:hint="default" w:ascii="Times New Roman" w:hAnsi="Times New Roman" w:eastAsia="黑体" w:cs="Times New Roman"/>
          <w:b/>
          <w:bCs/>
          <w:sz w:val="24"/>
          <w:u w:val="wave"/>
        </w:rPr>
        <w:t>下划波浪线</w:t>
      </w:r>
      <w:r>
        <w:rPr>
          <w:rFonts w:hint="default" w:ascii="Times New Roman" w:hAnsi="Times New Roman" w:eastAsia="黑体" w:cs="Times New Roman"/>
          <w:b/>
          <w:bCs/>
          <w:sz w:val="24"/>
        </w:rPr>
        <w:t>，了解不标记）（含课程思政点）</w:t>
      </w:r>
    </w:p>
    <w:p w14:paraId="45014E2D">
      <w:pPr>
        <w:spacing w:before="156" w:beforeLines="50" w:after="156" w:afterLines="50" w:line="360" w:lineRule="auto"/>
        <w:ind w:firstLine="422" w:firstLineChars="200"/>
        <w:rPr>
          <w:rFonts w:hint="default" w:ascii="Times New Roman" w:hAnsi="Times New Roman" w:eastAsia="宋体" w:cs="Times New Roman"/>
          <w:b/>
          <w:bCs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第一部分：计算机基础知识 [2学时]（支撑课程目标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1、2、3）</w:t>
      </w:r>
    </w:p>
    <w:p w14:paraId="5029769C">
      <w:pPr>
        <w:widowControl/>
        <w:snapToGrid w:val="0"/>
        <w:spacing w:line="360" w:lineRule="auto"/>
        <w:ind w:firstLine="422" w:firstLineChars="200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教学目标：</w:t>
      </w:r>
      <w:r>
        <w:rPr>
          <w:rFonts w:hint="default" w:ascii="Times New Roman" w:hAnsi="Times New Roman" w:cs="Times New Roman"/>
          <w:color w:val="000000"/>
          <w:szCs w:val="21"/>
        </w:rPr>
        <w:t>使学生能够理解计算机的基本组成和工作原理，学习计算机的历史发展及其在现代社会中的应用，了解计算机的选购及组装。</w:t>
      </w:r>
    </w:p>
    <w:p w14:paraId="64E73AFC">
      <w:pPr>
        <w:spacing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教学内容：</w:t>
      </w:r>
    </w:p>
    <w:p w14:paraId="36A9E4F5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</w:rPr>
        <w:t>1.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Cs w:val="21"/>
        </w:rPr>
        <w:t>了解计算机发展简史；</w:t>
      </w:r>
    </w:p>
    <w:p w14:paraId="35248362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</w:rPr>
        <w:t>2.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计算机中的数据及编码；</w:t>
      </w:r>
    </w:p>
    <w:p w14:paraId="127CE19C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color w:val="000000"/>
          <w:kern w:val="0"/>
          <w:szCs w:val="21"/>
          <w:lang w:eastAsia="zh-CN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</w:rPr>
        <w:t>3.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计算机的硬件系统及软件系统</w:t>
      </w:r>
      <w:r>
        <w:rPr>
          <w:rFonts w:hint="eastAsia" w:cs="Times New Roman"/>
          <w:color w:val="000000"/>
          <w:kern w:val="0"/>
          <w:szCs w:val="21"/>
          <w:u w:val="single"/>
          <w:lang w:eastAsia="zh-CN"/>
        </w:rPr>
        <w:t>；</w:t>
      </w:r>
    </w:p>
    <w:p w14:paraId="6D998792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color w:val="000000"/>
          <w:kern w:val="0"/>
          <w:szCs w:val="21"/>
          <w:lang w:eastAsia="zh-CN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</w:rPr>
        <w:t>4.计算机的选购及组装</w:t>
      </w:r>
      <w:r>
        <w:rPr>
          <w:rFonts w:hint="eastAsia" w:cs="Times New Roman"/>
          <w:color w:val="000000"/>
          <w:kern w:val="0"/>
          <w:szCs w:val="21"/>
          <w:lang w:eastAsia="zh-CN"/>
        </w:rPr>
        <w:t>。</w:t>
      </w:r>
    </w:p>
    <w:p w14:paraId="618B5874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重点：</w:t>
      </w:r>
    </w:p>
    <w:p w14:paraId="07D207FE">
      <w:pPr>
        <w:widowControl/>
        <w:numPr>
          <w:ilvl w:val="0"/>
          <w:numId w:val="1"/>
        </w:numPr>
        <w:snapToGrid w:val="0"/>
        <w:spacing w:line="360" w:lineRule="auto"/>
        <w:ind w:firstLine="420" w:firstLineChars="200"/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计算机发展概况，中国计算机发展的现状</w:t>
      </w:r>
    </w:p>
    <w:p w14:paraId="7826452F">
      <w:pPr>
        <w:widowControl/>
        <w:numPr>
          <w:ilvl w:val="0"/>
          <w:numId w:val="1"/>
        </w:numPr>
        <w:snapToGrid w:val="0"/>
        <w:spacing w:line="360" w:lineRule="auto"/>
        <w:ind w:left="0" w:leftChars="0" w:firstLine="420" w:firstLineChars="200"/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计算机的硬件系统及软件系统</w:t>
      </w:r>
    </w:p>
    <w:p w14:paraId="1B0E4964">
      <w:pPr>
        <w:widowControl/>
        <w:numPr>
          <w:ilvl w:val="0"/>
          <w:numId w:val="1"/>
        </w:numPr>
        <w:snapToGrid w:val="0"/>
        <w:spacing w:line="360" w:lineRule="auto"/>
        <w:ind w:left="0" w:leftChars="0" w:firstLine="420" w:firstLineChars="200"/>
        <w:rPr>
          <w:rFonts w:hint="eastAsia" w:ascii="Times New Roman" w:hAnsi="Times New Roman" w:eastAsia="宋体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计算机的选购及组装方法</w:t>
      </w:r>
    </w:p>
    <w:p w14:paraId="0E1AD0BD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难点：</w:t>
      </w:r>
    </w:p>
    <w:p w14:paraId="7EB915FF">
      <w:pPr>
        <w:widowControl/>
        <w:numPr>
          <w:ilvl w:val="0"/>
          <w:numId w:val="2"/>
        </w:numPr>
        <w:snapToGrid w:val="0"/>
        <w:spacing w:line="360" w:lineRule="auto"/>
        <w:ind w:firstLine="420" w:firstLineChars="200"/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计算机的硬件系统及软件系统</w:t>
      </w:r>
    </w:p>
    <w:p w14:paraId="35C25B01">
      <w:pPr>
        <w:widowControl/>
        <w:numPr>
          <w:ilvl w:val="0"/>
          <w:numId w:val="2"/>
        </w:numPr>
        <w:snapToGrid w:val="0"/>
        <w:spacing w:line="360" w:lineRule="auto"/>
        <w:ind w:left="0" w:leftChars="0" w:firstLine="420" w:firstLineChars="200"/>
        <w:rPr>
          <w:rFonts w:hint="eastAsia" w:ascii="Times New Roman" w:hAnsi="Times New Roman" w:eastAsia="宋体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计算机的选购及组装方法</w:t>
      </w:r>
    </w:p>
    <w:p w14:paraId="36221A4E">
      <w:pPr>
        <w:widowControl/>
        <w:snapToGrid w:val="0"/>
        <w:spacing w:line="360" w:lineRule="auto"/>
        <w:ind w:firstLine="422" w:firstLineChars="200"/>
        <w:rPr>
          <w:rFonts w:hint="eastAsia" w:cs="Times New Roman"/>
          <w:b/>
          <w:bCs/>
          <w:color w:val="000000"/>
          <w:szCs w:val="21"/>
          <w:lang w:val="en-US" w:eastAsia="zh-CN"/>
        </w:rPr>
      </w:pPr>
    </w:p>
    <w:p w14:paraId="750F3336">
      <w:pPr>
        <w:widowControl/>
        <w:snapToGrid w:val="0"/>
        <w:spacing w:line="360" w:lineRule="auto"/>
        <w:ind w:firstLine="422" w:firstLineChars="200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作业：</w:t>
      </w:r>
      <w:r>
        <w:rPr>
          <w:rFonts w:hint="default" w:ascii="Times New Roman" w:hAnsi="Times New Roman" w:cs="Times New Roman"/>
          <w:color w:val="000000"/>
          <w:szCs w:val="21"/>
        </w:rPr>
        <w:t>1、计算机组装</w:t>
      </w:r>
    </w:p>
    <w:p w14:paraId="0A18A08E">
      <w:pPr>
        <w:spacing w:before="156" w:beforeLines="50" w:after="156" w:afterLines="50"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第二部分：Windows 10操作系统 [2学时]（支撑课程目标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1、2、3、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  <w:t>）</w:t>
      </w:r>
    </w:p>
    <w:p w14:paraId="736D8747">
      <w:pPr>
        <w:widowControl/>
        <w:snapToGrid w:val="0"/>
        <w:spacing w:line="360" w:lineRule="auto"/>
        <w:ind w:firstLine="361" w:firstLineChars="171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教学目标：</w:t>
      </w:r>
      <w:r>
        <w:rPr>
          <w:rFonts w:hint="default" w:ascii="Times New Roman" w:hAnsi="Times New Roman" w:cs="Times New Roman"/>
          <w:color w:val="000000"/>
          <w:szCs w:val="21"/>
        </w:rPr>
        <w:t>教会学生熟练操作Windows 10系统，包括个性化设置、安全维护、程序安装与卸载等。</w:t>
      </w:r>
    </w:p>
    <w:p w14:paraId="2943A4F7">
      <w:pPr>
        <w:spacing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教学内容：</w:t>
      </w:r>
    </w:p>
    <w:p w14:paraId="5609BF71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</w:rPr>
        <w:t xml:space="preserve">1.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wave"/>
        </w:rPr>
        <w:t>Windows 10界面和功能特性；</w:t>
      </w:r>
    </w:p>
    <w:p w14:paraId="05E64F8E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</w:rPr>
        <w:t xml:space="preserve">2.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Windows 10文件管理</w:t>
      </w:r>
      <w:r>
        <w:rPr>
          <w:rFonts w:hint="default" w:ascii="Times New Roman" w:hAnsi="Times New Roman" w:cs="Times New Roman"/>
          <w:color w:val="000000"/>
          <w:kern w:val="0"/>
          <w:szCs w:val="21"/>
        </w:rPr>
        <w:t>；</w:t>
      </w:r>
    </w:p>
    <w:p w14:paraId="79AFAAD8">
      <w:pPr>
        <w:widowControl/>
        <w:snapToGrid w:val="0"/>
        <w:spacing w:line="360" w:lineRule="auto"/>
        <w:ind w:firstLine="420" w:firstLineChars="200"/>
        <w:rPr>
          <w:rFonts w:hint="eastAsia" w:ascii="Times New Roman" w:hAnsi="Times New Roman" w:eastAsia="宋体" w:cs="Times New Roman"/>
          <w:color w:val="000000"/>
          <w:kern w:val="0"/>
          <w:szCs w:val="21"/>
          <w:lang w:eastAsia="zh-CN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</w:rPr>
        <w:t xml:space="preserve">3.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wave"/>
        </w:rPr>
        <w:t>Windows系统优化及管理</w:t>
      </w:r>
      <w:r>
        <w:rPr>
          <w:rFonts w:hint="eastAsia" w:cs="Times New Roman"/>
          <w:color w:val="000000"/>
          <w:kern w:val="0"/>
          <w:szCs w:val="21"/>
          <w:u w:val="wave"/>
          <w:lang w:eastAsia="zh-CN"/>
        </w:rPr>
        <w:t>。</w:t>
      </w:r>
    </w:p>
    <w:p w14:paraId="2E2E2940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重点：</w:t>
      </w:r>
    </w:p>
    <w:p w14:paraId="1EA5106D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1. Windows 10界面和功能特性；</w:t>
      </w:r>
    </w:p>
    <w:p w14:paraId="2A5ACF0F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2. Windows 10文件管理；</w:t>
      </w:r>
    </w:p>
    <w:p w14:paraId="39FDA9C5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3. Windows系统优化及管理；</w:t>
      </w:r>
    </w:p>
    <w:p w14:paraId="270A05EE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难点：</w:t>
      </w:r>
    </w:p>
    <w:p w14:paraId="602AB0C0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1. Windows 10文件管理；</w:t>
      </w:r>
    </w:p>
    <w:p w14:paraId="61980ACB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. Windows系统优化及管理；</w:t>
      </w:r>
    </w:p>
    <w:p w14:paraId="25A58646">
      <w:pPr>
        <w:widowControl/>
        <w:snapToGrid w:val="0"/>
        <w:spacing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</w:p>
    <w:p w14:paraId="71DB420D">
      <w:pPr>
        <w:widowControl/>
        <w:snapToGrid w:val="0"/>
        <w:spacing w:line="360" w:lineRule="auto"/>
        <w:ind w:firstLine="422" w:firstLineChars="200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作业：</w:t>
      </w:r>
      <w:r>
        <w:rPr>
          <w:rFonts w:hint="default" w:ascii="Times New Roman" w:hAnsi="Times New Roman" w:cs="Times New Roman"/>
          <w:color w:val="000000"/>
          <w:szCs w:val="21"/>
        </w:rPr>
        <w:t>1、文件及文件夹的基本操作</w:t>
      </w:r>
    </w:p>
    <w:p w14:paraId="155FCA9C">
      <w:pPr>
        <w:spacing w:before="156" w:beforeLines="50" w:after="156" w:afterLines="50"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第三部分： 字处理软件WORD 2016的使用 [10学时]（支撑课程目标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  <w:t>）</w:t>
      </w:r>
    </w:p>
    <w:p w14:paraId="5A5B4629">
      <w:pPr>
        <w:widowControl/>
        <w:snapToGrid w:val="0"/>
        <w:spacing w:line="360" w:lineRule="auto"/>
        <w:ind w:firstLine="361" w:firstLineChars="171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教学目标：</w:t>
      </w:r>
      <w:r>
        <w:rPr>
          <w:rFonts w:hint="default" w:ascii="Times New Roman" w:hAnsi="Times New Roman" w:cs="Times New Roman"/>
          <w:color w:val="000000"/>
          <w:szCs w:val="21"/>
        </w:rPr>
        <w:t>培养学生使用WORD 2016进行高效文档编辑、排版和审阅的能力。</w:t>
      </w:r>
    </w:p>
    <w:p w14:paraId="199F7F9F">
      <w:pPr>
        <w:spacing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教学内容：</w:t>
      </w:r>
    </w:p>
    <w:p w14:paraId="677C5FFF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1.文档编辑及排版基础；</w:t>
      </w:r>
    </w:p>
    <w:p w14:paraId="2C9A7CF7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2.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图片的插入与处理技巧；</w:t>
      </w:r>
    </w:p>
    <w:p w14:paraId="40DDA3CB">
      <w:pPr>
        <w:spacing w:line="360" w:lineRule="auto"/>
        <w:ind w:firstLine="420" w:firstLineChars="200"/>
        <w:rPr>
          <w:rFonts w:hint="default" w:ascii="Times New Roman" w:hAnsi="Times New Roman" w:cs="Times New Roman"/>
          <w:b/>
          <w:bCs/>
          <w:color w:val="000000"/>
          <w:szCs w:val="21"/>
          <w:u w:val="single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3. 表格的插入与处理技巧；</w:t>
      </w:r>
    </w:p>
    <w:p w14:paraId="6C407AB6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4. Word中格式复制；</w:t>
      </w:r>
    </w:p>
    <w:p w14:paraId="37F8BC5C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color w:val="000000"/>
          <w:kern w:val="0"/>
          <w:szCs w:val="21"/>
          <w:u w:val="single"/>
          <w:lang w:eastAsia="zh-CN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5. 邮件合并等功能的使用</w:t>
      </w:r>
      <w:r>
        <w:rPr>
          <w:rFonts w:hint="eastAsia" w:cs="Times New Roman"/>
          <w:color w:val="000000"/>
          <w:kern w:val="0"/>
          <w:szCs w:val="21"/>
          <w:u w:val="single"/>
          <w:lang w:eastAsia="zh-CN"/>
        </w:rPr>
        <w:t>。</w:t>
      </w:r>
    </w:p>
    <w:p w14:paraId="6A1EC0C4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重点：</w:t>
      </w:r>
    </w:p>
    <w:p w14:paraId="76E1E88D">
      <w:pPr>
        <w:numPr>
          <w:ilvl w:val="0"/>
          <w:numId w:val="3"/>
        </w:num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文档编辑及排版基础；</w:t>
      </w:r>
    </w:p>
    <w:p w14:paraId="4C9BEA33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图片的插入与处理技巧；</w:t>
      </w:r>
    </w:p>
    <w:p w14:paraId="12B93800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表格的插入与处理技巧；</w:t>
      </w:r>
    </w:p>
    <w:p w14:paraId="4ADBA230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 xml:space="preserve">4. </w:t>
      </w: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Word中格式复制</w:t>
      </w: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。</w:t>
      </w:r>
    </w:p>
    <w:p w14:paraId="4E490139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难点：</w:t>
      </w:r>
    </w:p>
    <w:p w14:paraId="38EF1C4B">
      <w:pPr>
        <w:numPr>
          <w:ilvl w:val="0"/>
          <w:numId w:val="4"/>
        </w:num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文档编辑及排版基础；</w:t>
      </w:r>
    </w:p>
    <w:p w14:paraId="38472C47">
      <w:pPr>
        <w:numPr>
          <w:ilvl w:val="0"/>
          <w:numId w:val="4"/>
        </w:numPr>
        <w:spacing w:line="360" w:lineRule="auto"/>
        <w:ind w:left="0" w:leftChars="0"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图片的插入与处理技巧；</w:t>
      </w:r>
    </w:p>
    <w:p w14:paraId="7A8C3150">
      <w:pPr>
        <w:numPr>
          <w:ilvl w:val="0"/>
          <w:numId w:val="4"/>
        </w:numPr>
        <w:spacing w:line="360" w:lineRule="auto"/>
        <w:ind w:left="0" w:leftChars="0" w:firstLine="420" w:firstLineChars="200"/>
        <w:rPr>
          <w:rFonts w:hint="default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表格的插入与处理技巧</w:t>
      </w: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。</w:t>
      </w:r>
    </w:p>
    <w:p w14:paraId="3575F38F">
      <w:pPr>
        <w:widowControl/>
        <w:snapToGrid w:val="0"/>
        <w:spacing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</w:p>
    <w:p w14:paraId="15252052">
      <w:pPr>
        <w:widowControl/>
        <w:snapToGrid w:val="0"/>
        <w:spacing w:line="360" w:lineRule="auto"/>
        <w:ind w:firstLine="422" w:firstLineChars="200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作业：</w:t>
      </w:r>
      <w:r>
        <w:rPr>
          <w:rFonts w:hint="default" w:ascii="Times New Roman" w:hAnsi="Times New Roman" w:cs="Times New Roman"/>
          <w:color w:val="000000"/>
          <w:szCs w:val="21"/>
        </w:rPr>
        <w:t>1.制作简单通知 2.制作活动海报 3、制作个人简历 4、长文档的编辑-毕业论文排版</w:t>
      </w:r>
    </w:p>
    <w:p w14:paraId="73752192">
      <w:pPr>
        <w:spacing w:before="156" w:beforeLines="50" w:after="156" w:afterLines="50"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第四部分：电子表格软件EXCEL 2016的使用 [1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  <w:t>学时]（支撑课程目标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1、2、3、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  <w:t>）</w:t>
      </w:r>
    </w:p>
    <w:p w14:paraId="332C9FAE">
      <w:pPr>
        <w:widowControl/>
        <w:snapToGrid w:val="0"/>
        <w:spacing w:line="360" w:lineRule="auto"/>
        <w:ind w:firstLine="361" w:firstLineChars="171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教学目标：</w:t>
      </w:r>
      <w:r>
        <w:rPr>
          <w:rFonts w:hint="default" w:ascii="Times New Roman" w:hAnsi="Times New Roman" w:cs="Times New Roman"/>
          <w:color w:val="000000"/>
          <w:szCs w:val="21"/>
        </w:rPr>
        <w:t>使学生掌握EXCEL 2016在数据管理与分析中的应用，学习高效的数据处理技巧。</w:t>
      </w:r>
    </w:p>
    <w:p w14:paraId="4362CBFB">
      <w:pPr>
        <w:spacing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教学内容：</w:t>
      </w:r>
    </w:p>
    <w:p w14:paraId="21FB2E6B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1.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数据的输入与管理；</w:t>
      </w:r>
    </w:p>
    <w:p w14:paraId="73AA85A8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2.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公式和函数的运用；</w:t>
      </w:r>
    </w:p>
    <w:p w14:paraId="271DE8A8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color w:val="000000"/>
          <w:kern w:val="0"/>
          <w:szCs w:val="21"/>
          <w:u w:val="single"/>
          <w:lang w:eastAsia="zh-CN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3.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图表的创建</w:t>
      </w:r>
      <w:r>
        <w:rPr>
          <w:rFonts w:hint="eastAsia" w:cs="Times New Roman"/>
          <w:color w:val="000000"/>
          <w:kern w:val="0"/>
          <w:szCs w:val="21"/>
          <w:u w:val="single"/>
          <w:lang w:eastAsia="zh-CN"/>
        </w:rPr>
        <w:t>；</w:t>
      </w:r>
    </w:p>
    <w:p w14:paraId="3F4ADE99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color w:val="000000"/>
          <w:kern w:val="0"/>
          <w:szCs w:val="21"/>
          <w:u w:val="single"/>
          <w:lang w:eastAsia="zh-CN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4. 数据分析工具</w:t>
      </w:r>
      <w:r>
        <w:rPr>
          <w:rFonts w:hint="eastAsia" w:cs="Times New Roman"/>
          <w:color w:val="000000"/>
          <w:kern w:val="0"/>
          <w:szCs w:val="21"/>
          <w:u w:val="single"/>
          <w:lang w:eastAsia="zh-CN"/>
        </w:rPr>
        <w:t>。</w:t>
      </w:r>
    </w:p>
    <w:p w14:paraId="01D41224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重点：</w:t>
      </w:r>
    </w:p>
    <w:p w14:paraId="74324445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1. 数据的输入与管理；</w:t>
      </w:r>
    </w:p>
    <w:p w14:paraId="5A0B99F5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2. 公式和函数的运用；</w:t>
      </w:r>
    </w:p>
    <w:p w14:paraId="4F6F08B7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3. 图表的创建；</w:t>
      </w:r>
    </w:p>
    <w:p w14:paraId="35E4AC9C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4. 数据分析工具。</w:t>
      </w:r>
    </w:p>
    <w:p w14:paraId="022AA2A3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难点：</w:t>
      </w:r>
    </w:p>
    <w:p w14:paraId="4CE7BD66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. 公式和函数的运用；</w:t>
      </w:r>
    </w:p>
    <w:p w14:paraId="6FF22643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. 图表的创建；</w:t>
      </w:r>
    </w:p>
    <w:p w14:paraId="658B5BE9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. 数据分析工具。</w:t>
      </w:r>
    </w:p>
    <w:p w14:paraId="2A4463D8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</w:p>
    <w:p w14:paraId="2689368B">
      <w:pPr>
        <w:widowControl/>
        <w:snapToGrid w:val="0"/>
        <w:spacing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</w:p>
    <w:p w14:paraId="193EFAE5">
      <w:pPr>
        <w:widowControl/>
        <w:snapToGrid w:val="0"/>
        <w:spacing w:line="360" w:lineRule="auto"/>
        <w:ind w:firstLine="422" w:firstLineChars="200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作业：</w:t>
      </w:r>
      <w:r>
        <w:rPr>
          <w:rFonts w:hint="default" w:ascii="Times New Roman" w:hAnsi="Times New Roman" w:cs="Times New Roman"/>
          <w:color w:val="000000"/>
          <w:szCs w:val="21"/>
        </w:rPr>
        <w:t>1.入学信息表的制作 2.学生成绩统计 3、员工信息表制作 4、员工工资表的制作 5、数据表的统计与分析</w:t>
      </w:r>
    </w:p>
    <w:p w14:paraId="54CB4B41">
      <w:pPr>
        <w:spacing w:before="156" w:beforeLines="50" w:after="156" w:afterLines="50"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第五部分： 演示文稿制作 [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  <w:t>学时]（支撑课程目标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1、2、3、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  <w:t>）</w:t>
      </w:r>
    </w:p>
    <w:p w14:paraId="6D675AFC">
      <w:pPr>
        <w:widowControl/>
        <w:snapToGrid w:val="0"/>
        <w:spacing w:line="360" w:lineRule="auto"/>
        <w:ind w:firstLine="361" w:firstLineChars="171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教学目标：</w:t>
      </w:r>
      <w:r>
        <w:rPr>
          <w:rFonts w:hint="default" w:ascii="Times New Roman" w:hAnsi="Times New Roman" w:cs="Times New Roman"/>
          <w:color w:val="000000"/>
          <w:szCs w:val="21"/>
        </w:rPr>
        <w:t>教授学生如何利用Powerpoint 2016制作视觉效果出众的演示文稿和活动推介。</w:t>
      </w:r>
    </w:p>
    <w:p w14:paraId="7388A0F9">
      <w:pPr>
        <w:spacing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教学内容：</w:t>
      </w:r>
    </w:p>
    <w:p w14:paraId="53DF3CC5">
      <w:pPr>
        <w:spacing w:before="156" w:beforeLines="50" w:after="156" w:afterLines="50" w:line="360" w:lineRule="auto"/>
        <w:ind w:firstLine="420" w:firstLineChars="200"/>
        <w:rPr>
          <w:rFonts w:hint="eastAsia" w:ascii="Times New Roman" w:hAnsi="Times New Roman" w:eastAsia="宋体" w:cs="Times New Roman"/>
          <w:color w:val="000000"/>
          <w:kern w:val="0"/>
          <w:szCs w:val="21"/>
          <w:u w:val="single"/>
          <w:lang w:eastAsia="zh-CN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1. 演示文稿的设计与制作</w:t>
      </w:r>
      <w:r>
        <w:rPr>
          <w:rFonts w:hint="eastAsia" w:cs="Times New Roman"/>
          <w:color w:val="000000"/>
          <w:kern w:val="0"/>
          <w:szCs w:val="21"/>
          <w:u w:val="single"/>
          <w:lang w:eastAsia="zh-CN"/>
        </w:rPr>
        <w:t>；</w:t>
      </w:r>
    </w:p>
    <w:p w14:paraId="4E7C45E3">
      <w:pPr>
        <w:spacing w:before="156" w:beforeLines="50" w:after="156" w:afterLines="50" w:line="360" w:lineRule="auto"/>
        <w:ind w:firstLine="420" w:firstLineChars="200"/>
        <w:rPr>
          <w:rFonts w:hint="eastAsia" w:ascii="Times New Roman" w:hAnsi="Times New Roman" w:eastAsia="宋体" w:cs="Times New Roman"/>
          <w:color w:val="000000"/>
          <w:kern w:val="0"/>
          <w:szCs w:val="21"/>
          <w:u w:val="single"/>
          <w:lang w:eastAsia="zh-CN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2. 动画和过渡效果的应用</w:t>
      </w:r>
      <w:r>
        <w:rPr>
          <w:rFonts w:hint="eastAsia" w:cs="Times New Roman"/>
          <w:color w:val="000000"/>
          <w:kern w:val="0"/>
          <w:szCs w:val="21"/>
          <w:u w:val="single"/>
          <w:lang w:eastAsia="zh-CN"/>
        </w:rPr>
        <w:t>；</w:t>
      </w:r>
    </w:p>
    <w:p w14:paraId="7FFFE16F">
      <w:pPr>
        <w:spacing w:before="156" w:beforeLines="50" w:after="156" w:afterLines="50"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  <w:u w:val="single"/>
        </w:rPr>
        <w:t>3. 演讲者工具和演示文稿的播放。</w:t>
      </w:r>
    </w:p>
    <w:p w14:paraId="035668BC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重点：</w:t>
      </w:r>
    </w:p>
    <w:p w14:paraId="7265C09D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1. 演示文稿的设计与制作；</w:t>
      </w:r>
    </w:p>
    <w:p w14:paraId="4AB9E132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2. 动画和过渡效果的应用；</w:t>
      </w:r>
    </w:p>
    <w:p w14:paraId="5E7D5307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3. 演讲者工具和演示文稿的播放。</w:t>
      </w:r>
    </w:p>
    <w:p w14:paraId="411F8EDA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难点：</w:t>
      </w:r>
    </w:p>
    <w:p w14:paraId="53231C1F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1. 演示文稿的设计与制作；</w:t>
      </w:r>
    </w:p>
    <w:p w14:paraId="1FCC446F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2. 动画和过渡效果的应用；</w:t>
      </w:r>
    </w:p>
    <w:p w14:paraId="4FC036D9">
      <w:pPr>
        <w:widowControl/>
        <w:snapToGrid w:val="0"/>
        <w:spacing w:line="360" w:lineRule="auto"/>
        <w:ind w:firstLine="422" w:firstLineChars="200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作业：</w:t>
      </w:r>
      <w:r>
        <w:rPr>
          <w:rFonts w:hint="default" w:ascii="Times New Roman" w:hAnsi="Times New Roman" w:cs="Times New Roman"/>
          <w:color w:val="000000"/>
          <w:szCs w:val="21"/>
        </w:rPr>
        <w:t>1.</w:t>
      </w:r>
      <w:r>
        <w:rPr>
          <w:rFonts w:hint="eastAsia" w:cs="Times New Roman"/>
          <w:color w:val="000000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演示文稿的设计与制作</w:t>
      </w:r>
      <w:r>
        <w:rPr>
          <w:rFonts w:hint="default" w:ascii="Times New Roman" w:hAnsi="Times New Roman" w:cs="Times New Roman"/>
          <w:color w:val="000000"/>
          <w:szCs w:val="21"/>
        </w:rPr>
        <w:t xml:space="preserve"> 2.</w:t>
      </w:r>
      <w:r>
        <w:rPr>
          <w:rFonts w:hint="eastAsia" w:cs="Times New Roman"/>
          <w:color w:val="000000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动画和过渡效果的应用</w:t>
      </w:r>
    </w:p>
    <w:p w14:paraId="492C478A">
      <w:pPr>
        <w:spacing w:before="156" w:beforeLines="50" w:after="156" w:afterLines="50"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第六部分： 计算机网络基础和Internet [2学时]（支撑课程目标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1、2、3、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、</w:t>
      </w:r>
      <w:r>
        <w:rPr>
          <w:rFonts w:hint="eastAsia" w:cs="Times New Roman"/>
          <w:b/>
          <w:bCs/>
          <w:color w:val="000000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  <w:t>）</w:t>
      </w:r>
    </w:p>
    <w:p w14:paraId="0406E185">
      <w:pPr>
        <w:widowControl/>
        <w:snapToGrid w:val="0"/>
        <w:spacing w:line="360" w:lineRule="auto"/>
        <w:ind w:firstLine="361" w:firstLineChars="171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教学目标：</w:t>
      </w:r>
      <w:r>
        <w:rPr>
          <w:rFonts w:hint="default" w:ascii="Times New Roman" w:hAnsi="Times New Roman" w:cs="Times New Roman"/>
          <w:color w:val="000000"/>
          <w:szCs w:val="21"/>
        </w:rPr>
        <w:t>引导学生理解计算机网络的基础概念，以及如何安全、有效地使用Internet。</w:t>
      </w:r>
    </w:p>
    <w:p w14:paraId="2954E539">
      <w:pPr>
        <w:spacing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教学内容：</w:t>
      </w:r>
    </w:p>
    <w:p w14:paraId="5A11663A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</w:rPr>
        <w:t>1.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wave"/>
        </w:rPr>
        <w:t>网络通讯原理和协议；</w:t>
      </w:r>
    </w:p>
    <w:p w14:paraId="69C74768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kern w:val="0"/>
          <w:szCs w:val="21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</w:rPr>
        <w:t>2.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wave"/>
        </w:rPr>
        <w:t>常见网络服务和信息检索；</w:t>
      </w:r>
    </w:p>
    <w:p w14:paraId="02983CF8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b/>
          <w:bCs/>
          <w:color w:val="000000"/>
          <w:szCs w:val="21"/>
          <w:lang w:eastAsia="zh-CN"/>
        </w:rPr>
      </w:pPr>
      <w:r>
        <w:rPr>
          <w:rFonts w:hint="default" w:ascii="Times New Roman" w:hAnsi="Times New Roman" w:cs="Times New Roman"/>
          <w:color w:val="000000"/>
          <w:kern w:val="0"/>
          <w:szCs w:val="21"/>
        </w:rPr>
        <w:t>3.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Cs w:val="21"/>
          <w:u w:val="wave"/>
        </w:rPr>
        <w:t>网络安全知识和个人隐私保护</w:t>
      </w:r>
      <w:r>
        <w:rPr>
          <w:rFonts w:hint="eastAsia" w:cs="Times New Roman"/>
          <w:color w:val="000000"/>
          <w:kern w:val="0"/>
          <w:szCs w:val="21"/>
          <w:u w:val="wave"/>
          <w:lang w:eastAsia="zh-CN"/>
        </w:rPr>
        <w:t>。</w:t>
      </w:r>
    </w:p>
    <w:p w14:paraId="04DA6C00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重点：</w:t>
      </w:r>
    </w:p>
    <w:p w14:paraId="280EE941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1. 网络通讯原理和协议；</w:t>
      </w:r>
    </w:p>
    <w:p w14:paraId="12CC8938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2. 常见网络服务和信息检索；</w:t>
      </w:r>
    </w:p>
    <w:p w14:paraId="37345678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3. 网络安全知识和个人隐私保护。</w:t>
      </w:r>
    </w:p>
    <w:p w14:paraId="22F3CC5F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难点：</w:t>
      </w:r>
    </w:p>
    <w:p w14:paraId="7D4871AF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. 常见网络服务和信息检索；</w:t>
      </w:r>
    </w:p>
    <w:p w14:paraId="50C9BE47">
      <w:pPr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. 网络安全知识和个人隐私保护。</w:t>
      </w:r>
    </w:p>
    <w:p w14:paraId="56C3EF64">
      <w:pPr>
        <w:widowControl/>
        <w:snapToGrid w:val="0"/>
        <w:spacing w:line="360" w:lineRule="auto"/>
        <w:ind w:firstLine="422" w:firstLineChars="200"/>
        <w:rPr>
          <w:rFonts w:hint="default" w:ascii="Times New Roman" w:hAnsi="Times New Roman" w:cs="Times New Roman"/>
          <w:b/>
          <w:bCs/>
          <w:color w:val="000000"/>
          <w:szCs w:val="21"/>
        </w:rPr>
      </w:pPr>
    </w:p>
    <w:p w14:paraId="40F07B1C">
      <w:pPr>
        <w:widowControl/>
        <w:snapToGrid w:val="0"/>
        <w:spacing w:line="360" w:lineRule="auto"/>
        <w:ind w:firstLine="422" w:firstLineChars="200"/>
        <w:rPr>
          <w:rFonts w:hint="default" w:ascii="Times New Roman" w:hAnsi="Times New Roman" w:eastAsia="黑体" w:cs="Times New Roman"/>
          <w:b/>
          <w:bCs/>
          <w:sz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Cs w:val="21"/>
        </w:rPr>
        <w:t>作业：</w:t>
      </w:r>
      <w:r>
        <w:rPr>
          <w:rFonts w:hint="default" w:ascii="Times New Roman" w:hAnsi="Times New Roman" w:cs="Times New Roman"/>
          <w:color w:val="000000"/>
          <w:szCs w:val="21"/>
        </w:rPr>
        <w:t>1、</w:t>
      </w:r>
      <w:r>
        <w:rPr>
          <w:rFonts w:hint="eastAsia" w:ascii="Times New Roman" w:hAnsi="Times New Roman" w:cs="Times New Roman"/>
          <w:b w:val="0"/>
          <w:bCs w:val="0"/>
          <w:color w:val="000000"/>
          <w:szCs w:val="21"/>
          <w:lang w:val="en-US" w:eastAsia="zh-CN"/>
        </w:rPr>
        <w:t>常见网络服务和信息检索</w:t>
      </w:r>
      <w:r>
        <w:rPr>
          <w:rFonts w:hint="eastAsia" w:cs="Times New Roman"/>
          <w:b w:val="0"/>
          <w:bCs w:val="0"/>
          <w:color w:val="000000"/>
          <w:szCs w:val="21"/>
          <w:lang w:val="en-US" w:eastAsia="zh-CN"/>
        </w:rPr>
        <w:t>技巧</w:t>
      </w:r>
    </w:p>
    <w:p w14:paraId="3D820D54">
      <w:pPr>
        <w:spacing w:before="93" w:beforeLines="30" w:after="93" w:afterLines="30" w:line="360" w:lineRule="auto"/>
        <w:rPr>
          <w:rFonts w:hint="default" w:ascii="Times New Roman" w:hAnsi="Times New Roman" w:eastAsia="黑体" w:cs="Times New Roman"/>
          <w:b/>
          <w:bCs/>
          <w:color w:val="auto"/>
          <w:sz w:val="24"/>
        </w:rPr>
      </w:pPr>
      <w:r>
        <w:rPr>
          <w:rFonts w:hint="default" w:ascii="Times New Roman" w:hAnsi="Times New Roman" w:eastAsia="黑体" w:cs="Times New Roman"/>
          <w:b/>
          <w:bCs/>
          <w:color w:val="auto"/>
          <w:sz w:val="24"/>
        </w:rPr>
        <w:t>四、课程教学评价方法</w:t>
      </w:r>
    </w:p>
    <w:p w14:paraId="564A15A1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</w:rPr>
        <w:t>1.课程考核方式：</w:t>
      </w:r>
      <w:r>
        <w:rPr>
          <w:rFonts w:hint="eastAsia" w:cs="Times New Roman"/>
          <w:color w:val="auto"/>
          <w:lang w:val="en-US" w:eastAsia="zh-CN"/>
        </w:rPr>
        <w:t>考试</w:t>
      </w:r>
    </w:p>
    <w:p w14:paraId="12CC50CF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2.课程考核形式：</w:t>
      </w:r>
      <w:r>
        <w:rPr>
          <w:rFonts w:hint="eastAsia" w:hAnsi="宋体"/>
        </w:rPr>
        <w:t>期末</w:t>
      </w:r>
      <w:r>
        <w:rPr>
          <w:rFonts w:hint="eastAsia" w:hAnsi="宋体"/>
          <w:lang w:val="en-US" w:eastAsia="zh-CN"/>
        </w:rPr>
        <w:t>上机考试</w:t>
      </w:r>
    </w:p>
    <w:p w14:paraId="09E0395D">
      <w:pPr>
        <w:spacing w:line="360" w:lineRule="auto"/>
        <w:ind w:firstLine="420" w:firstLineChars="200"/>
        <w:outlineLvl w:val="9"/>
        <w:rPr>
          <w:rFonts w:hint="eastAsia" w:hAnsi="宋体"/>
        </w:rPr>
      </w:pPr>
      <w:r>
        <w:rPr>
          <w:rFonts w:hAnsi="宋体"/>
        </w:rPr>
        <w:t>3.</w:t>
      </w:r>
      <w:r>
        <w:rPr>
          <w:rFonts w:hint="eastAsia" w:hAnsi="宋体"/>
        </w:rPr>
        <w:t>总评成绩构成（100%）=过程考核（</w:t>
      </w:r>
      <w:r>
        <w:rPr>
          <w:rFonts w:hint="default" w:hAnsi="宋体"/>
          <w:lang w:eastAsia="zh-CN"/>
        </w:rPr>
        <w:t>3</w:t>
      </w:r>
      <w:r>
        <w:rPr>
          <w:rFonts w:hint="eastAsia" w:hAnsi="宋体"/>
        </w:rPr>
        <w:t>0%）+期末考核（</w:t>
      </w:r>
      <w:r>
        <w:rPr>
          <w:rFonts w:hint="default" w:hAnsi="宋体"/>
          <w:lang w:eastAsia="zh-CN"/>
        </w:rPr>
        <w:t>7</w:t>
      </w:r>
      <w:r>
        <w:rPr>
          <w:rFonts w:hint="eastAsia" w:hAnsi="宋体"/>
        </w:rPr>
        <w:t>0%）</w:t>
      </w:r>
    </w:p>
    <w:p w14:paraId="6044721B">
      <w:pPr>
        <w:spacing w:line="360" w:lineRule="auto"/>
        <w:ind w:firstLine="422" w:firstLineChars="200"/>
        <w:outlineLvl w:val="9"/>
        <w:rPr>
          <w:rFonts w:hAnsi="宋体"/>
          <w:b/>
          <w:bCs/>
        </w:rPr>
      </w:pPr>
      <w:r>
        <w:rPr>
          <w:rFonts w:hint="eastAsia" w:hAnsi="宋体"/>
          <w:b/>
          <w:bCs/>
        </w:rPr>
        <w:t>过程考核：</w:t>
      </w:r>
    </w:p>
    <w:p w14:paraId="794ED685">
      <w:pPr>
        <w:spacing w:line="360" w:lineRule="auto"/>
        <w:ind w:firstLine="420" w:firstLineChars="200"/>
        <w:outlineLvl w:val="9"/>
        <w:rPr>
          <w:rFonts w:hint="eastAsia"/>
          <w:bCs/>
          <w:color w:val="000000"/>
          <w:szCs w:val="21"/>
          <w:lang w:val="en-US" w:eastAsia="zh-CN"/>
        </w:rPr>
      </w:pPr>
      <w:r>
        <w:rPr>
          <w:rFonts w:hint="eastAsia"/>
          <w:bCs/>
          <w:color w:val="000000"/>
          <w:szCs w:val="21"/>
        </w:rPr>
        <w:t>课堂考勤</w:t>
      </w:r>
      <w:r>
        <w:rPr>
          <w:rFonts w:hint="eastAsia"/>
          <w:bCs/>
          <w:color w:val="000000"/>
          <w:szCs w:val="21"/>
          <w:lang w:val="en-US" w:eastAsia="zh-CN"/>
        </w:rPr>
        <w:t>10%+</w:t>
      </w:r>
      <w:r>
        <w:rPr>
          <w:rFonts w:hint="eastAsia"/>
          <w:bCs/>
          <w:color w:val="000000"/>
          <w:szCs w:val="21"/>
        </w:rPr>
        <w:t>课程作业</w:t>
      </w:r>
      <w:r>
        <w:rPr>
          <w:rFonts w:hint="eastAsia"/>
          <w:bCs/>
          <w:color w:val="000000"/>
          <w:szCs w:val="21"/>
          <w:lang w:val="en-US" w:eastAsia="zh-CN"/>
        </w:rPr>
        <w:t>10%+</w:t>
      </w:r>
      <w:r>
        <w:rPr>
          <w:rFonts w:hint="eastAsia"/>
          <w:bCs/>
          <w:color w:val="000000"/>
          <w:szCs w:val="21"/>
        </w:rPr>
        <w:t>课堂</w:t>
      </w:r>
      <w:r>
        <w:rPr>
          <w:rFonts w:hint="eastAsia"/>
          <w:bCs/>
          <w:color w:val="000000"/>
          <w:szCs w:val="21"/>
          <w:lang w:val="en-US" w:eastAsia="zh-CN"/>
        </w:rPr>
        <w:t>表现10%</w:t>
      </w:r>
    </w:p>
    <w:p w14:paraId="41FDA4C8">
      <w:pPr>
        <w:spacing w:line="360" w:lineRule="auto"/>
        <w:ind w:firstLine="422" w:firstLineChars="200"/>
        <w:outlineLvl w:val="9"/>
        <w:rPr>
          <w:rFonts w:hAnsi="宋体"/>
          <w:b/>
          <w:bCs/>
        </w:rPr>
      </w:pPr>
      <w:r>
        <w:rPr>
          <w:rFonts w:hint="eastAsia" w:hAnsi="宋体"/>
          <w:b/>
          <w:bCs/>
        </w:rPr>
        <w:t>期末考核：</w:t>
      </w:r>
    </w:p>
    <w:p w14:paraId="19BC8A4C">
      <w:pPr>
        <w:spacing w:line="360" w:lineRule="auto"/>
        <w:ind w:firstLine="420" w:firstLineChars="200"/>
        <w:outlineLvl w:val="9"/>
        <w:rPr>
          <w:rFonts w:hint="eastAsia" w:cs="Times New Roman"/>
          <w:color w:val="auto"/>
          <w:lang w:val="en-US" w:eastAsia="zh-CN"/>
        </w:rPr>
      </w:pPr>
      <w:r>
        <w:rPr>
          <w:rFonts w:hint="eastAsia" w:hAnsi="宋体"/>
        </w:rPr>
        <w:t>期末考核题型由选择题、Windows操作题</w:t>
      </w:r>
      <w:r>
        <w:rPr>
          <w:rFonts w:hint="eastAsia" w:hAnsi="宋体"/>
          <w:lang w:eastAsia="zh-CN"/>
        </w:rPr>
        <w:t>、Word操作题、Excel操作题、PowerPoint操作题、网络操作题</w:t>
      </w:r>
      <w:r>
        <w:rPr>
          <w:rFonts w:hint="eastAsia" w:hAnsi="宋体"/>
        </w:rPr>
        <w:t>等多种形式组成。</w:t>
      </w:r>
      <w:r>
        <w:rPr>
          <w:rFonts w:hint="eastAsia" w:hAnsi="宋体"/>
          <w:lang w:val="en-US" w:eastAsia="zh-CN"/>
        </w:rPr>
        <w:t>统一采用</w:t>
      </w:r>
      <w:r>
        <w:rPr>
          <w:rFonts w:hint="eastAsia" w:cs="Times New Roman"/>
          <w:color w:val="auto"/>
          <w:lang w:val="en-US" w:eastAsia="zh-CN"/>
        </w:rPr>
        <w:t>广东省高等学校考试中心一级计算机应用（MS Office 2016）模块（5Y平台）组织考试。</w:t>
      </w:r>
    </w:p>
    <w:p w14:paraId="3B081331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auto"/>
        </w:rPr>
      </w:pPr>
    </w:p>
    <w:tbl>
      <w:tblPr>
        <w:tblStyle w:val="4"/>
        <w:tblW w:w="9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696"/>
        <w:gridCol w:w="5954"/>
        <w:gridCol w:w="1417"/>
      </w:tblGrid>
      <w:tr w14:paraId="63F3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17C76B59">
            <w:pPr>
              <w:spacing w:line="300" w:lineRule="auto"/>
              <w:jc w:val="center"/>
              <w:rPr>
                <w:rFonts w:hint="default" w:ascii="Times New Roman" w:hAnsi="Times New Roman" w:cs="Times New Roman"/>
                <w:b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课程教学</w:t>
            </w:r>
          </w:p>
          <w:p w14:paraId="3A637ECA">
            <w:pPr>
              <w:spacing w:line="30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目标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634A02AF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考核内容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40F7C9F">
            <w:pPr>
              <w:jc w:val="center"/>
              <w:rPr>
                <w:rFonts w:hint="default" w:ascii="Times New Roman" w:hAnsi="Times New Roman" w:cs="Times New Roman"/>
                <w:b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期末考试</w:t>
            </w:r>
          </w:p>
          <w:p w14:paraId="74173498">
            <w:pPr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（</w:t>
            </w:r>
            <w:r>
              <w:rPr>
                <w:rFonts w:hint="eastAsia" w:cs="Times New Roman"/>
                <w:b/>
                <w:szCs w:val="21"/>
                <w:lang w:val="en-US" w:eastAsia="zh-CN"/>
              </w:rPr>
              <w:t>7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0</w:t>
            </w:r>
            <w:r>
              <w:rPr>
                <w:rFonts w:hint="eastAsia" w:cs="Times New Roman"/>
                <w:b/>
                <w:szCs w:val="21"/>
                <w:lang w:val="en-US" w:eastAsia="zh-CN"/>
              </w:rPr>
              <w:t>%）</w:t>
            </w:r>
          </w:p>
        </w:tc>
      </w:tr>
      <w:tr w14:paraId="1EE5C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96" w:type="dxa"/>
            <w:vAlign w:val="center"/>
          </w:tcPr>
          <w:p w14:paraId="6BB44FA6">
            <w:pPr>
              <w:spacing w:line="30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课程目标</w:t>
            </w:r>
          </w:p>
          <w:p w14:paraId="35065B62">
            <w:pPr>
              <w:spacing w:line="30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1、2、3</w:t>
            </w:r>
          </w:p>
        </w:tc>
        <w:tc>
          <w:tcPr>
            <w:tcW w:w="5954" w:type="dxa"/>
            <w:vAlign w:val="center"/>
          </w:tcPr>
          <w:p w14:paraId="44B889EF">
            <w:pPr>
              <w:spacing w:before="93" w:beforeLines="30" w:after="93" w:afterLines="30" w:line="360" w:lineRule="auto"/>
              <w:ind w:firstLine="420" w:firstLineChars="200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掌握计算机基本概念、认识计算机硬件和软件</w:t>
            </w:r>
          </w:p>
        </w:tc>
        <w:tc>
          <w:tcPr>
            <w:tcW w:w="1417" w:type="dxa"/>
            <w:vAlign w:val="center"/>
          </w:tcPr>
          <w:p w14:paraId="4D600F1F">
            <w:pPr>
              <w:widowControl/>
              <w:autoSpaceDE w:val="0"/>
              <w:autoSpaceDN w:val="0"/>
              <w:adjustRightInd w:val="0"/>
              <w:spacing w:line="300" w:lineRule="auto"/>
              <w:jc w:val="center"/>
              <w:textAlignment w:val="bottom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15%~20%</w:t>
            </w:r>
          </w:p>
        </w:tc>
      </w:tr>
      <w:tr w14:paraId="1D2F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96" w:type="dxa"/>
            <w:vAlign w:val="center"/>
          </w:tcPr>
          <w:p w14:paraId="52141E77">
            <w:pPr>
              <w:spacing w:line="30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课程目标</w:t>
            </w:r>
          </w:p>
          <w:p w14:paraId="1DD9CF77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1、2、3、</w:t>
            </w:r>
            <w:r>
              <w:rPr>
                <w:rFonts w:hint="eastAsia" w:cs="Times New Roman"/>
                <w:b/>
                <w:bCs w:val="0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、</w:t>
            </w:r>
            <w:r>
              <w:rPr>
                <w:rFonts w:hint="eastAsia" w:cs="Times New Roman"/>
                <w:b/>
                <w:bCs w:val="0"/>
                <w:szCs w:val="21"/>
                <w:lang w:val="en-US" w:eastAsia="zh-CN"/>
              </w:rPr>
              <w:t>5</w:t>
            </w:r>
          </w:p>
        </w:tc>
        <w:tc>
          <w:tcPr>
            <w:tcW w:w="5954" w:type="dxa"/>
            <w:vAlign w:val="center"/>
          </w:tcPr>
          <w:p w14:paraId="057C7A56">
            <w:pPr>
              <w:spacing w:before="93" w:beforeLines="30" w:after="93" w:afterLines="30" w:line="360" w:lineRule="auto"/>
              <w:ind w:firstLine="420" w:firstLineChars="200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熟练使用Windows 10操作系统，进行文件管理和系统维护</w:t>
            </w:r>
          </w:p>
        </w:tc>
        <w:tc>
          <w:tcPr>
            <w:tcW w:w="1417" w:type="dxa"/>
            <w:vAlign w:val="center"/>
          </w:tcPr>
          <w:p w14:paraId="06EFF3E4">
            <w:pPr>
              <w:widowControl/>
              <w:autoSpaceDE w:val="0"/>
              <w:autoSpaceDN w:val="0"/>
              <w:adjustRightInd w:val="0"/>
              <w:spacing w:line="300" w:lineRule="auto"/>
              <w:jc w:val="center"/>
              <w:textAlignment w:val="bottom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5%~10%</w:t>
            </w:r>
          </w:p>
        </w:tc>
      </w:tr>
      <w:tr w14:paraId="1E23C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96" w:type="dxa"/>
            <w:vAlign w:val="center"/>
          </w:tcPr>
          <w:p w14:paraId="37A73D7F">
            <w:pPr>
              <w:spacing w:line="30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课程目标</w:t>
            </w:r>
          </w:p>
          <w:p w14:paraId="657D9F18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1、2、3、</w:t>
            </w:r>
            <w:r>
              <w:rPr>
                <w:rFonts w:hint="eastAsia" w:cs="Times New Roman"/>
                <w:b/>
                <w:bCs w:val="0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、</w:t>
            </w:r>
            <w:r>
              <w:rPr>
                <w:rFonts w:hint="eastAsia" w:cs="Times New Roman"/>
                <w:b/>
                <w:bCs w:val="0"/>
                <w:szCs w:val="21"/>
                <w:lang w:val="en-US" w:eastAsia="zh-CN"/>
              </w:rPr>
              <w:t>5</w:t>
            </w:r>
          </w:p>
        </w:tc>
        <w:tc>
          <w:tcPr>
            <w:tcW w:w="5954" w:type="dxa"/>
            <w:vAlign w:val="center"/>
          </w:tcPr>
          <w:p w14:paraId="7995519C">
            <w:pPr>
              <w:widowControl/>
              <w:autoSpaceDE w:val="0"/>
              <w:autoSpaceDN w:val="0"/>
              <w:adjustRightInd w:val="0"/>
              <w:spacing w:line="360" w:lineRule="auto"/>
              <w:ind w:firstLine="420" w:firstLineChars="200"/>
              <w:jc w:val="left"/>
              <w:textAlignment w:val="bottom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能够应用WORD 2016、EXCEL 2016和Powerpoint 2016进行高效的文档、数据和演示文稿制作。</w:t>
            </w:r>
          </w:p>
        </w:tc>
        <w:tc>
          <w:tcPr>
            <w:tcW w:w="1417" w:type="dxa"/>
            <w:vAlign w:val="center"/>
          </w:tcPr>
          <w:p w14:paraId="7140DA08">
            <w:pPr>
              <w:widowControl/>
              <w:autoSpaceDE w:val="0"/>
              <w:autoSpaceDN w:val="0"/>
              <w:adjustRightInd w:val="0"/>
              <w:spacing w:line="300" w:lineRule="auto"/>
              <w:jc w:val="center"/>
              <w:textAlignment w:val="bottom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45%~50%</w:t>
            </w:r>
          </w:p>
        </w:tc>
      </w:tr>
      <w:tr w14:paraId="4304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96" w:type="dxa"/>
            <w:vAlign w:val="center"/>
          </w:tcPr>
          <w:p w14:paraId="15AC6220">
            <w:pPr>
              <w:spacing w:line="30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课程目标</w:t>
            </w:r>
          </w:p>
          <w:p w14:paraId="21F1F6F9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1、2、3、</w:t>
            </w:r>
            <w:r>
              <w:rPr>
                <w:rFonts w:hint="eastAsia" w:cs="Times New Roman"/>
                <w:b/>
                <w:bCs w:val="0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、</w:t>
            </w:r>
            <w:r>
              <w:rPr>
                <w:rFonts w:hint="eastAsia" w:cs="Times New Roman"/>
                <w:b/>
                <w:bCs w:val="0"/>
                <w:szCs w:val="21"/>
                <w:lang w:val="en-US" w:eastAsia="zh-CN"/>
              </w:rPr>
              <w:t>5</w:t>
            </w:r>
          </w:p>
        </w:tc>
        <w:tc>
          <w:tcPr>
            <w:tcW w:w="5954" w:type="dxa"/>
            <w:vAlign w:val="center"/>
          </w:tcPr>
          <w:p w14:paraId="15152DF4">
            <w:pPr>
              <w:widowControl/>
              <w:autoSpaceDE w:val="0"/>
              <w:autoSpaceDN w:val="0"/>
              <w:adjustRightInd w:val="0"/>
              <w:spacing w:line="360" w:lineRule="auto"/>
              <w:ind w:firstLine="420" w:firstLineChars="200"/>
              <w:jc w:val="left"/>
              <w:textAlignment w:val="bottom"/>
              <w:rPr>
                <w:rFonts w:hint="default" w:ascii="Times New Roman" w:hAnsi="Times New Roman" w:cs="Times New Roman"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理解计算机网络的工作原理，能够有效利用Internet资源。</w:t>
            </w:r>
          </w:p>
        </w:tc>
        <w:tc>
          <w:tcPr>
            <w:tcW w:w="1417" w:type="dxa"/>
            <w:vAlign w:val="center"/>
          </w:tcPr>
          <w:p w14:paraId="468A1483">
            <w:pPr>
              <w:widowControl/>
              <w:autoSpaceDE w:val="0"/>
              <w:autoSpaceDN w:val="0"/>
              <w:adjustRightInd w:val="0"/>
              <w:spacing w:line="300" w:lineRule="auto"/>
              <w:jc w:val="center"/>
              <w:textAlignment w:val="bottom"/>
              <w:rPr>
                <w:rFonts w:hint="default" w:ascii="Times New Roman" w:hAnsi="Times New Roman" w:cs="Times New Roman"/>
                <w:bCs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5</w:t>
            </w:r>
            <w:r>
              <w:rPr>
                <w:rFonts w:hint="eastAsia" w:cs="Times New Roman"/>
                <w:szCs w:val="21"/>
                <w:lang w:val="en-US" w:eastAsia="zh-CN"/>
              </w:rPr>
              <w:t>%</w:t>
            </w:r>
          </w:p>
        </w:tc>
      </w:tr>
    </w:tbl>
    <w:p w14:paraId="4C7F87EB">
      <w:pPr>
        <w:spacing w:before="93" w:beforeLines="30" w:after="93" w:afterLines="30" w:line="360" w:lineRule="auto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五、课程学习资源</w:t>
      </w:r>
    </w:p>
    <w:p w14:paraId="1773AB37">
      <w:pPr>
        <w:spacing w:line="360" w:lineRule="auto"/>
        <w:ind w:firstLine="422" w:firstLineChars="200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cs="Times New Roman"/>
          <w:b/>
          <w:color w:val="000000"/>
          <w:szCs w:val="21"/>
        </w:rPr>
        <w:t>1.选用教材</w:t>
      </w:r>
    </w:p>
    <w:p w14:paraId="376E26A0">
      <w:pPr>
        <w:spacing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王爱民</w:t>
      </w:r>
      <w:r>
        <w:rPr>
          <w:rFonts w:hint="default" w:ascii="Times New Roman" w:hAnsi="Times New Roman" w:cs="Times New Roman"/>
          <w:bCs/>
          <w:color w:val="000000"/>
          <w:szCs w:val="21"/>
        </w:rPr>
        <w:t>.</w:t>
      </w:r>
      <w:r>
        <w:rPr>
          <w:rFonts w:hint="default" w:ascii="Times New Roman" w:hAnsi="Times New Roman" w:cs="Times New Roman"/>
        </w:rPr>
        <w:t>计算机应用基础（第6版）高等教育出版社</w:t>
      </w:r>
      <w:r>
        <w:rPr>
          <w:rFonts w:hint="default" w:ascii="Times New Roman" w:hAnsi="Times New Roman" w:cs="Times New Roman"/>
          <w:bCs/>
          <w:color w:val="000000"/>
          <w:szCs w:val="21"/>
        </w:rPr>
        <w:t>.</w:t>
      </w:r>
      <w:r>
        <w:rPr>
          <w:rFonts w:hint="default" w:ascii="Times New Roman" w:hAnsi="Times New Roman" w:cs="Times New Roman"/>
        </w:rPr>
        <w:t>2023年</w:t>
      </w:r>
      <w:r>
        <w:rPr>
          <w:rFonts w:hint="default" w:ascii="Times New Roman" w:hAnsi="Times New Roman" w:cs="Times New Roman"/>
          <w:bCs/>
          <w:color w:val="000000"/>
          <w:szCs w:val="21"/>
        </w:rPr>
        <w:t>.</w:t>
      </w:r>
    </w:p>
    <w:p w14:paraId="5D64D960">
      <w:pPr>
        <w:spacing w:line="360" w:lineRule="auto"/>
        <w:ind w:firstLine="422" w:firstLineChars="200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cs="Times New Roman"/>
          <w:b/>
          <w:color w:val="000000"/>
          <w:szCs w:val="21"/>
        </w:rPr>
        <w:t>2.网络共享课程</w:t>
      </w:r>
    </w:p>
    <w:p w14:paraId="32EC865C">
      <w:pPr>
        <w:spacing w:line="360" w:lineRule="auto"/>
        <w:ind w:firstLine="420" w:firstLineChars="200"/>
        <w:rPr>
          <w:rFonts w:hint="default" w:ascii="Times New Roman" w:hAnsi="Times New Roman" w:cs="Times New Roman"/>
          <w:bCs/>
          <w:color w:val="000000"/>
          <w:szCs w:val="21"/>
        </w:rPr>
      </w:pPr>
      <w:r>
        <w:rPr>
          <w:rFonts w:hint="default" w:ascii="Times New Roman" w:hAnsi="Times New Roman" w:cs="Times New Roman"/>
          <w:bCs/>
          <w:color w:val="000000"/>
          <w:szCs w:val="21"/>
        </w:rPr>
        <w:t>祝振宇《计算机应用基础》（省一流课程）</w:t>
      </w:r>
    </w:p>
    <w:p w14:paraId="24E83A23">
      <w:pPr>
        <w:spacing w:line="360" w:lineRule="auto"/>
        <w:ind w:firstLine="420" w:firstLineChars="200"/>
        <w:rPr>
          <w:rFonts w:hint="default" w:ascii="Times New Roman" w:hAnsi="Times New Roman" w:cs="Times New Roman"/>
          <w:bCs/>
          <w:color w:val="000000"/>
          <w:szCs w:val="21"/>
        </w:rPr>
      </w:pPr>
      <w:r>
        <w:rPr>
          <w:rFonts w:hint="default" w:ascii="Times New Roman" w:hAnsi="Times New Roman" w:cs="Times New Roman"/>
        </w:rPr>
        <w:t>https://mooc1-1.chaoxing.com/mooc-ans/course/221772327.html</w:t>
      </w:r>
    </w:p>
    <w:p w14:paraId="6CF91A11">
      <w:pPr>
        <w:spacing w:before="93" w:beforeLines="30" w:after="93" w:afterLines="30" w:line="360" w:lineRule="auto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六、课程学习建议</w:t>
      </w:r>
    </w:p>
    <w:p w14:paraId="35AC8B1C">
      <w:pPr>
        <w:widowControl/>
        <w:spacing w:line="360" w:lineRule="auto"/>
        <w:ind w:firstLine="420" w:firstLineChars="200"/>
        <w:jc w:val="left"/>
        <w:rPr>
          <w:rFonts w:hint="default" w:ascii="Times New Roman" w:hAnsi="Times New Roman" w:cs="Times New Roman"/>
          <w:bCs/>
          <w:color w:val="000000"/>
          <w:szCs w:val="21"/>
        </w:rPr>
      </w:pPr>
      <w:r>
        <w:rPr>
          <w:rFonts w:hint="default" w:ascii="Times New Roman" w:hAnsi="Times New Roman" w:cs="Times New Roman"/>
          <w:bCs/>
          <w:color w:val="000000"/>
          <w:szCs w:val="21"/>
        </w:rPr>
        <w:t>1.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Cs/>
          <w:color w:val="000000"/>
          <w:szCs w:val="21"/>
        </w:rPr>
        <w:t>本课程是高等院校非计算机类的公共必修课，是学好其它计算机课的基本前提。</w:t>
      </w:r>
    </w:p>
    <w:p w14:paraId="7B2D8661">
      <w:pPr>
        <w:widowControl/>
        <w:spacing w:line="360" w:lineRule="auto"/>
        <w:ind w:firstLine="420" w:firstLineChars="200"/>
        <w:jc w:val="left"/>
        <w:rPr>
          <w:rFonts w:hint="default" w:ascii="Times New Roman" w:hAnsi="Times New Roman" w:cs="Times New Roman"/>
          <w:bCs/>
          <w:color w:val="000000"/>
          <w:szCs w:val="21"/>
        </w:rPr>
      </w:pPr>
      <w:r>
        <w:rPr>
          <w:rFonts w:hint="default" w:ascii="Times New Roman" w:hAnsi="Times New Roman" w:cs="Times New Roman"/>
          <w:bCs/>
          <w:color w:val="000000"/>
          <w:szCs w:val="21"/>
        </w:rPr>
        <w:t>2. 学习中请多思考，多去想为什么，学习的知识点有什么用，能解决什么生活和学习中遇到的问题。</w:t>
      </w:r>
    </w:p>
    <w:p w14:paraId="2BB7BEA6">
      <w:pPr>
        <w:widowControl/>
        <w:spacing w:line="360" w:lineRule="auto"/>
        <w:ind w:firstLine="420" w:firstLineChars="200"/>
        <w:jc w:val="left"/>
        <w:rPr>
          <w:rFonts w:hint="default" w:ascii="Times New Roman" w:hAnsi="Times New Roman" w:cs="Times New Roman"/>
          <w:bCs/>
          <w:color w:val="000000"/>
          <w:szCs w:val="21"/>
        </w:rPr>
      </w:pPr>
      <w:r>
        <w:rPr>
          <w:rFonts w:hint="default" w:ascii="Times New Roman" w:hAnsi="Times New Roman" w:cs="Times New Roman"/>
          <w:bCs/>
          <w:color w:val="000000"/>
          <w:szCs w:val="21"/>
        </w:rPr>
        <w:t>3. 在线平台上有丰富的知识点视频、配套练习、练习的批改程序和配套讲解视频可以帮助学习者学习和巩固。</w:t>
      </w:r>
    </w:p>
    <w:p w14:paraId="18FD3664">
      <w:pPr>
        <w:widowControl/>
        <w:spacing w:line="360" w:lineRule="auto"/>
        <w:ind w:firstLine="420" w:firstLineChars="200"/>
        <w:jc w:val="left"/>
        <w:rPr>
          <w:rFonts w:hint="default" w:ascii="Times New Roman" w:hAnsi="Times New Roman" w:cs="Times New Roman"/>
          <w:bCs/>
          <w:color w:val="000000"/>
          <w:szCs w:val="21"/>
        </w:rPr>
      </w:pPr>
    </w:p>
    <w:p w14:paraId="53F48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157" w:afterLines="50" w:line="360" w:lineRule="auto"/>
        <w:jc w:val="center"/>
        <w:textAlignment w:val="auto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《计算机应用基础》课程教学学时数分配表</w:t>
      </w:r>
    </w:p>
    <w:tbl>
      <w:tblPr>
        <w:tblStyle w:val="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4531"/>
        <w:gridCol w:w="1355"/>
        <w:gridCol w:w="917"/>
        <w:gridCol w:w="806"/>
      </w:tblGrid>
      <w:tr w14:paraId="58950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54ED8977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Cs w:val="21"/>
              </w:rPr>
              <w:t>序号</w:t>
            </w:r>
          </w:p>
        </w:tc>
        <w:tc>
          <w:tcPr>
            <w:tcW w:w="4531" w:type="dxa"/>
            <w:vAlign w:val="center"/>
          </w:tcPr>
          <w:p w14:paraId="20039D3F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Cs w:val="21"/>
              </w:rPr>
              <w:t>教学内容</w:t>
            </w:r>
          </w:p>
        </w:tc>
        <w:tc>
          <w:tcPr>
            <w:tcW w:w="1355" w:type="dxa"/>
            <w:vAlign w:val="center"/>
          </w:tcPr>
          <w:p w14:paraId="1FC82A33">
            <w:pPr>
              <w:widowControl/>
              <w:spacing w:line="360" w:lineRule="auto"/>
              <w:jc w:val="center"/>
              <w:rPr>
                <w:rFonts w:hint="eastAsia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color w:val="000000"/>
                <w:szCs w:val="21"/>
                <w:lang w:val="en-US" w:eastAsia="zh-CN"/>
              </w:rPr>
              <w:t>理实一体化</w:t>
            </w:r>
          </w:p>
          <w:p w14:paraId="26CFB29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color w:val="000000"/>
                <w:szCs w:val="21"/>
                <w:lang w:val="en-US"/>
              </w:rPr>
            </w:pPr>
            <w:r>
              <w:rPr>
                <w:rFonts w:hint="eastAsia" w:cs="Times New Roman"/>
                <w:b/>
                <w:color w:val="000000"/>
                <w:szCs w:val="21"/>
                <w:lang w:val="en-US" w:eastAsia="zh-CN"/>
              </w:rPr>
              <w:t>学时</w:t>
            </w:r>
          </w:p>
        </w:tc>
        <w:tc>
          <w:tcPr>
            <w:tcW w:w="917" w:type="dxa"/>
            <w:vAlign w:val="center"/>
          </w:tcPr>
          <w:p w14:paraId="117C0C31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Cs w:val="21"/>
              </w:rPr>
              <w:t>实践课学时</w:t>
            </w:r>
          </w:p>
        </w:tc>
        <w:tc>
          <w:tcPr>
            <w:tcW w:w="806" w:type="dxa"/>
            <w:vAlign w:val="center"/>
          </w:tcPr>
          <w:p w14:paraId="5F7A673B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Cs w:val="21"/>
              </w:rPr>
              <w:t>合计</w:t>
            </w:r>
          </w:p>
          <w:p w14:paraId="05FBC99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Cs w:val="21"/>
              </w:rPr>
              <w:t>学时</w:t>
            </w:r>
          </w:p>
        </w:tc>
      </w:tr>
      <w:tr w14:paraId="39105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2CBB063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4531" w:type="dxa"/>
            <w:vAlign w:val="center"/>
          </w:tcPr>
          <w:p w14:paraId="7D7E81F4">
            <w:pPr>
              <w:widowControl/>
              <w:spacing w:line="360" w:lineRule="auto"/>
              <w:jc w:val="left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第一章：</w:t>
            </w:r>
            <w:r>
              <w:rPr>
                <w:rFonts w:hint="default" w:ascii="Times New Roman" w:hAnsi="Times New Roman" w:cs="Times New Roman"/>
              </w:rPr>
              <w:t>计算机基础知识</w:t>
            </w:r>
          </w:p>
        </w:tc>
        <w:tc>
          <w:tcPr>
            <w:tcW w:w="1355" w:type="dxa"/>
            <w:vAlign w:val="center"/>
          </w:tcPr>
          <w:p w14:paraId="6653288D">
            <w:pPr>
              <w:widowControl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</w:t>
            </w:r>
          </w:p>
        </w:tc>
        <w:tc>
          <w:tcPr>
            <w:tcW w:w="917" w:type="dxa"/>
            <w:vAlign w:val="center"/>
          </w:tcPr>
          <w:p w14:paraId="59555FA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0</w:t>
            </w:r>
          </w:p>
        </w:tc>
        <w:tc>
          <w:tcPr>
            <w:tcW w:w="806" w:type="dxa"/>
            <w:vAlign w:val="center"/>
          </w:tcPr>
          <w:p w14:paraId="37CA0CF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</w:tr>
      <w:tr w14:paraId="21C57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6B77FB3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4531" w:type="dxa"/>
            <w:vAlign w:val="center"/>
          </w:tcPr>
          <w:p w14:paraId="139E159D">
            <w:pPr>
              <w:widowControl/>
              <w:spacing w:line="360" w:lineRule="auto"/>
              <w:jc w:val="left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第二章：</w:t>
            </w:r>
            <w:r>
              <w:rPr>
                <w:rFonts w:hint="default" w:ascii="Times New Roman" w:hAnsi="Times New Roman" w:cs="Times New Roman"/>
              </w:rPr>
              <w:t>Windows 10操作系统</w:t>
            </w:r>
          </w:p>
        </w:tc>
        <w:tc>
          <w:tcPr>
            <w:tcW w:w="1355" w:type="dxa"/>
            <w:vAlign w:val="center"/>
          </w:tcPr>
          <w:p w14:paraId="17505236">
            <w:pPr>
              <w:widowControl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917" w:type="dxa"/>
            <w:vAlign w:val="center"/>
          </w:tcPr>
          <w:p w14:paraId="11AFEE8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0</w:t>
            </w:r>
          </w:p>
        </w:tc>
        <w:tc>
          <w:tcPr>
            <w:tcW w:w="806" w:type="dxa"/>
            <w:vAlign w:val="center"/>
          </w:tcPr>
          <w:p w14:paraId="5440BF90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</w:tr>
      <w:tr w14:paraId="319E17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4E31DF12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4531" w:type="dxa"/>
            <w:vAlign w:val="center"/>
          </w:tcPr>
          <w:p w14:paraId="02659F3B">
            <w:pPr>
              <w:widowControl/>
              <w:spacing w:line="360" w:lineRule="auto"/>
              <w:jc w:val="left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第三章：</w:t>
            </w:r>
            <w:r>
              <w:rPr>
                <w:rFonts w:hint="default" w:ascii="Times New Roman" w:hAnsi="Times New Roman" w:cs="Times New Roman"/>
              </w:rPr>
              <w:t>字处理软件WORD 2016的使用</w:t>
            </w:r>
          </w:p>
        </w:tc>
        <w:tc>
          <w:tcPr>
            <w:tcW w:w="1355" w:type="dxa"/>
            <w:vAlign w:val="center"/>
          </w:tcPr>
          <w:p w14:paraId="60023FCC">
            <w:pPr>
              <w:widowControl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917" w:type="dxa"/>
            <w:vAlign w:val="center"/>
          </w:tcPr>
          <w:p w14:paraId="005ADB81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0</w:t>
            </w:r>
          </w:p>
        </w:tc>
        <w:tc>
          <w:tcPr>
            <w:tcW w:w="806" w:type="dxa"/>
            <w:vAlign w:val="center"/>
          </w:tcPr>
          <w:p w14:paraId="4D79A556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</w:tr>
      <w:tr w14:paraId="40B72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71808903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4531" w:type="dxa"/>
            <w:vAlign w:val="center"/>
          </w:tcPr>
          <w:p w14:paraId="3A996E83">
            <w:pPr>
              <w:widowControl/>
              <w:spacing w:line="360" w:lineRule="auto"/>
              <w:jc w:val="left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第四章：</w:t>
            </w:r>
            <w:r>
              <w:rPr>
                <w:rFonts w:hint="default" w:ascii="Times New Roman" w:hAnsi="Times New Roman" w:cs="Times New Roman"/>
              </w:rPr>
              <w:t>电子表格软件EXCEL 2016的使用</w:t>
            </w:r>
          </w:p>
        </w:tc>
        <w:tc>
          <w:tcPr>
            <w:tcW w:w="1355" w:type="dxa"/>
            <w:vAlign w:val="center"/>
          </w:tcPr>
          <w:p w14:paraId="27D7CB0A">
            <w:pPr>
              <w:widowControl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917" w:type="dxa"/>
            <w:vAlign w:val="center"/>
          </w:tcPr>
          <w:p w14:paraId="571C6897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0</w:t>
            </w:r>
          </w:p>
        </w:tc>
        <w:tc>
          <w:tcPr>
            <w:tcW w:w="806" w:type="dxa"/>
            <w:vAlign w:val="center"/>
          </w:tcPr>
          <w:p w14:paraId="2EFCE226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  <w:r>
              <w:rPr>
                <w:rFonts w:hint="eastAsia" w:cs="Times New Roman"/>
                <w:lang w:val="en-US" w:eastAsia="zh-CN"/>
              </w:rPr>
              <w:t>0</w:t>
            </w:r>
          </w:p>
        </w:tc>
      </w:tr>
      <w:tr w14:paraId="15666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269A7BD5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4531" w:type="dxa"/>
            <w:vAlign w:val="center"/>
          </w:tcPr>
          <w:p w14:paraId="3F87DFFF">
            <w:pPr>
              <w:widowControl/>
              <w:spacing w:line="360" w:lineRule="auto"/>
              <w:jc w:val="left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第五章：</w:t>
            </w:r>
            <w:r>
              <w:rPr>
                <w:rFonts w:hint="default" w:ascii="Times New Roman" w:hAnsi="Times New Roman" w:cs="Times New Roman"/>
              </w:rPr>
              <w:t>演示文稿软件Powerpoint 2016的使用</w:t>
            </w:r>
          </w:p>
        </w:tc>
        <w:tc>
          <w:tcPr>
            <w:tcW w:w="1355" w:type="dxa"/>
            <w:vAlign w:val="center"/>
          </w:tcPr>
          <w:p w14:paraId="3E941846">
            <w:pPr>
              <w:widowControl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917" w:type="dxa"/>
            <w:vAlign w:val="center"/>
          </w:tcPr>
          <w:p w14:paraId="639C1611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0</w:t>
            </w:r>
          </w:p>
        </w:tc>
        <w:tc>
          <w:tcPr>
            <w:tcW w:w="806" w:type="dxa"/>
            <w:vAlign w:val="center"/>
          </w:tcPr>
          <w:p w14:paraId="692EF2ED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6</w:t>
            </w:r>
          </w:p>
        </w:tc>
      </w:tr>
      <w:tr w14:paraId="299C0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7DDB2F4D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4531" w:type="dxa"/>
            <w:vAlign w:val="center"/>
          </w:tcPr>
          <w:p w14:paraId="2004E86F">
            <w:pPr>
              <w:widowControl/>
              <w:spacing w:line="360" w:lineRule="auto"/>
              <w:jc w:val="left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第六章：</w:t>
            </w:r>
            <w:r>
              <w:rPr>
                <w:rFonts w:hint="default" w:ascii="Times New Roman" w:hAnsi="Times New Roman" w:cs="Times New Roman"/>
                <w:szCs w:val="21"/>
              </w:rPr>
              <w:t>计算机网络基础和Internet</w:t>
            </w:r>
          </w:p>
        </w:tc>
        <w:tc>
          <w:tcPr>
            <w:tcW w:w="1355" w:type="dxa"/>
            <w:vAlign w:val="center"/>
          </w:tcPr>
          <w:p w14:paraId="265C7AA6">
            <w:pPr>
              <w:widowControl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917" w:type="dxa"/>
            <w:vAlign w:val="center"/>
          </w:tcPr>
          <w:p w14:paraId="76CCFB21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0</w:t>
            </w:r>
          </w:p>
        </w:tc>
        <w:tc>
          <w:tcPr>
            <w:tcW w:w="806" w:type="dxa"/>
            <w:vAlign w:val="center"/>
          </w:tcPr>
          <w:p w14:paraId="379E9CDA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</w:tr>
      <w:tr w14:paraId="50E67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3" w:type="dxa"/>
            <w:gridSpan w:val="2"/>
            <w:vAlign w:val="center"/>
          </w:tcPr>
          <w:p w14:paraId="3605E2AD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合计</w:t>
            </w:r>
          </w:p>
        </w:tc>
        <w:tc>
          <w:tcPr>
            <w:tcW w:w="1355" w:type="dxa"/>
            <w:vAlign w:val="center"/>
          </w:tcPr>
          <w:p w14:paraId="50EB6736">
            <w:pPr>
              <w:widowControl/>
              <w:spacing w:line="360" w:lineRule="auto"/>
              <w:jc w:val="center"/>
              <w:rPr>
                <w:rFonts w:hint="default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32</w:t>
            </w:r>
          </w:p>
        </w:tc>
        <w:tc>
          <w:tcPr>
            <w:tcW w:w="917" w:type="dxa"/>
            <w:vAlign w:val="center"/>
          </w:tcPr>
          <w:p w14:paraId="7B73AC94">
            <w:pPr>
              <w:widowControl/>
              <w:spacing w:line="360" w:lineRule="auto"/>
              <w:jc w:val="center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</w:p>
        </w:tc>
        <w:tc>
          <w:tcPr>
            <w:tcW w:w="806" w:type="dxa"/>
            <w:vAlign w:val="center"/>
          </w:tcPr>
          <w:p w14:paraId="07750498">
            <w:pPr>
              <w:widowControl/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32</w:t>
            </w:r>
          </w:p>
        </w:tc>
      </w:tr>
    </w:tbl>
    <w:p w14:paraId="04E88879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037F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4E0695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4E0695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C8022E"/>
    <w:multiLevelType w:val="singleLevel"/>
    <w:tmpl w:val="F1C8022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409FF76"/>
    <w:multiLevelType w:val="singleLevel"/>
    <w:tmpl w:val="F409FF7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128804E"/>
    <w:multiLevelType w:val="singleLevel"/>
    <w:tmpl w:val="0128804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8AAAC90"/>
    <w:multiLevelType w:val="singleLevel"/>
    <w:tmpl w:val="38AAAC90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BlZTk3YmQwOTBjMWNhMjNhNGIzMWI3ZGVmYWM2NzUifQ=="/>
  </w:docVars>
  <w:rsids>
    <w:rsidRoot w:val="60EB2CED"/>
    <w:rsid w:val="01981407"/>
    <w:rsid w:val="05740424"/>
    <w:rsid w:val="087846CF"/>
    <w:rsid w:val="0A424F95"/>
    <w:rsid w:val="0AAE098C"/>
    <w:rsid w:val="0EF40828"/>
    <w:rsid w:val="0FFF7484"/>
    <w:rsid w:val="108D2CE2"/>
    <w:rsid w:val="147C34D4"/>
    <w:rsid w:val="14FB646C"/>
    <w:rsid w:val="18121327"/>
    <w:rsid w:val="1C913B5A"/>
    <w:rsid w:val="1F630205"/>
    <w:rsid w:val="1FB82027"/>
    <w:rsid w:val="2189313C"/>
    <w:rsid w:val="25D30D3F"/>
    <w:rsid w:val="28A84C23"/>
    <w:rsid w:val="28D37E7B"/>
    <w:rsid w:val="2BA576C0"/>
    <w:rsid w:val="2F8369D4"/>
    <w:rsid w:val="332D3F1F"/>
    <w:rsid w:val="36062A6B"/>
    <w:rsid w:val="3A306308"/>
    <w:rsid w:val="3CFF7C30"/>
    <w:rsid w:val="3E3E55C1"/>
    <w:rsid w:val="3FE07E89"/>
    <w:rsid w:val="455C4456"/>
    <w:rsid w:val="45E71F71"/>
    <w:rsid w:val="48133F08"/>
    <w:rsid w:val="49A80D4F"/>
    <w:rsid w:val="4F990227"/>
    <w:rsid w:val="51E64067"/>
    <w:rsid w:val="53631BA1"/>
    <w:rsid w:val="5A4575D5"/>
    <w:rsid w:val="5D4133D5"/>
    <w:rsid w:val="5D537A94"/>
    <w:rsid w:val="60EB2CED"/>
    <w:rsid w:val="625978FB"/>
    <w:rsid w:val="67513297"/>
    <w:rsid w:val="6AD36E33"/>
    <w:rsid w:val="6D230E33"/>
    <w:rsid w:val="6E6715F2"/>
    <w:rsid w:val="71050235"/>
    <w:rsid w:val="72206A27"/>
    <w:rsid w:val="72687A2F"/>
    <w:rsid w:val="75104905"/>
    <w:rsid w:val="7625426C"/>
    <w:rsid w:val="791D122B"/>
    <w:rsid w:val="7DE536D7"/>
    <w:rsid w:val="7EEA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7">
    <w:name w:val="样式1"/>
    <w:basedOn w:val="1"/>
    <w:next w:val="1"/>
    <w:qFormat/>
    <w:uiPriority w:val="0"/>
    <w:pPr>
      <w:spacing w:before="50" w:after="50" w:line="400" w:lineRule="exact"/>
      <w:jc w:val="center"/>
      <w:outlineLvl w:val="0"/>
    </w:pPr>
    <w:rPr>
      <w:rFonts w:eastAsia="黑体"/>
      <w:b/>
      <w:bCs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3386</Words>
  <Characters>3897</Characters>
  <Lines>0</Lines>
  <Paragraphs>0</Paragraphs>
  <TotalTime>14</TotalTime>
  <ScaleCrop>false</ScaleCrop>
  <LinksUpToDate>false</LinksUpToDate>
  <CharactersWithSpaces>3998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2024-07-17T07:52:00Z</dcterms:created>
  <dc:creator>zq</dc:creator>
  <cp:lastModifiedBy>FWC101</cp:lastModifiedBy>
  <dcterms:modified xsi:type="dcterms:W3CDTF">2026-07-09T08:45:47Z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5A5BF18DC84448A5BEA196A3365ED4E6_13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