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5"/>
        <w:tblW w:w="10758" w:type="dxa"/>
        <w:jc w:val="center"/>
        <w:tblBorders>
          <w:top w:val="single" w:color="1F3864" w:sz="12" w:space="0"/>
          <w:left w:val="single" w:color="1F3864" w:sz="12" w:space="0"/>
          <w:bottom w:val="single" w:color="1F3864" w:sz="12" w:space="0"/>
          <w:right w:val="single" w:color="1F3864" w:sz="12" w:space="0"/>
          <w:insideH w:val="single" w:color="1F3864" w:sz="4" w:space="0"/>
          <w:insideV w:val="single" w:color="1F386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3"/>
        <w:gridCol w:w="9355"/>
      </w:tblGrid>
      <w:tr w14:paraId="51D63981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3" w:type="dxa"/>
            <w:shd w:val="clear" w:color="auto" w:fill="DEEAF6"/>
            <w:vAlign w:val="center"/>
          </w:tcPr>
          <w:p w14:paraId="117271B2">
            <w:pPr>
              <w:pStyle w:val="33"/>
              <w:jc w:val="center"/>
              <w:rPr>
                <w:rFonts w:ascii="方正兰亭粗黑简体" w:eastAsia="方正兰亭粗黑简体"/>
              </w:rPr>
            </w:pPr>
            <w:r>
              <w:br w:type="page"/>
            </w:r>
            <w:r>
              <w:rPr>
                <w:rFonts w:hint="eastAsia" w:ascii="微软雅黑" w:hAnsi="微软雅黑"/>
                <w:b/>
              </w:rPr>
              <w:t>课题</w:t>
            </w:r>
          </w:p>
        </w:tc>
        <w:tc>
          <w:tcPr>
            <w:tcW w:w="9355" w:type="dxa"/>
            <w:shd w:val="clear" w:color="auto" w:fill="FFFFFF"/>
            <w:vAlign w:val="center"/>
          </w:tcPr>
          <w:p w14:paraId="6E807A06">
            <w:pPr>
              <w:pStyle w:val="33"/>
              <w:jc w:val="center"/>
              <w:rPr>
                <w:rFonts w:ascii="微软雅黑" w:hAnsi="微软雅黑"/>
                <w:b/>
                <w:color w:val="1F4E79"/>
                <w:sz w:val="30"/>
                <w:szCs w:val="30"/>
              </w:rPr>
            </w:pPr>
            <w:r>
              <w:rPr>
                <w:rFonts w:hint="eastAsia" w:ascii="微软雅黑" w:hAnsi="微软雅黑"/>
                <w:b/>
                <w:color w:val="1F4E79"/>
                <w:sz w:val="30"/>
                <w:szCs w:val="30"/>
              </w:rPr>
              <w:t>软件计划</w:t>
            </w:r>
          </w:p>
        </w:tc>
      </w:tr>
      <w:tr w14:paraId="6A346C56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3" w:type="dxa"/>
            <w:shd w:val="clear" w:color="auto" w:fill="F2F2F2"/>
            <w:vAlign w:val="center"/>
          </w:tcPr>
          <w:p w14:paraId="2268F77C">
            <w:pPr>
              <w:pStyle w:val="33"/>
              <w:jc w:val="center"/>
              <w:rPr>
                <w:rFonts w:ascii="方正兰亭粗黑简体" w:eastAsia="方正兰亭粗黑简体"/>
              </w:rPr>
            </w:pPr>
            <w:r>
              <w:rPr>
                <w:rFonts w:hint="eastAsia" w:ascii="微软雅黑" w:hAnsi="微软雅黑"/>
                <w:b/>
              </w:rPr>
              <w:t>课时</w:t>
            </w:r>
          </w:p>
        </w:tc>
        <w:tc>
          <w:tcPr>
            <w:tcW w:w="9355" w:type="dxa"/>
            <w:shd w:val="clear" w:color="auto" w:fill="FFFFFF"/>
            <w:vAlign w:val="center"/>
          </w:tcPr>
          <w:p w14:paraId="2FEB1FEC">
            <w:pPr>
              <w:pStyle w:val="33"/>
              <w:ind w:firstLine="180" w:firstLineChars="100"/>
            </w:pPr>
            <w:r>
              <w:rPr>
                <w:rFonts w:hint="eastAsia"/>
                <w:lang w:val="en-US" w:eastAsia="zh-CN"/>
              </w:rPr>
              <w:t>6</w:t>
            </w:r>
            <w:r>
              <w:t>课时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  <w:lang w:val="en-US" w:eastAsia="zh-CN"/>
              </w:rPr>
              <w:t>27</w:t>
            </w:r>
            <w:r>
              <w:t>0</w:t>
            </w:r>
            <w:r>
              <w:rPr>
                <w:rFonts w:hint="eastAsia"/>
              </w:rPr>
              <w:t xml:space="preserve"> min）</w:t>
            </w:r>
          </w:p>
        </w:tc>
      </w:tr>
      <w:tr w14:paraId="541806A6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3" w:type="dxa"/>
            <w:shd w:val="clear" w:color="auto" w:fill="DEEAF6"/>
            <w:vAlign w:val="center"/>
          </w:tcPr>
          <w:p w14:paraId="782D03A5">
            <w:pPr>
              <w:pStyle w:val="33"/>
              <w:jc w:val="center"/>
            </w:pPr>
            <w:r>
              <w:rPr>
                <w:rFonts w:ascii="微软雅黑" w:hAnsi="微软雅黑"/>
                <w:b/>
              </w:rPr>
              <w:t>教学目标</w:t>
            </w:r>
          </w:p>
        </w:tc>
        <w:tc>
          <w:tcPr>
            <w:tcW w:w="9355" w:type="dxa"/>
            <w:shd w:val="clear" w:color="auto" w:fill="FFFFFF"/>
            <w:vAlign w:val="center"/>
          </w:tcPr>
          <w:p w14:paraId="71F1BA10">
            <w:pPr>
              <w:pStyle w:val="33"/>
              <w:ind w:firstLine="180" w:firstLineChars="100"/>
              <w:rPr>
                <w:rFonts w:ascii="微软雅黑" w:hAnsi="微软雅黑"/>
                <w:b/>
                <w:color w:val="833C0B"/>
              </w:rPr>
            </w:pPr>
            <w:r>
              <w:rPr>
                <w:rFonts w:hint="eastAsia" w:ascii="微软雅黑" w:hAnsi="微软雅黑"/>
                <w:b/>
                <w:color w:val="833C0B"/>
                <w:lang w:val="en-US" w:eastAsia="zh-CN"/>
              </w:rPr>
              <w:t>学习</w:t>
            </w:r>
            <w:r>
              <w:rPr>
                <w:rFonts w:hint="eastAsia" w:ascii="微软雅黑" w:hAnsi="微软雅黑"/>
                <w:b/>
                <w:color w:val="833C0B"/>
              </w:rPr>
              <w:t>目标：</w:t>
            </w:r>
          </w:p>
          <w:p w14:paraId="77E0AB2C">
            <w:pPr>
              <w:pStyle w:val="33"/>
              <w:ind w:firstLine="360" w:firstLineChars="200"/>
              <w:rPr>
                <w:rFonts w:hint="eastAsia"/>
              </w:rPr>
            </w:pPr>
            <w:r>
              <w:rPr>
                <w:rFonts w:hint="eastAsia"/>
              </w:rPr>
              <w:t>（1）</w:t>
            </w:r>
            <w:r>
              <w:rPr>
                <w:rFonts w:hint="eastAsia"/>
                <w:lang w:val="en-US" w:eastAsia="zh-CN"/>
              </w:rPr>
              <w:t>了解</w:t>
            </w:r>
            <w:r>
              <w:rPr>
                <w:rFonts w:hint="eastAsia"/>
              </w:rPr>
              <w:t>软件计划3个阶段（问题定义、可行性研究、需求分析）的任务与输出</w:t>
            </w:r>
          </w:p>
          <w:p w14:paraId="481B6D44">
            <w:pPr>
              <w:pStyle w:val="33"/>
              <w:ind w:firstLine="360" w:firstLineChars="200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  <w:lang w:val="en-US" w:eastAsia="zh-CN"/>
              </w:rPr>
              <w:t>熟悉</w:t>
            </w:r>
            <w:r>
              <w:rPr>
                <w:rFonts w:hint="eastAsia"/>
              </w:rPr>
              <w:t>可行性研究的3个维度（技术、经济、社会）及常用评价指标</w:t>
            </w:r>
          </w:p>
          <w:p w14:paraId="464447A6">
            <w:pPr>
              <w:pStyle w:val="33"/>
              <w:ind w:firstLine="360" w:firstLineChars="200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  <w:lang w:val="en-US" w:eastAsia="zh-CN"/>
              </w:rPr>
              <w:t>掌握</w:t>
            </w:r>
            <w:r>
              <w:rPr>
                <w:rFonts w:hint="eastAsia"/>
              </w:rPr>
              <w:t>需求分析的7个标准步骤及4种核心图形工具（E-R、DFD、STD、层次图）</w:t>
            </w:r>
          </w:p>
          <w:p w14:paraId="6AE22863">
            <w:pPr>
              <w:pStyle w:val="33"/>
              <w:ind w:firstLine="180" w:firstLineChars="100"/>
              <w:rPr>
                <w:rFonts w:ascii="微软雅黑" w:hAnsi="微软雅黑"/>
                <w:b/>
                <w:color w:val="833C0B"/>
              </w:rPr>
            </w:pPr>
            <w:r>
              <w:rPr>
                <w:rFonts w:hint="eastAsia" w:ascii="微软雅黑" w:hAnsi="微软雅黑"/>
                <w:b/>
                <w:color w:val="833C0B"/>
              </w:rPr>
              <w:t>素质</w:t>
            </w:r>
            <w:r>
              <w:rPr>
                <w:rFonts w:ascii="微软雅黑" w:hAnsi="微软雅黑"/>
                <w:b/>
                <w:color w:val="833C0B"/>
              </w:rPr>
              <w:t>目标</w:t>
            </w:r>
            <w:r>
              <w:rPr>
                <w:rFonts w:hint="eastAsia" w:ascii="微软雅黑" w:hAnsi="微软雅黑"/>
                <w:b/>
                <w:color w:val="833C0B"/>
              </w:rPr>
              <w:t>：</w:t>
            </w:r>
          </w:p>
          <w:p w14:paraId="13A2E8BF">
            <w:pPr>
              <w:pStyle w:val="33"/>
              <w:ind w:firstLine="360" w:firstLineChars="200"/>
              <w:rPr>
                <w:rFonts w:hint="eastAsia"/>
              </w:rPr>
            </w:pPr>
            <w:r>
              <w:rPr>
                <w:rFonts w:hint="eastAsia"/>
              </w:rPr>
              <w:t>体会到“先计划、后开发”对降低项目风险的重要性，树立工程化思维</w:t>
            </w:r>
          </w:p>
        </w:tc>
      </w:tr>
      <w:tr w14:paraId="28C7A515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3" w:type="dxa"/>
            <w:shd w:val="clear" w:color="auto" w:fill="F2F2F2"/>
            <w:vAlign w:val="center"/>
          </w:tcPr>
          <w:p w14:paraId="38C3F734">
            <w:pPr>
              <w:pStyle w:val="33"/>
              <w:jc w:val="center"/>
            </w:pPr>
            <w:r>
              <w:rPr>
                <w:rFonts w:ascii="微软雅黑" w:hAnsi="微软雅黑"/>
                <w:b/>
              </w:rPr>
              <w:t>教学重</w:t>
            </w:r>
            <w:r>
              <w:rPr>
                <w:rFonts w:hint="eastAsia" w:ascii="微软雅黑" w:hAnsi="微软雅黑"/>
                <w:b/>
              </w:rPr>
              <w:t>难</w:t>
            </w:r>
            <w:r>
              <w:rPr>
                <w:rFonts w:ascii="微软雅黑" w:hAnsi="微软雅黑"/>
                <w:b/>
              </w:rPr>
              <w:t>点</w:t>
            </w:r>
          </w:p>
        </w:tc>
        <w:tc>
          <w:tcPr>
            <w:tcW w:w="9355" w:type="dxa"/>
            <w:shd w:val="clear" w:color="auto" w:fill="FFFFFF"/>
            <w:vAlign w:val="center"/>
          </w:tcPr>
          <w:p w14:paraId="50EF6B1E">
            <w:pPr>
              <w:pStyle w:val="33"/>
              <w:ind w:firstLine="180" w:firstLineChars="100"/>
            </w:pPr>
            <w:r>
              <w:rPr>
                <w:rFonts w:hint="eastAsia" w:ascii="微软雅黑" w:hAnsi="微软雅黑"/>
                <w:b/>
                <w:color w:val="1F4E79"/>
              </w:rPr>
              <w:t>教学重点：</w:t>
            </w:r>
            <w:r>
              <w:rPr>
                <w:rFonts w:hint="eastAsia"/>
              </w:rPr>
              <w:t>可行性研究的方法与结论；需求分析的任务及图形工具</w:t>
            </w:r>
          </w:p>
          <w:p w14:paraId="7AA259D6">
            <w:pPr>
              <w:pStyle w:val="33"/>
              <w:ind w:firstLine="180" w:firstLineChars="100"/>
              <w:rPr>
                <w:rFonts w:hint="eastAsia" w:eastAsia="微软雅黑"/>
                <w:lang w:eastAsia="zh-CN"/>
              </w:rPr>
            </w:pPr>
            <w:r>
              <w:rPr>
                <w:rFonts w:hint="eastAsia" w:ascii="微软雅黑" w:hAnsi="微软雅黑"/>
                <w:b/>
                <w:color w:val="1F4E79"/>
              </w:rPr>
              <w:t>教学难点：</w:t>
            </w:r>
            <w:r>
              <w:rPr>
                <w:rFonts w:hint="eastAsia"/>
              </w:rPr>
              <w:t>用DFD进行分层细化；在数据字典中准确描述数据元素</w:t>
            </w:r>
          </w:p>
        </w:tc>
      </w:tr>
      <w:tr w14:paraId="1E16A2E8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3" w:type="dxa"/>
            <w:shd w:val="clear" w:color="auto" w:fill="DEEAF6"/>
            <w:vAlign w:val="center"/>
          </w:tcPr>
          <w:p w14:paraId="0E14D114">
            <w:pPr>
              <w:pStyle w:val="33"/>
              <w:jc w:val="center"/>
            </w:pPr>
            <w:r>
              <w:rPr>
                <w:rFonts w:ascii="微软雅黑" w:hAnsi="微软雅黑"/>
                <w:b/>
              </w:rPr>
              <w:t>教学方法</w:t>
            </w:r>
          </w:p>
        </w:tc>
        <w:tc>
          <w:tcPr>
            <w:tcW w:w="9355" w:type="dxa"/>
            <w:shd w:val="clear" w:color="auto" w:fill="FFFFFF"/>
            <w:vAlign w:val="center"/>
          </w:tcPr>
          <w:p w14:paraId="4FA59374">
            <w:pPr>
              <w:pStyle w:val="33"/>
              <w:ind w:firstLine="180" w:firstLineChars="100"/>
            </w:pPr>
            <w:r>
              <w:rPr>
                <w:rFonts w:hint="eastAsia"/>
              </w:rPr>
              <w:t>问答法、讨论法、讲授法</w:t>
            </w:r>
          </w:p>
        </w:tc>
      </w:tr>
      <w:tr w14:paraId="3187324D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3" w:type="dxa"/>
            <w:shd w:val="clear" w:color="auto" w:fill="F2F2F2"/>
            <w:vAlign w:val="center"/>
          </w:tcPr>
          <w:p w14:paraId="657468FC">
            <w:pPr>
              <w:pStyle w:val="33"/>
              <w:jc w:val="center"/>
            </w:pPr>
            <w:r>
              <w:rPr>
                <w:rFonts w:ascii="微软雅黑" w:hAnsi="微软雅黑"/>
                <w:b/>
              </w:rPr>
              <w:t>教学用具</w:t>
            </w:r>
          </w:p>
        </w:tc>
        <w:tc>
          <w:tcPr>
            <w:tcW w:w="9355" w:type="dxa"/>
            <w:shd w:val="clear" w:color="auto" w:fill="FFFFFF"/>
            <w:vAlign w:val="center"/>
          </w:tcPr>
          <w:p w14:paraId="3DEC690F">
            <w:pPr>
              <w:pStyle w:val="33"/>
              <w:ind w:firstLine="180" w:firstLineChars="100"/>
            </w:pPr>
            <w:r>
              <w:rPr>
                <w:rFonts w:hint="eastAsia"/>
              </w:rPr>
              <w:t>电脑、投影仪、</w:t>
            </w:r>
            <w:r>
              <w:t>多媒体</w:t>
            </w:r>
            <w:r>
              <w:rPr>
                <w:rFonts w:hint="eastAsia"/>
              </w:rPr>
              <w:t>课件、教材</w:t>
            </w:r>
          </w:p>
        </w:tc>
      </w:tr>
      <w:tr w14:paraId="35C7229B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3" w:type="dxa"/>
            <w:shd w:val="clear" w:color="auto" w:fill="DEEAF6"/>
            <w:vAlign w:val="center"/>
          </w:tcPr>
          <w:p w14:paraId="2AA18340">
            <w:pPr>
              <w:pStyle w:val="33"/>
              <w:jc w:val="center"/>
              <w:rPr>
                <w:rFonts w:ascii="微软雅黑" w:hAnsi="微软雅黑"/>
                <w:b/>
                <w:color w:val="1F4E79"/>
                <w:sz w:val="24"/>
                <w:szCs w:val="24"/>
              </w:rPr>
            </w:pPr>
            <w:r>
              <w:rPr>
                <w:rFonts w:hint="eastAsia" w:ascii="微软雅黑" w:hAnsi="微软雅黑"/>
                <w:b/>
                <w:color w:val="1F4E79"/>
                <w:sz w:val="24"/>
                <w:szCs w:val="24"/>
              </w:rPr>
              <w:t>教学过程</w:t>
            </w:r>
          </w:p>
        </w:tc>
        <w:tc>
          <w:tcPr>
            <w:tcW w:w="9355" w:type="dxa"/>
            <w:shd w:val="clear" w:color="auto" w:fill="DEEAF6"/>
            <w:vAlign w:val="center"/>
          </w:tcPr>
          <w:p w14:paraId="1134E879">
            <w:pPr>
              <w:pStyle w:val="33"/>
              <w:jc w:val="center"/>
              <w:rPr>
                <w:rFonts w:ascii="微软雅黑" w:hAnsi="微软雅黑"/>
                <w:b/>
                <w:color w:val="1F4E79"/>
                <w:sz w:val="24"/>
                <w:szCs w:val="24"/>
              </w:rPr>
            </w:pPr>
            <w:r>
              <w:rPr>
                <w:rFonts w:hint="eastAsia" w:ascii="微软雅黑" w:hAnsi="微软雅黑"/>
                <w:b/>
                <w:color w:val="1F4E79"/>
                <w:sz w:val="24"/>
                <w:szCs w:val="24"/>
              </w:rPr>
              <w:t>主要教学内容及步骤</w:t>
            </w:r>
          </w:p>
        </w:tc>
      </w:tr>
      <w:tr w14:paraId="6214B8AD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3" w:type="dxa"/>
            <w:shd w:val="clear" w:color="auto" w:fill="DEEAF6"/>
            <w:vAlign w:val="center"/>
          </w:tcPr>
          <w:p w14:paraId="1F71E2BF">
            <w:pPr>
              <w:pStyle w:val="33"/>
              <w:jc w:val="center"/>
            </w:pPr>
            <w:r>
              <w:rPr>
                <w:rFonts w:hint="eastAsia" w:ascii="微软雅黑" w:hAnsi="微软雅黑"/>
                <w:b/>
              </w:rPr>
              <w:t>考勤</w:t>
            </w:r>
          </w:p>
        </w:tc>
        <w:tc>
          <w:tcPr>
            <w:tcW w:w="9355" w:type="dxa"/>
            <w:shd w:val="clear" w:color="auto" w:fill="FFFFFF"/>
            <w:vAlign w:val="center"/>
          </w:tcPr>
          <w:p w14:paraId="6F147434">
            <w:pPr>
              <w:pStyle w:val="33"/>
              <w:spacing w:before="120" w:after="120"/>
              <w:ind w:left="198"/>
              <w:rPr>
                <w:rFonts w:ascii="微软雅黑" w:hAnsi="微软雅黑"/>
                <w:b/>
                <w:color w:val="1F4E79"/>
              </w:rPr>
            </w:pPr>
            <w:r>
              <w:rPr>
                <w:rFonts w:hint="eastAsia" w:ascii="微软雅黑" w:hAnsi="微软雅黑"/>
                <w:b/>
                <w:color w:val="1F4E79"/>
              </w:rPr>
              <w:t>【教师】使用文旌课堂APP进行签到</w:t>
            </w:r>
          </w:p>
          <w:p w14:paraId="7EBADF48">
            <w:pPr>
              <w:pStyle w:val="33"/>
              <w:spacing w:before="120" w:after="120"/>
              <w:ind w:firstLine="180" w:firstLineChars="100"/>
            </w:pPr>
            <w:r>
              <w:rPr>
                <w:rFonts w:hint="eastAsia" w:ascii="微软雅黑" w:hAnsi="微软雅黑"/>
                <w:b/>
                <w:color w:val="833C0B"/>
              </w:rPr>
              <w:t>【学生】按照老师要求签到</w:t>
            </w:r>
          </w:p>
        </w:tc>
      </w:tr>
      <w:tr w14:paraId="2B960C79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3" w:type="dxa"/>
            <w:shd w:val="clear" w:color="auto" w:fill="DEEAF6"/>
            <w:vAlign w:val="center"/>
          </w:tcPr>
          <w:p w14:paraId="3A497802">
            <w:pPr>
              <w:pStyle w:val="33"/>
              <w:jc w:val="center"/>
              <w:rPr>
                <w:rFonts w:ascii="微软雅黑" w:hAnsi="微软雅黑"/>
                <w:b/>
              </w:rPr>
            </w:pPr>
            <w:r>
              <w:rPr>
                <w:rFonts w:hint="eastAsia" w:ascii="微软雅黑" w:hAnsi="微软雅黑"/>
                <w:b/>
              </w:rPr>
              <w:t>问题导入</w:t>
            </w:r>
          </w:p>
        </w:tc>
        <w:tc>
          <w:tcPr>
            <w:tcW w:w="9355" w:type="dxa"/>
            <w:shd w:val="clear" w:color="auto" w:fill="FFFFFF"/>
            <w:vAlign w:val="center"/>
          </w:tcPr>
          <w:p w14:paraId="2F8DAD2F">
            <w:pPr>
              <w:pStyle w:val="33"/>
              <w:spacing w:before="120" w:after="120"/>
              <w:ind w:left="198"/>
              <w:rPr>
                <w:rFonts w:ascii="微软雅黑" w:hAnsi="微软雅黑"/>
                <w:b/>
                <w:color w:val="1F4E79"/>
              </w:rPr>
            </w:pPr>
            <w:r>
              <w:rPr>
                <w:rFonts w:hint="eastAsia" w:ascii="微软雅黑" w:hAnsi="微软雅黑"/>
                <w:b/>
                <w:color w:val="1F4E79"/>
              </w:rPr>
              <w:t>【教师】提出以下问题：</w:t>
            </w:r>
          </w:p>
          <w:p w14:paraId="6939B059">
            <w:pPr>
              <w:pStyle w:val="67"/>
              <w:ind w:left="0" w:leftChars="0" w:right="0" w:rightChars="0" w:firstLine="360" w:firstLineChars="200"/>
              <w:rPr>
                <w:rFonts w:hint="eastAsia" w:ascii="Segoe UI Symbol" w:hAnsi="Segoe UI Symbol" w:eastAsia="微软雅黑" w:cs="Segoe UI Symbol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 Symbol" w:hAnsi="Segoe UI Symbol" w:eastAsia="微软雅黑" w:cs="Segoe UI Symbol"/>
                <w:kern w:val="0"/>
                <w:sz w:val="18"/>
                <w:szCs w:val="18"/>
                <w:lang w:val="en-US"/>
              </w:rPr>
              <w:t>软件计划</w:t>
            </w:r>
            <w:r>
              <w:rPr>
                <w:rFonts w:hint="eastAsia" w:ascii="Segoe UI Symbol" w:hAnsi="Segoe UI Symbol" w:eastAsia="微软雅黑" w:cs="Segoe UI Symbol"/>
                <w:kern w:val="0"/>
                <w:sz w:val="18"/>
                <w:szCs w:val="18"/>
                <w:lang w:val="en-US" w:eastAsia="zh-CN"/>
              </w:rPr>
              <w:t>包含哪几个阶段？</w:t>
            </w:r>
          </w:p>
          <w:p w14:paraId="652F4316">
            <w:pPr>
              <w:pStyle w:val="33"/>
              <w:spacing w:before="120" w:after="120"/>
              <w:ind w:firstLine="180" w:firstLineChars="100"/>
              <w:rPr>
                <w:rFonts w:ascii="微软雅黑" w:hAnsi="微软雅黑"/>
                <w:b/>
                <w:color w:val="833C0B"/>
              </w:rPr>
            </w:pPr>
            <w:r>
              <w:rPr>
                <w:rFonts w:hint="eastAsia" w:ascii="微软雅黑" w:hAnsi="微软雅黑"/>
                <w:b/>
                <w:color w:val="833C0B"/>
              </w:rPr>
              <w:t>【学生】思考、举手回答</w:t>
            </w:r>
          </w:p>
          <w:p w14:paraId="612D8D63">
            <w:pPr>
              <w:pStyle w:val="33"/>
              <w:spacing w:before="120" w:after="120"/>
              <w:ind w:left="198"/>
              <w:rPr>
                <w:color w:val="1F4E79"/>
              </w:rPr>
            </w:pPr>
            <w:r>
              <w:rPr>
                <w:rFonts w:hint="eastAsia" w:ascii="微软雅黑" w:hAnsi="微软雅黑"/>
                <w:b/>
                <w:color w:val="1F4E79"/>
              </w:rPr>
              <w:t>【教师】总结学生的回答，导入本节课课题：软件计划</w:t>
            </w:r>
          </w:p>
        </w:tc>
      </w:tr>
      <w:tr w14:paraId="74B14398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3" w:type="dxa"/>
            <w:shd w:val="clear" w:color="auto" w:fill="DEEAF6"/>
            <w:vAlign w:val="center"/>
          </w:tcPr>
          <w:p w14:paraId="36693AF3">
            <w:pPr>
              <w:pStyle w:val="33"/>
              <w:jc w:val="center"/>
              <w:rPr>
                <w:rFonts w:ascii="微软雅黑" w:hAnsi="微软雅黑"/>
                <w:b/>
              </w:rPr>
            </w:pPr>
            <w:r>
              <w:rPr>
                <w:rFonts w:hint="eastAsia" w:ascii="微软雅黑" w:hAnsi="微软雅黑"/>
                <w:b/>
              </w:rPr>
              <w:t>传授新知</w:t>
            </w:r>
          </w:p>
        </w:tc>
        <w:tc>
          <w:tcPr>
            <w:tcW w:w="9355" w:type="dxa"/>
            <w:shd w:val="clear" w:color="auto" w:fill="FFFFFF"/>
            <w:vAlign w:val="center"/>
          </w:tcPr>
          <w:p w14:paraId="7E075091">
            <w:pPr>
              <w:pStyle w:val="33"/>
              <w:spacing w:before="120" w:after="120"/>
              <w:ind w:left="198"/>
              <w:rPr>
                <w:rFonts w:hint="eastAsia" w:ascii="微软雅黑" w:hAnsi="微软雅黑" w:eastAsia="微软雅黑"/>
                <w:b/>
                <w:color w:val="1F4E79"/>
                <w:lang w:val="en-US" w:eastAsia="zh-CN"/>
              </w:rPr>
            </w:pPr>
            <w:r>
              <w:rPr>
                <w:rFonts w:hint="eastAsia" w:ascii="微软雅黑" w:hAnsi="微软雅黑"/>
                <w:b/>
                <w:color w:val="1F4E79"/>
              </w:rPr>
              <w:t>【教师】讲解软件计划</w:t>
            </w:r>
          </w:p>
          <w:p w14:paraId="3F39E697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2.1  软件问题定义及可行性研究</w:t>
            </w:r>
          </w:p>
          <w:p w14:paraId="2C2A984A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2.1.1  软件问题定义</w:t>
            </w:r>
          </w:p>
          <w:p w14:paraId="408292E9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1．明确系统的目标、规模和基本要求</w:t>
            </w:r>
          </w:p>
          <w:p w14:paraId="540DA330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（1）基本要求</w:t>
            </w:r>
          </w:p>
          <w:p w14:paraId="3DB18F17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（2）系统目标</w:t>
            </w:r>
          </w:p>
          <w:p w14:paraId="78604974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（3）系统开发的条件、假定和限制</w:t>
            </w:r>
          </w:p>
          <w:p w14:paraId="56F4066B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（4）可行性研究的方法</w:t>
            </w:r>
          </w:p>
          <w:p w14:paraId="412356B2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（5）评价尺度</w:t>
            </w:r>
          </w:p>
          <w:p w14:paraId="00E5CD18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2．设计新系统可能的解决方案</w:t>
            </w:r>
          </w:p>
          <w:p w14:paraId="7D9CFAC0">
            <w:pPr>
              <w:shd w:val="clear" w:color="auto" w:fill="FDF3ED"/>
              <w:spacing w:after="20"/>
              <w:ind w:firstLine="360" w:firstLineChars="200"/>
              <w:rPr>
                <w:rFonts w:ascii="Times New Roman" w:hAnsi="Times New Roman" w:eastAsia="微软雅黑"/>
                <w:b/>
                <w:sz w:val="18"/>
              </w:rPr>
            </w:pPr>
            <w:r>
              <w:rPr>
                <w:rFonts w:hint="eastAsia" w:ascii="Times New Roman" w:hAnsi="Times New Roman" w:eastAsia="微软雅黑"/>
                <w:b/>
                <w:sz w:val="18"/>
              </w:rPr>
              <w:t>【</w:t>
            </w:r>
            <w:r>
              <w:rPr>
                <w:rFonts w:hint="eastAsia" w:ascii="Times New Roman" w:hAnsi="Times New Roman" w:eastAsia="微软雅黑"/>
                <w:b/>
                <w:sz w:val="18"/>
                <w:lang w:val="en-US" w:eastAsia="zh-CN"/>
              </w:rPr>
              <w:t>注意</w:t>
            </w:r>
            <w:r>
              <w:rPr>
                <w:rFonts w:hint="eastAsia" w:ascii="Times New Roman" w:hAnsi="Times New Roman" w:eastAsia="微软雅黑"/>
                <w:b/>
                <w:sz w:val="18"/>
              </w:rPr>
              <w:t>】</w:t>
            </w:r>
          </w:p>
          <w:p w14:paraId="2089D490">
            <w:pPr>
              <w:shd w:val="clear" w:color="auto" w:fill="FDF3ED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 w:ascii="Times New Roman" w:hAnsi="Times New Roman" w:eastAsia="微软雅黑"/>
                <w:bCs/>
                <w:sz w:val="18"/>
              </w:rPr>
              <w:t>现在尚未进入需求分析阶段，对系统的描述不是完整的、详细的，只是概括的、高层的。</w:t>
            </w:r>
          </w:p>
          <w:p w14:paraId="0E34F1D6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2.1.2  可行性研究</w:t>
            </w:r>
          </w:p>
          <w:p w14:paraId="409B4A68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1．技术可行性</w:t>
            </w:r>
          </w:p>
          <w:p w14:paraId="77FE52DA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2．经济可行性</w:t>
            </w:r>
          </w:p>
          <w:p w14:paraId="49E41C69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（1）支出</w:t>
            </w:r>
          </w:p>
          <w:p w14:paraId="27E42CBE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（2）收益</w:t>
            </w:r>
          </w:p>
          <w:p w14:paraId="0E9A5C23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（3）收益/投资比</w:t>
            </w:r>
          </w:p>
          <w:p w14:paraId="4FB91DAB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（4）投资回收周期（一般假定为5年）</w:t>
            </w:r>
          </w:p>
          <w:p w14:paraId="1FEB3A0A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（5）敏感度分析</w:t>
            </w:r>
          </w:p>
          <w:p w14:paraId="770B1CB8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3．社会因素方面的可行性</w:t>
            </w:r>
          </w:p>
          <w:p w14:paraId="505CD4A0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（1）可以进行开发</w:t>
            </w:r>
          </w:p>
          <w:p w14:paraId="0065FE73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（2）需要等待某些条件（例如资金、人力、设备等）落实之后才能开发；或需要对开发目标进行某些修改之后才能开发</w:t>
            </w:r>
          </w:p>
          <w:p w14:paraId="231262C3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（3）不能进行或不必进行开发（例如所需技术不成熟、经济上不划算等）</w:t>
            </w:r>
          </w:p>
          <w:p w14:paraId="4CC5AC06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2.1.3  制订项目开发计划</w:t>
            </w:r>
          </w:p>
          <w:p w14:paraId="0DF5DA33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1）引言</w:t>
            </w:r>
          </w:p>
          <w:p w14:paraId="31C7D918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（1）编写目的</w:t>
            </w:r>
          </w:p>
          <w:p w14:paraId="313CE888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（2）背景说明</w:t>
            </w:r>
          </w:p>
          <w:p w14:paraId="3636D064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（3）定义</w:t>
            </w:r>
          </w:p>
          <w:p w14:paraId="1589E6A5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（4）参考资料</w:t>
            </w:r>
          </w:p>
          <w:p w14:paraId="4BB42F93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2）项目概述</w:t>
            </w:r>
          </w:p>
          <w:p w14:paraId="3AB7DB28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（1）工作内容</w:t>
            </w:r>
          </w:p>
          <w:p w14:paraId="5E4FC101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（2）主要参加人员</w:t>
            </w:r>
          </w:p>
          <w:p w14:paraId="4A613E6C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（3）产品（程序、文件、服务、非移交的产品）</w:t>
            </w:r>
          </w:p>
          <w:p w14:paraId="4A49C30B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（4）验收标准</w:t>
            </w:r>
          </w:p>
          <w:p w14:paraId="2D470212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（5）完成项目的最后期限（含本计划的批准者和批准日期）</w:t>
            </w:r>
          </w:p>
          <w:p w14:paraId="01F26137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3）实施计划</w:t>
            </w:r>
          </w:p>
          <w:p w14:paraId="44D98C8F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（1）工作任务的分解，任务之间的相互关系和各项任务的责任人</w:t>
            </w:r>
          </w:p>
          <w:p w14:paraId="3C28FBB1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（2）进度计划。</w:t>
            </w:r>
          </w:p>
          <w:p w14:paraId="05C589FF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（3）接口人员</w:t>
            </w:r>
          </w:p>
          <w:p w14:paraId="730322FB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（4）预算（项目成本预算和来源，各阶段的费用支出预算）</w:t>
            </w:r>
          </w:p>
          <w:p w14:paraId="24BEC0BB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（5）关键问题</w:t>
            </w:r>
          </w:p>
          <w:p w14:paraId="7A1B932B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4）支持条件</w:t>
            </w:r>
          </w:p>
          <w:p w14:paraId="5FAB4872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（1）计算机系统支持</w:t>
            </w:r>
          </w:p>
          <w:p w14:paraId="170AFD2C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（2）需由用户承担的工作</w:t>
            </w:r>
          </w:p>
          <w:p w14:paraId="1A63D3E4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（3）需由外单位提供的条件</w:t>
            </w:r>
          </w:p>
          <w:p w14:paraId="72AA0237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5）专题计划要点</w:t>
            </w:r>
          </w:p>
          <w:p w14:paraId="07A25F18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 xml:space="preserve"> 2.2  需求分析</w:t>
            </w:r>
          </w:p>
          <w:p w14:paraId="342D90DE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可行性研究阶段产生的文档是需求分析阶段的出发点。可行性研究阶段已经确定了系统必须完成的许多基本功能，在需求分析阶段，系统分析员应将这些功能进一步具体化。</w:t>
            </w:r>
          </w:p>
          <w:p w14:paraId="55FED1B3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2.2.1  需求分析方法</w:t>
            </w:r>
          </w:p>
          <w:p w14:paraId="7A6E0041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1．如何进行调查研究</w:t>
            </w:r>
          </w:p>
          <w:p w14:paraId="040369AA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1）访谈</w:t>
            </w:r>
          </w:p>
          <w:p w14:paraId="20576B1E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2）分发调查表</w:t>
            </w:r>
          </w:p>
          <w:p w14:paraId="15A5A976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3）开会</w:t>
            </w:r>
          </w:p>
          <w:p w14:paraId="55F794E3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2．确定系统要求</w:t>
            </w:r>
          </w:p>
          <w:p w14:paraId="3EBAF476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1）系统的运行环境要求</w:t>
            </w:r>
          </w:p>
          <w:p w14:paraId="1B510C04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2）系统的性能要求</w:t>
            </w:r>
          </w:p>
          <w:p w14:paraId="0996EC3B">
            <w:pPr>
              <w:shd w:val="clear" w:color="auto" w:fill="FDF3ED"/>
              <w:spacing w:after="20"/>
              <w:ind w:firstLine="360" w:firstLineChars="200"/>
              <w:rPr>
                <w:rFonts w:ascii="Times New Roman" w:hAnsi="Times New Roman" w:eastAsia="微软雅黑"/>
                <w:b/>
                <w:sz w:val="18"/>
              </w:rPr>
            </w:pPr>
            <w:r>
              <w:rPr>
                <w:rFonts w:hint="eastAsia" w:ascii="Times New Roman" w:hAnsi="Times New Roman" w:eastAsia="微软雅黑"/>
                <w:b/>
                <w:sz w:val="18"/>
              </w:rPr>
              <w:t>【</w:t>
            </w:r>
            <w:r>
              <w:rPr>
                <w:rFonts w:hint="eastAsia" w:ascii="Times New Roman" w:hAnsi="Times New Roman" w:eastAsia="微软雅黑"/>
                <w:b/>
                <w:sz w:val="18"/>
                <w:lang w:val="en-US" w:eastAsia="zh-CN"/>
              </w:rPr>
              <w:t>提示</w:t>
            </w:r>
            <w:r>
              <w:rPr>
                <w:rFonts w:hint="eastAsia" w:ascii="Times New Roman" w:hAnsi="Times New Roman" w:eastAsia="微软雅黑"/>
                <w:b/>
                <w:sz w:val="18"/>
              </w:rPr>
              <w:t>】</w:t>
            </w:r>
          </w:p>
          <w:p w14:paraId="1C6B5899">
            <w:pPr>
              <w:shd w:val="clear" w:color="auto" w:fill="FDF3ED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 w:ascii="Times New Roman" w:hAnsi="Times New Roman" w:eastAsia="微软雅黑"/>
                <w:bCs/>
                <w:sz w:val="18"/>
              </w:rPr>
              <w:t>响应时间是指将数据从终端输入到系统后，系统在多长时间内可以有反应，这对于实时系统来讲是关系到系统能否被用户接受的问题。</w:t>
            </w:r>
          </w:p>
          <w:p w14:paraId="40F52571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3）系统功能</w:t>
            </w:r>
          </w:p>
          <w:p w14:paraId="1518F54B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4）接口需求</w:t>
            </w:r>
          </w:p>
          <w:p w14:paraId="6749EA8A">
            <w:pPr>
              <w:pStyle w:val="33"/>
              <w:shd w:val="clear" w:color="auto" w:fill="FDEEE3"/>
              <w:ind w:firstLine="360" w:firstLineChars="200"/>
              <w:rPr>
                <w:rFonts w:hint="eastAsia" w:ascii="微软雅黑" w:hAnsi="微软雅黑"/>
                <w:b/>
                <w:color w:val="0070C0"/>
              </w:rPr>
            </w:pPr>
            <w:r>
              <w:rPr>
                <w:rFonts w:hint="eastAsia" w:ascii="微软雅黑" w:hAnsi="微软雅黑"/>
                <w:b/>
                <w:color w:val="0070C0"/>
              </w:rPr>
              <w:t>【同步案例】</w:t>
            </w:r>
          </w:p>
          <w:p w14:paraId="49CCC886">
            <w:pPr>
              <w:pStyle w:val="33"/>
              <w:shd w:val="clear" w:color="auto" w:fill="FDEEE3"/>
              <w:ind w:firstLine="360" w:firstLineChars="200"/>
              <w:rPr>
                <w:rFonts w:hint="eastAsia" w:ascii="微软雅黑" w:hAnsi="微软雅黑"/>
                <w:b/>
                <w:color w:val="0070C0"/>
              </w:rPr>
            </w:pPr>
            <w:r>
              <w:rPr>
                <w:rFonts w:hint="eastAsia" w:ascii="微软雅黑" w:hAnsi="微软雅黑"/>
                <w:b/>
                <w:color w:val="0070C0"/>
              </w:rPr>
              <w:t>【教师】</w:t>
            </w:r>
            <w:r>
              <w:rPr>
                <w:rFonts w:hint="eastAsia" w:ascii="微软雅黑" w:hAnsi="微软雅黑"/>
                <w:b/>
                <w:color w:val="0070C0"/>
                <w:lang w:val="en-US" w:eastAsia="zh-CN"/>
              </w:rPr>
              <w:t>讲解“对某高校医疗费管理系统进行需求分析”案例</w:t>
            </w:r>
          </w:p>
          <w:p w14:paraId="762528B7">
            <w:pPr>
              <w:pStyle w:val="33"/>
              <w:shd w:val="clear" w:color="auto" w:fill="FDEEE3"/>
              <w:ind w:firstLine="360" w:firstLineChars="200"/>
              <w:rPr>
                <w:rFonts w:hint="eastAsia" w:ascii="Times New Roman" w:hAnsi="Times New Roman" w:eastAsia="微软雅黑"/>
                <w:bCs/>
                <w:sz w:val="18"/>
              </w:rPr>
            </w:pPr>
            <w:r>
              <w:rPr>
                <w:rFonts w:hint="eastAsia" w:ascii="Times New Roman" w:hAnsi="Times New Roman" w:eastAsia="微软雅黑"/>
                <w:bCs/>
                <w:sz w:val="18"/>
              </w:rPr>
              <w:t>某高校医疗费分为校内门诊费、校外门诊费、住院费和子女医疗费4种。……（详见教材）</w:t>
            </w:r>
          </w:p>
          <w:p w14:paraId="383EDBC1">
            <w:pPr>
              <w:pStyle w:val="33"/>
              <w:shd w:val="clear" w:color="auto" w:fill="FDEEE3"/>
              <w:ind w:firstLine="360" w:firstLineChars="200"/>
              <w:rPr>
                <w:rFonts w:hint="eastAsia" w:ascii="微软雅黑" w:hAnsi="微软雅黑"/>
                <w:b/>
                <w:color w:val="0070C0"/>
              </w:rPr>
            </w:pPr>
            <w:r>
              <w:rPr>
                <w:rFonts w:hint="eastAsia" w:ascii="微软雅黑" w:hAnsi="微软雅黑"/>
                <w:b/>
                <w:color w:val="0070C0"/>
              </w:rPr>
              <w:t>【学生】</w:t>
            </w:r>
            <w:r>
              <w:rPr>
                <w:rFonts w:hint="eastAsia" w:ascii="微软雅黑" w:hAnsi="微软雅黑"/>
                <w:b/>
                <w:color w:val="0070C0"/>
                <w:lang w:val="en-US" w:eastAsia="zh-CN"/>
              </w:rPr>
              <w:t>聆听</w:t>
            </w:r>
            <w:r>
              <w:rPr>
                <w:rFonts w:hint="eastAsia" w:ascii="微软雅黑" w:hAnsi="微软雅黑"/>
                <w:b/>
                <w:color w:val="0070C0"/>
              </w:rPr>
              <w:t>、</w:t>
            </w:r>
            <w:r>
              <w:rPr>
                <w:rFonts w:hint="eastAsia" w:ascii="微软雅黑" w:hAnsi="微软雅黑"/>
                <w:b/>
                <w:color w:val="0070C0"/>
                <w:lang w:val="en-US" w:eastAsia="zh-CN"/>
              </w:rPr>
              <w:t>思考</w:t>
            </w:r>
          </w:p>
          <w:p w14:paraId="13A27701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2.2.2  需求分析步骤</w:t>
            </w:r>
          </w:p>
          <w:p w14:paraId="2FA6BD0E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1．建立系统模型</w:t>
            </w:r>
          </w:p>
          <w:p w14:paraId="71DBF23F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2．写出需求规格说明</w:t>
            </w:r>
          </w:p>
          <w:p w14:paraId="403F60C1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3．修正开发计划</w:t>
            </w:r>
          </w:p>
          <w:p w14:paraId="2B5A0D21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4．制订初步的测试计划</w:t>
            </w:r>
          </w:p>
          <w:p w14:paraId="1595DC57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5．编写初步的用户手册</w:t>
            </w:r>
          </w:p>
          <w:p w14:paraId="5E8C28C4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1）引言</w:t>
            </w:r>
          </w:p>
          <w:p w14:paraId="7F12767F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（1）编写目的</w:t>
            </w:r>
          </w:p>
          <w:p w14:paraId="16DA7F6A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（2）背景说明</w:t>
            </w:r>
          </w:p>
          <w:p w14:paraId="04D4A520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（3）定义</w:t>
            </w:r>
          </w:p>
          <w:p w14:paraId="312BAFA3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2）用途</w:t>
            </w:r>
          </w:p>
          <w:p w14:paraId="267377A1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（1）功能</w:t>
            </w:r>
          </w:p>
          <w:p w14:paraId="7DC79A12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（2）性能（时间特性、灵活性、安全保密性等）</w:t>
            </w:r>
          </w:p>
          <w:p w14:paraId="11D4A0E2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3）运行环境</w:t>
            </w:r>
          </w:p>
          <w:p w14:paraId="7E2A4F4E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（1）硬件设备</w:t>
            </w:r>
          </w:p>
          <w:p w14:paraId="1AEDC7DF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（2）软件环境</w:t>
            </w:r>
          </w:p>
          <w:p w14:paraId="7FFF6DCE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（3）数据结构</w:t>
            </w:r>
          </w:p>
          <w:p w14:paraId="672864F2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4）使用过程</w:t>
            </w:r>
          </w:p>
          <w:p w14:paraId="38331A41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（1）安装和初始化</w:t>
            </w:r>
          </w:p>
          <w:p w14:paraId="052BC582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（2）输入：写出每项输入数据的背景情况、输入格式、输入举例</w:t>
            </w:r>
          </w:p>
          <w:p w14:paraId="2077ADF4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（3）输出：对每项输出数据说明背景、输出格式、输出举例</w:t>
            </w:r>
          </w:p>
          <w:p w14:paraId="54A45CC1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（4）文卷查询</w:t>
            </w:r>
          </w:p>
          <w:p w14:paraId="45862A60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（5）出错处理和恢复</w:t>
            </w:r>
          </w:p>
          <w:p w14:paraId="572DF0DC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（6）终端操作</w:t>
            </w:r>
          </w:p>
          <w:p w14:paraId="7DADC4EC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6．编写数据要求说明书</w:t>
            </w:r>
          </w:p>
          <w:p w14:paraId="56EAB0E4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1）引言</w:t>
            </w:r>
          </w:p>
          <w:p w14:paraId="05A62955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（1）编写目的</w:t>
            </w:r>
          </w:p>
          <w:p w14:paraId="795F00A4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（2）背景说明</w:t>
            </w:r>
          </w:p>
          <w:p w14:paraId="214AD88D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（3）定义</w:t>
            </w:r>
          </w:p>
          <w:p w14:paraId="44F9CF67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（4）参考资料</w:t>
            </w:r>
          </w:p>
          <w:p w14:paraId="390C05DE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2）数据的逻辑描述</w:t>
            </w:r>
          </w:p>
          <w:p w14:paraId="215DDF3E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（1）静态数据</w:t>
            </w:r>
          </w:p>
          <w:p w14:paraId="6DD85551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（2）动态输入数据</w:t>
            </w:r>
          </w:p>
          <w:p w14:paraId="6424096F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（3）动态输出数据</w:t>
            </w:r>
          </w:p>
          <w:p w14:paraId="4CE72343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（4）内部生成数据</w:t>
            </w:r>
          </w:p>
          <w:p w14:paraId="68ADFD77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（5）数据约定</w:t>
            </w:r>
          </w:p>
          <w:p w14:paraId="7B4CA53F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3）数据的采集</w:t>
            </w:r>
          </w:p>
          <w:p w14:paraId="2D54895C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（1）要求和范围</w:t>
            </w:r>
          </w:p>
          <w:p w14:paraId="3B8798C3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（2）输入的承担者</w:t>
            </w:r>
          </w:p>
          <w:p w14:paraId="4311A213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（3）预处理</w:t>
            </w:r>
          </w:p>
          <w:p w14:paraId="3C661B0B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（4）影响</w:t>
            </w:r>
          </w:p>
          <w:p w14:paraId="1BAD7834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7．复审</w:t>
            </w:r>
          </w:p>
          <w:p w14:paraId="4976032E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复审是指由系统分析员和用户一起对需求分析结果进行严格的审查，以确保软件需求的一致性、完整性和正确性。审查内容包括实体－关系图、详细的数据流图、数据字典、状态转换图和一些简明的算法描述等。</w:t>
            </w:r>
          </w:p>
          <w:p w14:paraId="11D1CB26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2.3  需求分析图形工具</w:t>
            </w:r>
          </w:p>
          <w:p w14:paraId="71A4657A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2.3.1  实体－关系图</w:t>
            </w:r>
          </w:p>
          <w:p w14:paraId="44C1BF8B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1．实体</w:t>
            </w:r>
          </w:p>
          <w:p w14:paraId="28F9B55F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2．属性</w:t>
            </w:r>
          </w:p>
          <w:p w14:paraId="09866036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3．关系</w:t>
            </w:r>
          </w:p>
          <w:p w14:paraId="149538C6">
            <w:pPr>
              <w:pStyle w:val="33"/>
              <w:shd w:val="clear" w:color="auto" w:fill="FDEEE3"/>
              <w:ind w:firstLine="360" w:firstLineChars="200"/>
              <w:rPr>
                <w:rFonts w:hint="eastAsia" w:ascii="微软雅黑" w:hAnsi="微软雅黑"/>
                <w:b/>
                <w:color w:val="0070C0"/>
              </w:rPr>
            </w:pPr>
            <w:r>
              <w:rPr>
                <w:rFonts w:hint="eastAsia" w:ascii="微软雅黑" w:hAnsi="微软雅黑"/>
                <w:b/>
                <w:color w:val="0070C0"/>
              </w:rPr>
              <w:t>【同步案例】</w:t>
            </w:r>
          </w:p>
          <w:p w14:paraId="33B11EF3">
            <w:pPr>
              <w:pStyle w:val="33"/>
              <w:shd w:val="clear" w:color="auto" w:fill="FDEEE3"/>
              <w:ind w:firstLine="360" w:firstLineChars="200"/>
              <w:rPr>
                <w:rFonts w:hint="eastAsia" w:ascii="微软雅黑" w:hAnsi="微软雅黑"/>
                <w:b/>
                <w:color w:val="0070C0"/>
              </w:rPr>
            </w:pPr>
            <w:r>
              <w:rPr>
                <w:rFonts w:hint="eastAsia" w:ascii="微软雅黑" w:hAnsi="微软雅黑"/>
                <w:b/>
                <w:color w:val="0070C0"/>
              </w:rPr>
              <w:t>【教师】</w:t>
            </w:r>
            <w:r>
              <w:rPr>
                <w:rFonts w:hint="eastAsia" w:ascii="微软雅黑" w:hAnsi="微软雅黑"/>
                <w:b/>
                <w:color w:val="0070C0"/>
                <w:lang w:val="en-US" w:eastAsia="zh-CN"/>
              </w:rPr>
              <w:t>讲解“ 画出学生成绩管理系统中教师与学生的实体－关系图”案例</w:t>
            </w:r>
          </w:p>
          <w:p w14:paraId="0ABDCC68">
            <w:pPr>
              <w:pStyle w:val="33"/>
              <w:shd w:val="clear" w:color="auto" w:fill="FDEEE3"/>
              <w:ind w:firstLine="360" w:firstLineChars="200"/>
              <w:rPr>
                <w:rFonts w:hint="eastAsia" w:ascii="Times New Roman" w:hAnsi="Times New Roman" w:eastAsia="微软雅黑"/>
                <w:bCs/>
                <w:sz w:val="18"/>
              </w:rPr>
            </w:pPr>
            <w:r>
              <w:rPr>
                <w:rFonts w:hint="eastAsia" w:ascii="Times New Roman" w:hAnsi="Times New Roman" w:eastAsia="微软雅黑"/>
                <w:bCs/>
                <w:sz w:val="18"/>
              </w:rPr>
              <w:t>在一个学期中，每名学生学若干门课程，每位教师教若干门课程，学生考试成绩合格后可以根据该课程的学时数获得相应的学分。……（详见教材）</w:t>
            </w:r>
          </w:p>
          <w:p w14:paraId="234415A5">
            <w:pPr>
              <w:pStyle w:val="33"/>
              <w:shd w:val="clear" w:color="auto" w:fill="FDEEE3"/>
              <w:ind w:firstLine="360" w:firstLineChars="200"/>
              <w:rPr>
                <w:rFonts w:hint="eastAsia" w:ascii="微软雅黑" w:hAnsi="微软雅黑"/>
                <w:b/>
                <w:color w:val="0070C0"/>
              </w:rPr>
            </w:pPr>
            <w:r>
              <w:rPr>
                <w:rFonts w:hint="eastAsia" w:ascii="微软雅黑" w:hAnsi="微软雅黑"/>
                <w:b/>
                <w:color w:val="0070C0"/>
              </w:rPr>
              <w:t>【学生】</w:t>
            </w:r>
            <w:r>
              <w:rPr>
                <w:rFonts w:hint="eastAsia" w:ascii="微软雅黑" w:hAnsi="微软雅黑"/>
                <w:b/>
                <w:color w:val="0070C0"/>
                <w:lang w:val="en-US" w:eastAsia="zh-CN"/>
              </w:rPr>
              <w:t>聆听</w:t>
            </w:r>
            <w:r>
              <w:rPr>
                <w:rFonts w:hint="eastAsia" w:ascii="微软雅黑" w:hAnsi="微软雅黑"/>
                <w:b/>
                <w:color w:val="0070C0"/>
              </w:rPr>
              <w:t>、</w:t>
            </w:r>
            <w:r>
              <w:rPr>
                <w:rFonts w:hint="eastAsia" w:ascii="微软雅黑" w:hAnsi="微软雅黑"/>
                <w:b/>
                <w:color w:val="0070C0"/>
                <w:lang w:val="en-US" w:eastAsia="zh-CN"/>
              </w:rPr>
              <w:t>思考</w:t>
            </w:r>
          </w:p>
          <w:p w14:paraId="303B2039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2.3.2  数据流图</w:t>
            </w:r>
          </w:p>
          <w:p w14:paraId="0AACF5F2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1．数据流图的4种基本符号</w:t>
            </w:r>
          </w:p>
          <w:p w14:paraId="26E7E800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2．数据流图的3种附加符号</w:t>
            </w:r>
          </w:p>
          <w:p w14:paraId="2AEDBB1C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3．画数据流图的步骤</w:t>
            </w:r>
          </w:p>
          <w:p w14:paraId="300ECA14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（1）画顶层数据流图</w:t>
            </w:r>
          </w:p>
          <w:p w14:paraId="2579548E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（2）画各层的数据流图</w:t>
            </w:r>
          </w:p>
          <w:p w14:paraId="20182AF1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（3）画总的数据流图。</w:t>
            </w:r>
          </w:p>
          <w:p w14:paraId="2C0087E8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4．几点注意事项</w:t>
            </w:r>
          </w:p>
          <w:p w14:paraId="695E07FA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（1）数据处理不一定是一个程序</w:t>
            </w:r>
          </w:p>
          <w:p w14:paraId="7A0D6340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（2）一个数据存储不一定是一个文件</w:t>
            </w:r>
          </w:p>
          <w:p w14:paraId="70B34AF4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（3）数据存储和数据流都是数据，只是所处的状态不同。数据存储是静止状态的数据，数据流是运动状态的数据</w:t>
            </w:r>
          </w:p>
          <w:p w14:paraId="0D5240C4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（4）分层次地画数据流图</w:t>
            </w:r>
          </w:p>
          <w:p w14:paraId="2EBE28A0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（5）数据流图细化原则</w:t>
            </w:r>
          </w:p>
          <w:p w14:paraId="41EEF608">
            <w:pPr>
              <w:pStyle w:val="33"/>
              <w:shd w:val="clear" w:color="auto" w:fill="FDEEE3"/>
              <w:ind w:firstLine="360" w:firstLineChars="200"/>
              <w:rPr>
                <w:rFonts w:hint="eastAsia" w:ascii="微软雅黑" w:hAnsi="微软雅黑"/>
                <w:b/>
                <w:color w:val="0070C0"/>
              </w:rPr>
            </w:pPr>
            <w:r>
              <w:rPr>
                <w:rFonts w:hint="eastAsia" w:ascii="微软雅黑" w:hAnsi="微软雅黑"/>
                <w:b/>
                <w:color w:val="0070C0"/>
              </w:rPr>
              <w:t>【同步案例】</w:t>
            </w:r>
          </w:p>
          <w:p w14:paraId="2613E398">
            <w:pPr>
              <w:pStyle w:val="33"/>
              <w:shd w:val="clear" w:color="auto" w:fill="FDEEE3"/>
              <w:ind w:firstLine="360" w:firstLineChars="200"/>
              <w:rPr>
                <w:rFonts w:hint="eastAsia" w:ascii="微软雅黑" w:hAnsi="微软雅黑"/>
                <w:b/>
                <w:color w:val="0070C0"/>
              </w:rPr>
            </w:pPr>
            <w:r>
              <w:rPr>
                <w:rFonts w:hint="eastAsia" w:ascii="微软雅黑" w:hAnsi="微软雅黑"/>
                <w:b/>
                <w:color w:val="0070C0"/>
              </w:rPr>
              <w:t>【教师】</w:t>
            </w:r>
            <w:r>
              <w:rPr>
                <w:rFonts w:hint="eastAsia" w:ascii="微软雅黑" w:hAnsi="微软雅黑"/>
                <w:b/>
                <w:color w:val="0070C0"/>
                <w:lang w:val="en-US" w:eastAsia="zh-CN"/>
              </w:rPr>
              <w:t>讲解“画出招聘考试成绩管理系统的数据流图及画出例2-1某高校医疗费管理系统的数据流图”案例</w:t>
            </w:r>
          </w:p>
          <w:p w14:paraId="67AC8D22">
            <w:pPr>
              <w:pStyle w:val="33"/>
              <w:shd w:val="clear" w:color="auto" w:fill="FDEEE3"/>
              <w:ind w:firstLine="360" w:firstLineChars="200"/>
              <w:rPr>
                <w:rFonts w:hint="eastAsia" w:ascii="Times New Roman" w:hAnsi="Times New Roman" w:eastAsia="微软雅黑"/>
                <w:bCs/>
                <w:sz w:val="18"/>
              </w:rPr>
            </w:pPr>
            <w:r>
              <w:rPr>
                <w:rFonts w:hint="eastAsia"/>
                <w:lang w:val="en-US" w:eastAsia="zh-CN"/>
              </w:rPr>
              <w:t>案例1：</w:t>
            </w:r>
            <w:r>
              <w:rPr>
                <w:rFonts w:hint="eastAsia"/>
              </w:rPr>
              <w:t>某市人事局举行招聘考试，分为法律、行政、财经三个专业，每个专业的考生参加两门基础课和一门专业课的考试。</w:t>
            </w:r>
            <w:r>
              <w:rPr>
                <w:rFonts w:hint="eastAsia" w:ascii="Times New Roman" w:hAnsi="Times New Roman" w:eastAsia="微软雅黑"/>
                <w:bCs/>
                <w:sz w:val="18"/>
              </w:rPr>
              <w:t>……（详见教材）</w:t>
            </w:r>
          </w:p>
          <w:p w14:paraId="61EE02F5">
            <w:pPr>
              <w:pStyle w:val="33"/>
              <w:shd w:val="clear" w:color="auto" w:fill="FDEEE3"/>
              <w:ind w:firstLine="36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案例2：通过需求分析可知，该系统有以下几项处理：</w:t>
            </w:r>
          </w:p>
          <w:p w14:paraId="04E730E1">
            <w:pPr>
              <w:pStyle w:val="33"/>
              <w:shd w:val="clear" w:color="auto" w:fill="FDEEE3"/>
              <w:ind w:firstLine="36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（1）数据输入</w:t>
            </w:r>
          </w:p>
          <w:p w14:paraId="0682A76D">
            <w:pPr>
              <w:pStyle w:val="33"/>
              <w:shd w:val="clear" w:color="auto" w:fill="FDEEE3"/>
              <w:ind w:firstLine="36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（2）统计</w:t>
            </w:r>
          </w:p>
          <w:p w14:paraId="77059176">
            <w:pPr>
              <w:pStyle w:val="33"/>
              <w:shd w:val="clear" w:color="auto" w:fill="FDEEE3"/>
              <w:ind w:firstLine="36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（3）修改</w:t>
            </w:r>
          </w:p>
          <w:p w14:paraId="0C8D3697">
            <w:pPr>
              <w:pStyle w:val="33"/>
              <w:shd w:val="clear" w:color="auto" w:fill="FDEEE3"/>
              <w:ind w:firstLine="36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（4）查询打印</w:t>
            </w:r>
          </w:p>
          <w:p w14:paraId="48D08936">
            <w:pPr>
              <w:pStyle w:val="33"/>
              <w:shd w:val="clear" w:color="auto" w:fill="FDEEE3"/>
              <w:ind w:firstLine="360" w:firstLineChars="200"/>
              <w:rPr>
                <w:rFonts w:hint="eastAsia" w:ascii="Times New Roman" w:hAnsi="Times New Roman" w:eastAsia="微软雅黑"/>
                <w:bCs/>
                <w:sz w:val="18"/>
              </w:rPr>
            </w:pPr>
            <w:r>
              <w:rPr>
                <w:rFonts w:hint="eastAsia"/>
                <w:lang w:val="en-US" w:eastAsia="zh-CN"/>
              </w:rPr>
              <w:t>（5）系统维护</w:t>
            </w:r>
          </w:p>
          <w:p w14:paraId="34336074">
            <w:pPr>
              <w:pStyle w:val="33"/>
              <w:shd w:val="clear" w:color="auto" w:fill="FDEEE3"/>
              <w:ind w:firstLine="360" w:firstLineChars="200"/>
              <w:rPr>
                <w:rFonts w:hint="eastAsia" w:ascii="微软雅黑" w:hAnsi="微软雅黑"/>
                <w:b/>
                <w:color w:val="0070C0"/>
              </w:rPr>
            </w:pPr>
            <w:r>
              <w:rPr>
                <w:rFonts w:hint="eastAsia" w:ascii="微软雅黑" w:hAnsi="微软雅黑"/>
                <w:b/>
                <w:color w:val="0070C0"/>
              </w:rPr>
              <w:t>【学生】</w:t>
            </w:r>
            <w:r>
              <w:rPr>
                <w:rFonts w:hint="eastAsia" w:ascii="微软雅黑" w:hAnsi="微软雅黑"/>
                <w:b/>
                <w:color w:val="0070C0"/>
                <w:lang w:val="en-US" w:eastAsia="zh-CN"/>
              </w:rPr>
              <w:t>聆听</w:t>
            </w:r>
            <w:r>
              <w:rPr>
                <w:rFonts w:hint="eastAsia" w:ascii="微软雅黑" w:hAnsi="微软雅黑"/>
                <w:b/>
                <w:color w:val="0070C0"/>
              </w:rPr>
              <w:t>、</w:t>
            </w:r>
            <w:r>
              <w:rPr>
                <w:rFonts w:hint="eastAsia" w:ascii="微软雅黑" w:hAnsi="微软雅黑"/>
                <w:b/>
                <w:color w:val="0070C0"/>
                <w:lang w:val="en-US" w:eastAsia="zh-CN"/>
              </w:rPr>
              <w:t>思考</w:t>
            </w:r>
          </w:p>
          <w:p w14:paraId="576CC14D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</w:p>
          <w:p w14:paraId="6A2A855B">
            <w:pPr>
              <w:shd w:val="clear" w:color="auto" w:fill="FDF3ED"/>
              <w:spacing w:after="20"/>
              <w:ind w:firstLine="360" w:firstLineChars="200"/>
              <w:rPr>
                <w:rFonts w:ascii="Times New Roman" w:hAnsi="Times New Roman" w:eastAsia="微软雅黑"/>
                <w:b/>
                <w:sz w:val="18"/>
              </w:rPr>
            </w:pPr>
            <w:r>
              <w:rPr>
                <w:rFonts w:hint="eastAsia" w:ascii="Times New Roman" w:hAnsi="Times New Roman" w:eastAsia="微软雅黑"/>
                <w:b/>
                <w:sz w:val="18"/>
              </w:rPr>
              <w:t>【</w:t>
            </w:r>
            <w:r>
              <w:rPr>
                <w:rFonts w:hint="eastAsia" w:ascii="Times New Roman" w:hAnsi="Times New Roman" w:eastAsia="微软雅黑"/>
                <w:b/>
                <w:sz w:val="18"/>
                <w:lang w:val="en-US" w:eastAsia="zh-CN"/>
              </w:rPr>
              <w:t>提示</w:t>
            </w:r>
            <w:r>
              <w:rPr>
                <w:rFonts w:hint="eastAsia" w:ascii="Times New Roman" w:hAnsi="Times New Roman" w:eastAsia="微软雅黑"/>
                <w:b/>
                <w:sz w:val="18"/>
              </w:rPr>
              <w:t>】</w:t>
            </w:r>
          </w:p>
          <w:p w14:paraId="1BF0F1AE">
            <w:pPr>
              <w:shd w:val="clear" w:color="auto" w:fill="FDF3ED"/>
              <w:spacing w:line="240" w:lineRule="auto"/>
              <w:ind w:firstLine="360" w:firstLineChars="200"/>
              <w:rPr>
                <w:rFonts w:hint="eastAsia" w:ascii="Times New Roman" w:hAnsi="Times New Roman" w:eastAsia="微软雅黑"/>
                <w:bCs/>
                <w:sz w:val="18"/>
              </w:rPr>
            </w:pPr>
            <w:r>
              <w:rPr>
                <w:rFonts w:hint="eastAsia" w:ascii="Times New Roman" w:hAnsi="Times New Roman" w:eastAsia="微软雅黑"/>
                <w:bCs/>
                <w:sz w:val="18"/>
              </w:rPr>
              <w:t>本例中，系统的数据源是职工，在输入医疗费时，只需输入职工号就可以从职工库中调出职工的姓名、所属部门等信息，因此医疗费数据在进行输入时和职工库的数据流之间用“*”表示“与”关系。</w:t>
            </w:r>
          </w:p>
          <w:p w14:paraId="0F6F50E5">
            <w:pPr>
              <w:shd w:val="clear" w:color="auto" w:fill="FDF3ED"/>
              <w:spacing w:line="240" w:lineRule="auto"/>
              <w:ind w:firstLine="360" w:firstLineChars="200"/>
              <w:rPr>
                <w:rFonts w:hint="eastAsia" w:ascii="Times New Roman" w:hAnsi="Times New Roman" w:eastAsia="微软雅黑"/>
                <w:bCs/>
                <w:sz w:val="18"/>
              </w:rPr>
            </w:pPr>
            <w:r>
              <w:rPr>
                <w:rFonts w:hint="eastAsia" w:ascii="Times New Roman" w:hAnsi="Times New Roman" w:eastAsia="微软雅黑"/>
                <w:bCs/>
                <w:sz w:val="18"/>
              </w:rPr>
              <w:t>……（详见教材）</w:t>
            </w:r>
          </w:p>
          <w:p w14:paraId="5074B25D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2.3.3  状态转换图</w:t>
            </w:r>
          </w:p>
          <w:p w14:paraId="6CFF714A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1．画状态转换图的步骤</w:t>
            </w:r>
          </w:p>
          <w:p w14:paraId="009A2F6A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（1）找出实体的所有状态</w:t>
            </w:r>
          </w:p>
          <w:p w14:paraId="5F6465F2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（2）分析在不同状态下，实体的行为规则有无差别，若无差别则应将它们合并为一种状态</w:t>
            </w:r>
          </w:p>
          <w:p w14:paraId="1234A294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（3）分析从一种状态可以转换到哪几种其他状态，实体的什么行为能引起这种转换，有无状态转换的限制条件</w:t>
            </w:r>
          </w:p>
          <w:p w14:paraId="6A01F091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2．状态转换图的符号</w:t>
            </w:r>
          </w:p>
          <w:p w14:paraId="6A96BC84">
            <w:pPr>
              <w:pStyle w:val="33"/>
              <w:shd w:val="clear" w:color="auto" w:fill="FDEEE3"/>
              <w:ind w:firstLine="360" w:firstLineChars="200"/>
              <w:rPr>
                <w:rFonts w:hint="eastAsia" w:ascii="微软雅黑" w:hAnsi="微软雅黑"/>
                <w:b/>
                <w:color w:val="0070C0"/>
              </w:rPr>
            </w:pPr>
            <w:r>
              <w:rPr>
                <w:rFonts w:hint="eastAsia" w:ascii="微软雅黑" w:hAnsi="微软雅黑"/>
                <w:b/>
                <w:color w:val="0070C0"/>
              </w:rPr>
              <w:t>【同步案例】</w:t>
            </w:r>
          </w:p>
          <w:p w14:paraId="276B6D44">
            <w:pPr>
              <w:pStyle w:val="33"/>
              <w:shd w:val="clear" w:color="auto" w:fill="FDEEE3"/>
              <w:ind w:firstLine="360" w:firstLineChars="200"/>
              <w:rPr>
                <w:rFonts w:hint="eastAsia" w:ascii="微软雅黑" w:hAnsi="微软雅黑"/>
                <w:b/>
                <w:color w:val="0070C0"/>
              </w:rPr>
            </w:pPr>
            <w:r>
              <w:rPr>
                <w:rFonts w:hint="eastAsia" w:ascii="微软雅黑" w:hAnsi="微软雅黑"/>
                <w:b/>
                <w:color w:val="0070C0"/>
              </w:rPr>
              <w:t>【教师】</w:t>
            </w:r>
            <w:r>
              <w:rPr>
                <w:rFonts w:hint="eastAsia" w:ascii="微软雅黑" w:hAnsi="微软雅黑"/>
                <w:b/>
                <w:color w:val="0070C0"/>
                <w:lang w:val="en-US" w:eastAsia="zh-CN"/>
              </w:rPr>
              <w:t>讲解“ 画出数据结构中“栈”的状态转换图”案例</w:t>
            </w:r>
          </w:p>
          <w:p w14:paraId="166671DB">
            <w:pPr>
              <w:pStyle w:val="33"/>
              <w:shd w:val="clear" w:color="auto" w:fill="FDEEE3"/>
              <w:ind w:firstLine="360" w:firstLineChars="200"/>
              <w:rPr>
                <w:rFonts w:hint="eastAsia" w:ascii="Times New Roman" w:hAnsi="Times New Roman" w:eastAsia="微软雅黑"/>
                <w:bCs/>
                <w:sz w:val="18"/>
              </w:rPr>
            </w:pPr>
            <w:r>
              <w:rPr>
                <w:rFonts w:hint="eastAsia"/>
                <w:lang w:val="en-US" w:eastAsia="zh-CN"/>
              </w:rPr>
              <w:t>数据结构中的“栈”有3种状态：空、未满和满。可能引起“栈”状态发生改变的运算是压入结点或弹出结点。</w:t>
            </w:r>
            <w:r>
              <w:rPr>
                <w:rFonts w:hint="eastAsia" w:ascii="Times New Roman" w:hAnsi="Times New Roman" w:eastAsia="微软雅黑"/>
                <w:bCs/>
                <w:sz w:val="18"/>
              </w:rPr>
              <w:t>……（详见教材）</w:t>
            </w:r>
          </w:p>
          <w:p w14:paraId="7AE6AFD2">
            <w:pPr>
              <w:pStyle w:val="33"/>
              <w:shd w:val="clear" w:color="auto" w:fill="FDEEE3"/>
              <w:ind w:firstLine="360" w:firstLineChars="200"/>
              <w:rPr>
                <w:rFonts w:hint="eastAsia" w:ascii="微软雅黑" w:hAnsi="微软雅黑"/>
                <w:b/>
                <w:color w:val="0070C0"/>
              </w:rPr>
            </w:pPr>
            <w:r>
              <w:rPr>
                <w:rFonts w:hint="eastAsia" w:ascii="微软雅黑" w:hAnsi="微软雅黑"/>
                <w:b/>
                <w:color w:val="0070C0"/>
              </w:rPr>
              <w:t>【学生】</w:t>
            </w:r>
            <w:r>
              <w:rPr>
                <w:rFonts w:hint="eastAsia" w:ascii="微软雅黑" w:hAnsi="微软雅黑"/>
                <w:b/>
                <w:color w:val="0070C0"/>
                <w:lang w:val="en-US" w:eastAsia="zh-CN"/>
              </w:rPr>
              <w:t>聆听</w:t>
            </w:r>
            <w:r>
              <w:rPr>
                <w:rFonts w:hint="eastAsia" w:ascii="微软雅黑" w:hAnsi="微软雅黑"/>
                <w:b/>
                <w:color w:val="0070C0"/>
              </w:rPr>
              <w:t>、</w:t>
            </w:r>
            <w:r>
              <w:rPr>
                <w:rFonts w:hint="eastAsia" w:ascii="微软雅黑" w:hAnsi="微软雅黑"/>
                <w:b/>
                <w:color w:val="0070C0"/>
                <w:lang w:val="en-US" w:eastAsia="zh-CN"/>
              </w:rPr>
              <w:t>思考</w:t>
            </w:r>
          </w:p>
          <w:p w14:paraId="5BFDA796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2.3.4  层次图</w:t>
            </w:r>
          </w:p>
          <w:p w14:paraId="58ABCE6A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层次图是由一系列多层次的树形结构矩形框组成的，可用来描述数据的层次结构，也可用来描述程序结构。</w:t>
            </w:r>
          </w:p>
          <w:p w14:paraId="0004D3C7">
            <w:pPr>
              <w:pStyle w:val="33"/>
              <w:shd w:val="clear" w:color="auto" w:fill="FDEEE3"/>
              <w:ind w:firstLine="360" w:firstLineChars="200"/>
              <w:rPr>
                <w:rFonts w:hint="eastAsia" w:ascii="微软雅黑" w:hAnsi="微软雅黑"/>
                <w:b/>
                <w:color w:val="0070C0"/>
              </w:rPr>
            </w:pPr>
            <w:r>
              <w:rPr>
                <w:rFonts w:hint="eastAsia" w:ascii="微软雅黑" w:hAnsi="微软雅黑"/>
                <w:b/>
                <w:color w:val="0070C0"/>
              </w:rPr>
              <w:t>【同步案例】</w:t>
            </w:r>
          </w:p>
          <w:p w14:paraId="2E215B82">
            <w:pPr>
              <w:pStyle w:val="33"/>
              <w:shd w:val="clear" w:color="auto" w:fill="FDEEE3"/>
              <w:ind w:firstLine="360" w:firstLineChars="200"/>
              <w:rPr>
                <w:rFonts w:hint="eastAsia" w:ascii="微软雅黑" w:hAnsi="微软雅黑"/>
                <w:b/>
                <w:color w:val="0070C0"/>
              </w:rPr>
            </w:pPr>
            <w:r>
              <w:rPr>
                <w:rFonts w:hint="eastAsia" w:ascii="微软雅黑" w:hAnsi="微软雅黑"/>
                <w:b/>
                <w:color w:val="0070C0"/>
              </w:rPr>
              <w:t>【教师】</w:t>
            </w:r>
            <w:r>
              <w:rPr>
                <w:rFonts w:hint="eastAsia" w:ascii="微软雅黑" w:hAnsi="微软雅黑"/>
                <w:b/>
                <w:color w:val="0070C0"/>
                <w:lang w:val="en-US" w:eastAsia="zh-CN"/>
              </w:rPr>
              <w:t>讲解“画出某企业组织结构的层次图”案例</w:t>
            </w:r>
          </w:p>
          <w:p w14:paraId="3BFE04B7">
            <w:pPr>
              <w:pStyle w:val="33"/>
              <w:shd w:val="clear" w:color="auto" w:fill="FDEEE3"/>
              <w:ind w:firstLine="360" w:firstLineChars="200"/>
              <w:rPr>
                <w:rFonts w:hint="eastAsia" w:ascii="Times New Roman" w:hAnsi="Times New Roman" w:eastAsia="微软雅黑"/>
                <w:bCs/>
                <w:sz w:val="18"/>
              </w:rPr>
            </w:pPr>
            <w:r>
              <w:rPr>
                <w:rFonts w:hint="eastAsia"/>
                <w:lang w:val="en-US" w:eastAsia="zh-CN"/>
              </w:rPr>
              <w:t>某企业的组织结构可用层次图加以描述。</w:t>
            </w:r>
            <w:r>
              <w:rPr>
                <w:rFonts w:hint="eastAsia" w:ascii="Times New Roman" w:hAnsi="Times New Roman" w:eastAsia="微软雅黑"/>
                <w:bCs/>
                <w:sz w:val="18"/>
              </w:rPr>
              <w:t>……（详见教材）</w:t>
            </w:r>
          </w:p>
          <w:p w14:paraId="539FF0BB">
            <w:pPr>
              <w:pStyle w:val="33"/>
              <w:shd w:val="clear" w:color="auto" w:fill="FDEEE3"/>
              <w:ind w:firstLine="360" w:firstLineChars="200"/>
              <w:rPr>
                <w:rFonts w:hint="eastAsia" w:ascii="微软雅黑" w:hAnsi="微软雅黑"/>
                <w:b/>
                <w:color w:val="0070C0"/>
              </w:rPr>
            </w:pPr>
            <w:r>
              <w:rPr>
                <w:rFonts w:hint="eastAsia" w:ascii="微软雅黑" w:hAnsi="微软雅黑"/>
                <w:b/>
                <w:color w:val="0070C0"/>
              </w:rPr>
              <w:t>【学生】</w:t>
            </w:r>
            <w:r>
              <w:rPr>
                <w:rFonts w:hint="eastAsia" w:ascii="微软雅黑" w:hAnsi="微软雅黑"/>
                <w:b/>
                <w:color w:val="0070C0"/>
                <w:lang w:val="en-US" w:eastAsia="zh-CN"/>
              </w:rPr>
              <w:t>聆听</w:t>
            </w:r>
            <w:r>
              <w:rPr>
                <w:rFonts w:hint="eastAsia" w:ascii="微软雅黑" w:hAnsi="微软雅黑"/>
                <w:b/>
                <w:color w:val="0070C0"/>
              </w:rPr>
              <w:t>、</w:t>
            </w:r>
            <w:r>
              <w:rPr>
                <w:rFonts w:hint="eastAsia" w:ascii="微软雅黑" w:hAnsi="微软雅黑"/>
                <w:b/>
                <w:color w:val="0070C0"/>
                <w:lang w:val="en-US" w:eastAsia="zh-CN"/>
              </w:rPr>
              <w:t>思考</w:t>
            </w:r>
          </w:p>
          <w:p w14:paraId="46A77EBB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2.3.5  Warnier图</w:t>
            </w:r>
          </w:p>
          <w:p w14:paraId="04031609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Warnier图（Warnier Diagram）是法国计算机科学家Warnier提出的表示数据层次结构的一种图形工具，又称Warnier-Orr图。</w:t>
            </w:r>
          </w:p>
          <w:p w14:paraId="1F231D31">
            <w:pPr>
              <w:pStyle w:val="33"/>
              <w:shd w:val="clear" w:color="auto" w:fill="FDEEE3"/>
              <w:ind w:firstLine="360" w:firstLineChars="200"/>
              <w:rPr>
                <w:rFonts w:hint="eastAsia" w:ascii="微软雅黑" w:hAnsi="微软雅黑"/>
                <w:b/>
                <w:color w:val="0070C0"/>
              </w:rPr>
            </w:pPr>
            <w:r>
              <w:rPr>
                <w:rFonts w:hint="eastAsia" w:ascii="微软雅黑" w:hAnsi="微软雅黑"/>
                <w:b/>
                <w:color w:val="0070C0"/>
              </w:rPr>
              <w:t>【同步案例】</w:t>
            </w:r>
          </w:p>
          <w:p w14:paraId="52F0E208">
            <w:pPr>
              <w:pStyle w:val="33"/>
              <w:shd w:val="clear" w:color="auto" w:fill="FDEEE3"/>
              <w:ind w:firstLine="360" w:firstLineChars="200"/>
              <w:rPr>
                <w:rFonts w:hint="eastAsia" w:ascii="微软雅黑" w:hAnsi="微软雅黑"/>
                <w:b/>
                <w:color w:val="0070C0"/>
              </w:rPr>
            </w:pPr>
            <w:r>
              <w:rPr>
                <w:rFonts w:hint="eastAsia" w:ascii="微软雅黑" w:hAnsi="微软雅黑"/>
                <w:b/>
                <w:color w:val="0070C0"/>
              </w:rPr>
              <w:t>【教师】</w:t>
            </w:r>
            <w:r>
              <w:rPr>
                <w:rFonts w:hint="eastAsia" w:ascii="微软雅黑" w:hAnsi="微软雅黑"/>
                <w:b/>
                <w:color w:val="0070C0"/>
                <w:lang w:val="en-US" w:eastAsia="zh-CN"/>
              </w:rPr>
              <w:t>讲解“画出某企业组织结构的Warnier图”案例</w:t>
            </w:r>
          </w:p>
          <w:p w14:paraId="2526B7AB">
            <w:pPr>
              <w:pStyle w:val="33"/>
              <w:shd w:val="clear" w:color="auto" w:fill="FDEEE3"/>
              <w:ind w:firstLine="360" w:firstLineChars="200"/>
              <w:rPr>
                <w:rFonts w:hint="eastAsia" w:ascii="Times New Roman" w:hAnsi="Times New Roman" w:eastAsia="微软雅黑"/>
                <w:bCs/>
                <w:sz w:val="18"/>
              </w:rPr>
            </w:pPr>
            <w:r>
              <w:rPr>
                <w:rFonts w:hint="eastAsia"/>
                <w:lang w:val="en-US" w:eastAsia="zh-CN"/>
              </w:rPr>
              <w:t>某企业组织结构也可用Warnier图表示。</w:t>
            </w:r>
            <w:r>
              <w:rPr>
                <w:rFonts w:hint="eastAsia" w:ascii="Times New Roman" w:hAnsi="Times New Roman" w:eastAsia="微软雅黑"/>
                <w:bCs/>
                <w:sz w:val="18"/>
              </w:rPr>
              <w:t>……（详见教材）</w:t>
            </w:r>
          </w:p>
          <w:p w14:paraId="2084A669">
            <w:pPr>
              <w:pStyle w:val="33"/>
              <w:shd w:val="clear" w:color="auto" w:fill="FDEEE3"/>
              <w:ind w:firstLine="360" w:firstLineChars="200"/>
              <w:rPr>
                <w:rFonts w:hint="eastAsia" w:ascii="微软雅黑" w:hAnsi="微软雅黑"/>
                <w:b/>
                <w:color w:val="0070C0"/>
              </w:rPr>
            </w:pPr>
            <w:r>
              <w:rPr>
                <w:rFonts w:hint="eastAsia" w:ascii="微软雅黑" w:hAnsi="微软雅黑"/>
                <w:b/>
                <w:color w:val="0070C0"/>
              </w:rPr>
              <w:t>【学生】</w:t>
            </w:r>
            <w:r>
              <w:rPr>
                <w:rFonts w:hint="eastAsia" w:ascii="微软雅黑" w:hAnsi="微软雅黑"/>
                <w:b/>
                <w:color w:val="0070C0"/>
                <w:lang w:val="en-US" w:eastAsia="zh-CN"/>
              </w:rPr>
              <w:t>聆听</w:t>
            </w:r>
            <w:r>
              <w:rPr>
                <w:rFonts w:hint="eastAsia" w:ascii="微软雅黑" w:hAnsi="微软雅黑"/>
                <w:b/>
                <w:color w:val="0070C0"/>
              </w:rPr>
              <w:t>、</w:t>
            </w:r>
            <w:r>
              <w:rPr>
                <w:rFonts w:hint="eastAsia" w:ascii="微软雅黑" w:hAnsi="微软雅黑"/>
                <w:b/>
                <w:color w:val="0070C0"/>
                <w:lang w:val="en-US" w:eastAsia="zh-CN"/>
              </w:rPr>
              <w:t>思考</w:t>
            </w:r>
          </w:p>
          <w:p w14:paraId="7258D0BE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2.3.6  IPO图</w:t>
            </w:r>
          </w:p>
          <w:p w14:paraId="28A06754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IPO图是输入-处理-输出（Input Process Output）图的简称，是由美国IBM公司发展完善起来的一种图形工具。</w:t>
            </w:r>
          </w:p>
          <w:p w14:paraId="136A82DB">
            <w:pPr>
              <w:pStyle w:val="33"/>
              <w:shd w:val="clear" w:color="auto" w:fill="FDEEE3"/>
              <w:ind w:firstLine="360" w:firstLineChars="200"/>
              <w:rPr>
                <w:rFonts w:hint="eastAsia" w:ascii="微软雅黑" w:hAnsi="微软雅黑"/>
                <w:b/>
                <w:color w:val="0070C0"/>
              </w:rPr>
            </w:pPr>
            <w:r>
              <w:rPr>
                <w:rFonts w:hint="eastAsia" w:ascii="微软雅黑" w:hAnsi="微软雅黑"/>
                <w:b/>
                <w:color w:val="0070C0"/>
              </w:rPr>
              <w:t>【同步案例】</w:t>
            </w:r>
          </w:p>
          <w:p w14:paraId="7EAF353F">
            <w:pPr>
              <w:pStyle w:val="33"/>
              <w:shd w:val="clear" w:color="auto" w:fill="FDEEE3"/>
              <w:ind w:firstLine="360" w:firstLineChars="200"/>
              <w:rPr>
                <w:rFonts w:hint="eastAsia" w:ascii="微软雅黑" w:hAnsi="微软雅黑"/>
                <w:b/>
                <w:color w:val="0070C0"/>
              </w:rPr>
            </w:pPr>
            <w:r>
              <w:rPr>
                <w:rFonts w:hint="eastAsia" w:ascii="微软雅黑" w:hAnsi="微软雅黑"/>
                <w:b/>
                <w:color w:val="0070C0"/>
              </w:rPr>
              <w:t>【教师】</w:t>
            </w:r>
            <w:r>
              <w:rPr>
                <w:rFonts w:hint="eastAsia" w:ascii="微软雅黑" w:hAnsi="微软雅黑"/>
                <w:b/>
                <w:color w:val="0070C0"/>
                <w:lang w:val="en-US" w:eastAsia="zh-CN"/>
              </w:rPr>
              <w:t>讲解“画出例2-3招聘考试成绩管理系统的IPO图”案例</w:t>
            </w:r>
          </w:p>
          <w:p w14:paraId="325B18B7">
            <w:pPr>
              <w:pStyle w:val="33"/>
              <w:shd w:val="clear" w:color="auto" w:fill="FDEEE3"/>
              <w:ind w:firstLine="360" w:firstLineChars="200"/>
              <w:rPr>
                <w:rFonts w:hint="eastAsia" w:ascii="Times New Roman" w:hAnsi="Times New Roman" w:eastAsia="微软雅黑"/>
                <w:bCs/>
                <w:sz w:val="18"/>
              </w:rPr>
            </w:pPr>
            <w:r>
              <w:rPr>
                <w:rFonts w:hint="eastAsia"/>
                <w:lang w:val="en-US" w:eastAsia="zh-CN"/>
              </w:rPr>
              <w:t>招聘考试成绩管理系统的IPO图。</w:t>
            </w:r>
            <w:r>
              <w:rPr>
                <w:rFonts w:hint="eastAsia" w:ascii="Times New Roman" w:hAnsi="Times New Roman" w:eastAsia="微软雅黑"/>
                <w:bCs/>
                <w:sz w:val="18"/>
              </w:rPr>
              <w:t>……（详见教材）</w:t>
            </w:r>
          </w:p>
          <w:p w14:paraId="2B12D134">
            <w:pPr>
              <w:pStyle w:val="33"/>
              <w:shd w:val="clear" w:color="auto" w:fill="FDEEE3"/>
              <w:ind w:firstLine="360" w:firstLineChars="200"/>
              <w:rPr>
                <w:rFonts w:hint="eastAsia" w:ascii="微软雅黑" w:hAnsi="微软雅黑"/>
                <w:b/>
                <w:color w:val="0070C0"/>
              </w:rPr>
            </w:pPr>
            <w:r>
              <w:rPr>
                <w:rFonts w:hint="eastAsia" w:ascii="微软雅黑" w:hAnsi="微软雅黑"/>
                <w:b/>
                <w:color w:val="0070C0"/>
              </w:rPr>
              <w:t>【学生】</w:t>
            </w:r>
            <w:r>
              <w:rPr>
                <w:rFonts w:hint="eastAsia" w:ascii="微软雅黑" w:hAnsi="微软雅黑"/>
                <w:b/>
                <w:color w:val="0070C0"/>
                <w:lang w:val="en-US" w:eastAsia="zh-CN"/>
              </w:rPr>
              <w:t>聆听</w:t>
            </w:r>
            <w:r>
              <w:rPr>
                <w:rFonts w:hint="eastAsia" w:ascii="微软雅黑" w:hAnsi="微软雅黑"/>
                <w:b/>
                <w:color w:val="0070C0"/>
              </w:rPr>
              <w:t>、</w:t>
            </w:r>
            <w:r>
              <w:rPr>
                <w:rFonts w:hint="eastAsia" w:ascii="微软雅黑" w:hAnsi="微软雅黑"/>
                <w:b/>
                <w:color w:val="0070C0"/>
                <w:lang w:val="en-US" w:eastAsia="zh-CN"/>
              </w:rPr>
              <w:t>思考</w:t>
            </w:r>
          </w:p>
          <w:p w14:paraId="4FDC140E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2.4  数据字典</w:t>
            </w:r>
          </w:p>
          <w:p w14:paraId="7A91EA52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2.4.1  数据字典的内容</w:t>
            </w:r>
          </w:p>
          <w:p w14:paraId="78687953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1．数据元素</w:t>
            </w:r>
          </w:p>
          <w:p w14:paraId="2B8838F1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（1）数据元素的名称、编号，如准考证号、身份证号。</w:t>
            </w:r>
          </w:p>
          <w:p w14:paraId="4323F13A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（2）数据元素的别名（不同时期或不同用户对同一元素所用的不同名称）。</w:t>
            </w:r>
          </w:p>
          <w:p w14:paraId="132E1F92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（3）数据元素的取值范围和取值含义。</w:t>
            </w:r>
          </w:p>
          <w:p w14:paraId="6515AA15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（4）数据元素的长度定义，应便于定义数据库结构。</w:t>
            </w:r>
          </w:p>
          <w:p w14:paraId="0ABC36A8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（5）数据元素的简单描述。</w:t>
            </w:r>
          </w:p>
          <w:p w14:paraId="2B4BAFC9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2．数据流</w:t>
            </w:r>
          </w:p>
          <w:p w14:paraId="56CE5A49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3．数据存储</w:t>
            </w:r>
          </w:p>
          <w:p w14:paraId="74CD7D06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4．数据处理</w:t>
            </w:r>
          </w:p>
          <w:p w14:paraId="47F1913E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2.4.2  数据字典使用的符号</w:t>
            </w:r>
          </w:p>
          <w:p w14:paraId="54B0D17A">
            <w:pPr>
              <w:pStyle w:val="33"/>
              <w:shd w:val="clear" w:color="auto" w:fill="FDEEE3"/>
              <w:ind w:firstLine="360" w:firstLineChars="200"/>
              <w:rPr>
                <w:rFonts w:hint="eastAsia" w:ascii="微软雅黑" w:hAnsi="微软雅黑"/>
                <w:b/>
                <w:color w:val="0070C0"/>
              </w:rPr>
            </w:pPr>
            <w:r>
              <w:rPr>
                <w:rFonts w:hint="eastAsia" w:ascii="微软雅黑" w:hAnsi="微软雅黑"/>
                <w:b/>
                <w:color w:val="0070C0"/>
              </w:rPr>
              <w:t>【同步案例】</w:t>
            </w:r>
          </w:p>
          <w:p w14:paraId="55D24EC3">
            <w:pPr>
              <w:pStyle w:val="33"/>
              <w:shd w:val="clear" w:color="auto" w:fill="FDEEE3"/>
              <w:ind w:firstLine="360" w:firstLineChars="200"/>
              <w:rPr>
                <w:rFonts w:hint="eastAsia" w:ascii="微软雅黑" w:hAnsi="微软雅黑"/>
                <w:b/>
                <w:color w:val="0070C0"/>
              </w:rPr>
            </w:pPr>
            <w:r>
              <w:rPr>
                <w:rFonts w:hint="eastAsia" w:ascii="微软雅黑" w:hAnsi="微软雅黑"/>
                <w:b/>
                <w:color w:val="0070C0"/>
              </w:rPr>
              <w:t>【教师】</w:t>
            </w:r>
            <w:r>
              <w:rPr>
                <w:rFonts w:hint="eastAsia" w:ascii="微软雅黑" w:hAnsi="微软雅黑"/>
                <w:b/>
                <w:color w:val="0070C0"/>
                <w:lang w:val="en-US" w:eastAsia="zh-CN"/>
              </w:rPr>
              <w:t>讲解“ 编写例2-3招聘考试成绩管理系统的数据字典及编写例2-1某高校医疗费管理系统的数据字典”案例</w:t>
            </w:r>
          </w:p>
          <w:p w14:paraId="06821C3A">
            <w:pPr>
              <w:pStyle w:val="33"/>
              <w:shd w:val="clear" w:color="auto" w:fill="FDEEE3"/>
              <w:ind w:firstLine="36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案例1：（1）数据项定义。</w:t>
            </w:r>
          </w:p>
          <w:p w14:paraId="2EDC5E42">
            <w:pPr>
              <w:pStyle w:val="33"/>
              <w:shd w:val="clear" w:color="auto" w:fill="FDEEE3"/>
              <w:ind w:firstLine="1080" w:firstLineChars="600"/>
              <w:rPr>
                <w:rFonts w:hint="eastAsia" w:ascii="Times New Roman" w:hAnsi="Times New Roman" w:eastAsia="微软雅黑"/>
                <w:bCs/>
                <w:sz w:val="18"/>
              </w:rPr>
            </w:pPr>
            <w:r>
              <w:rPr>
                <w:rFonts w:hint="eastAsia"/>
                <w:lang w:val="en-US" w:eastAsia="zh-CN"/>
              </w:rPr>
              <w:t>（2）处理算法。</w:t>
            </w:r>
          </w:p>
          <w:p w14:paraId="66364D9B">
            <w:pPr>
              <w:pStyle w:val="33"/>
              <w:shd w:val="clear" w:color="auto" w:fill="FDEEE3"/>
              <w:ind w:firstLine="36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案例2：（1）数据项定义。</w:t>
            </w:r>
          </w:p>
          <w:p w14:paraId="7983A822">
            <w:pPr>
              <w:pStyle w:val="33"/>
              <w:numPr>
                <w:ilvl w:val="0"/>
                <w:numId w:val="2"/>
              </w:numPr>
              <w:shd w:val="clear" w:color="auto" w:fill="FDEEE3"/>
              <w:ind w:firstLine="1080" w:firstLineChars="6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处理算法。</w:t>
            </w:r>
          </w:p>
          <w:p w14:paraId="6DBD1F03">
            <w:pPr>
              <w:pStyle w:val="33"/>
              <w:numPr>
                <w:ilvl w:val="0"/>
                <w:numId w:val="2"/>
              </w:numPr>
              <w:shd w:val="clear" w:color="auto" w:fill="FDEEE3"/>
              <w:ind w:firstLine="1080" w:firstLineChars="600"/>
              <w:rPr>
                <w:rFonts w:hint="eastAsia" w:ascii="Times New Roman" w:hAnsi="Times New Roman" w:eastAsia="微软雅黑"/>
                <w:bCs/>
                <w:sz w:val="18"/>
              </w:rPr>
            </w:pPr>
            <w:r>
              <w:rPr>
                <w:rFonts w:hint="eastAsia"/>
                <w:lang w:val="en-US" w:eastAsia="zh-CN"/>
              </w:rPr>
              <w:t>操作说明。</w:t>
            </w:r>
          </w:p>
          <w:p w14:paraId="7CFF4B1E">
            <w:pPr>
              <w:pStyle w:val="33"/>
              <w:shd w:val="clear" w:color="auto" w:fill="FDEEE3"/>
              <w:ind w:firstLine="360" w:firstLineChars="200"/>
              <w:rPr>
                <w:rFonts w:hint="eastAsia" w:ascii="微软雅黑" w:hAnsi="微软雅黑"/>
                <w:b/>
                <w:color w:val="0070C0"/>
              </w:rPr>
            </w:pPr>
            <w:r>
              <w:rPr>
                <w:rFonts w:hint="eastAsia" w:ascii="微软雅黑" w:hAnsi="微软雅黑"/>
                <w:b/>
                <w:color w:val="0070C0"/>
              </w:rPr>
              <w:t>【学生】</w:t>
            </w:r>
            <w:r>
              <w:rPr>
                <w:rFonts w:hint="eastAsia" w:ascii="微软雅黑" w:hAnsi="微软雅黑"/>
                <w:b/>
                <w:color w:val="0070C0"/>
                <w:lang w:val="en-US" w:eastAsia="zh-CN"/>
              </w:rPr>
              <w:t>聆听</w:t>
            </w:r>
            <w:r>
              <w:rPr>
                <w:rFonts w:hint="eastAsia" w:ascii="微软雅黑" w:hAnsi="微软雅黑"/>
                <w:b/>
                <w:color w:val="0070C0"/>
              </w:rPr>
              <w:t>、</w:t>
            </w:r>
            <w:r>
              <w:rPr>
                <w:rFonts w:hint="eastAsia" w:ascii="微软雅黑" w:hAnsi="微软雅黑"/>
                <w:b/>
                <w:color w:val="0070C0"/>
                <w:lang w:val="en-US" w:eastAsia="zh-CN"/>
              </w:rPr>
              <w:t>思考</w:t>
            </w:r>
          </w:p>
          <w:p w14:paraId="0EC2BFA8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2.4.3  数据字典与图形工具</w:t>
            </w:r>
          </w:p>
          <w:p w14:paraId="0A08AAFF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2.5  软件计划阶段文档</w:t>
            </w:r>
          </w:p>
          <w:p w14:paraId="0A2A304B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2.5.1  软件计划阶段文档的编写步骤</w:t>
            </w:r>
          </w:p>
          <w:p w14:paraId="66721EBC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（1）编写软件问题定义文档</w:t>
            </w:r>
          </w:p>
          <w:p w14:paraId="60E7C10C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（2）书写可行性研究报告</w:t>
            </w:r>
          </w:p>
          <w:p w14:paraId="3FCA525C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（3）编写软件需求说明书</w:t>
            </w:r>
          </w:p>
          <w:p w14:paraId="3697CB75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（4）修改、完善项目开发计划</w:t>
            </w:r>
          </w:p>
          <w:p w14:paraId="773A54B6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（5）制订初步的系统测试计划，作为今后软件确认和验收的依据。</w:t>
            </w:r>
          </w:p>
          <w:p w14:paraId="4782EF51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（6）编写初步的用户手册。</w:t>
            </w:r>
          </w:p>
          <w:p w14:paraId="038D469E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（7）编写数据要求说明书。</w:t>
            </w:r>
          </w:p>
          <w:p w14:paraId="3F159BCA">
            <w:pPr>
              <w:pStyle w:val="33"/>
              <w:ind w:firstLine="360" w:firstLineChars="200"/>
              <w:rPr>
                <w:rFonts w:hint="eastAsia"/>
                <w:b/>
                <w:bCs/>
                <w:lang w:bidi="ar"/>
              </w:rPr>
            </w:pPr>
            <w:r>
              <w:rPr>
                <w:rFonts w:hint="eastAsia"/>
                <w:b/>
                <w:bCs/>
                <w:lang w:bidi="ar"/>
              </w:rPr>
              <w:t>2.5.2  软件计划实例</w:t>
            </w:r>
          </w:p>
          <w:p w14:paraId="66E35063">
            <w:pPr>
              <w:pStyle w:val="33"/>
              <w:shd w:val="clear" w:color="auto" w:fill="FDEEE3"/>
              <w:ind w:firstLine="360" w:firstLineChars="200"/>
              <w:rPr>
                <w:rFonts w:hint="eastAsia" w:ascii="微软雅黑" w:hAnsi="微软雅黑"/>
                <w:b/>
                <w:color w:val="0070C0"/>
              </w:rPr>
            </w:pPr>
            <w:r>
              <w:rPr>
                <w:rFonts w:hint="eastAsia" w:ascii="微软雅黑" w:hAnsi="微软雅黑"/>
                <w:b/>
                <w:color w:val="0070C0"/>
              </w:rPr>
              <w:t>【同步案例】</w:t>
            </w:r>
          </w:p>
          <w:p w14:paraId="0798803A">
            <w:pPr>
              <w:pStyle w:val="33"/>
              <w:shd w:val="clear" w:color="auto" w:fill="FDEEE3"/>
              <w:ind w:firstLine="360" w:firstLineChars="200"/>
              <w:rPr>
                <w:rFonts w:hint="eastAsia" w:ascii="微软雅黑" w:hAnsi="微软雅黑"/>
                <w:b/>
                <w:color w:val="0070C0"/>
              </w:rPr>
            </w:pPr>
            <w:r>
              <w:rPr>
                <w:rFonts w:hint="eastAsia" w:ascii="微软雅黑" w:hAnsi="微软雅黑"/>
                <w:b/>
                <w:color w:val="0070C0"/>
              </w:rPr>
              <w:t>【教师】</w:t>
            </w:r>
            <w:r>
              <w:rPr>
                <w:rFonts w:hint="eastAsia" w:ascii="微软雅黑" w:hAnsi="微软雅黑"/>
                <w:b/>
                <w:color w:val="0070C0"/>
                <w:lang w:val="en-US" w:eastAsia="zh-CN"/>
              </w:rPr>
              <w:t>讲解“制订展会观众信息管理系统的软件开发初步计划”案例</w:t>
            </w:r>
          </w:p>
          <w:p w14:paraId="333C4B3D">
            <w:pPr>
              <w:pStyle w:val="33"/>
              <w:shd w:val="clear" w:color="auto" w:fill="FDEEE3"/>
              <w:ind w:firstLine="360" w:firstLineChars="200"/>
              <w:rPr>
                <w:rFonts w:hint="eastAsia" w:ascii="Times New Roman" w:hAnsi="Times New Roman" w:eastAsia="微软雅黑"/>
                <w:bCs/>
                <w:sz w:val="18"/>
              </w:rPr>
            </w:pPr>
            <w:r>
              <w:rPr>
                <w:rFonts w:hint="eastAsia" w:ascii="Times New Roman" w:hAnsi="Times New Roman" w:eastAsia="微软雅黑"/>
                <w:bCs/>
                <w:sz w:val="18"/>
              </w:rPr>
              <w:t>某展览公司要开发一个展会观众信息管理系统，从何处着手解决问题呢？……（详见教材）</w:t>
            </w:r>
          </w:p>
          <w:p w14:paraId="1FF7F8FF">
            <w:pPr>
              <w:pStyle w:val="33"/>
              <w:shd w:val="clear" w:color="auto" w:fill="FDEEE3"/>
              <w:ind w:firstLine="360" w:firstLineChars="200"/>
              <w:rPr>
                <w:rFonts w:hint="eastAsia" w:ascii="微软雅黑" w:hAnsi="微软雅黑"/>
                <w:b/>
                <w:color w:val="0070C0"/>
              </w:rPr>
            </w:pPr>
            <w:r>
              <w:rPr>
                <w:rFonts w:hint="eastAsia" w:ascii="微软雅黑" w:hAnsi="微软雅黑"/>
                <w:b/>
                <w:color w:val="0070C0"/>
              </w:rPr>
              <w:t>【学生】</w:t>
            </w:r>
            <w:r>
              <w:rPr>
                <w:rFonts w:hint="eastAsia" w:ascii="微软雅黑" w:hAnsi="微软雅黑"/>
                <w:b/>
                <w:color w:val="0070C0"/>
                <w:lang w:val="en-US" w:eastAsia="zh-CN"/>
              </w:rPr>
              <w:t>聆听</w:t>
            </w:r>
            <w:r>
              <w:rPr>
                <w:rFonts w:hint="eastAsia" w:ascii="微软雅黑" w:hAnsi="微软雅黑"/>
                <w:b/>
                <w:color w:val="0070C0"/>
              </w:rPr>
              <w:t>、</w:t>
            </w:r>
            <w:r>
              <w:rPr>
                <w:rFonts w:hint="eastAsia" w:ascii="微软雅黑" w:hAnsi="微软雅黑"/>
                <w:b/>
                <w:color w:val="0070C0"/>
                <w:lang w:val="en-US" w:eastAsia="zh-CN"/>
              </w:rPr>
              <w:t>思考</w:t>
            </w:r>
          </w:p>
          <w:p w14:paraId="383CFD09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1．问题定义</w:t>
            </w:r>
          </w:p>
          <w:p w14:paraId="208FA703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2．可行性研究</w:t>
            </w:r>
          </w:p>
          <w:p w14:paraId="171BEACE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1）复查系统规模和目标</w:t>
            </w:r>
          </w:p>
          <w:p w14:paraId="685A988C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2）研究现有的系统</w:t>
            </w:r>
          </w:p>
          <w:p w14:paraId="05F6574C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3）导出新系统的高层逻辑模型</w:t>
            </w:r>
          </w:p>
          <w:p w14:paraId="2576D201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4）进一步确定系统规模和目标</w:t>
            </w:r>
          </w:p>
          <w:p w14:paraId="36FE2415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5）导出和评价供选择的解法</w:t>
            </w:r>
          </w:p>
          <w:p w14:paraId="0C447BEF">
            <w:pPr>
              <w:shd w:val="clear" w:color="auto" w:fill="FDF3ED"/>
              <w:spacing w:after="20"/>
              <w:ind w:firstLine="360" w:firstLineChars="200"/>
              <w:rPr>
                <w:rFonts w:ascii="Times New Roman" w:hAnsi="Times New Roman" w:eastAsia="微软雅黑"/>
                <w:b/>
                <w:sz w:val="18"/>
              </w:rPr>
            </w:pPr>
            <w:r>
              <w:rPr>
                <w:rFonts w:hint="eastAsia" w:ascii="Times New Roman" w:hAnsi="Times New Roman" w:eastAsia="微软雅黑"/>
                <w:b/>
                <w:sz w:val="18"/>
              </w:rPr>
              <w:t>【</w:t>
            </w:r>
            <w:r>
              <w:rPr>
                <w:rFonts w:hint="eastAsia" w:ascii="Times New Roman" w:hAnsi="Times New Roman" w:eastAsia="微软雅黑"/>
                <w:b/>
                <w:sz w:val="18"/>
                <w:lang w:val="en-US" w:eastAsia="zh-CN"/>
              </w:rPr>
              <w:t>知识库</w:t>
            </w:r>
            <w:r>
              <w:rPr>
                <w:rFonts w:hint="eastAsia" w:ascii="Times New Roman" w:hAnsi="Times New Roman" w:eastAsia="微软雅黑"/>
                <w:b/>
                <w:sz w:val="18"/>
              </w:rPr>
              <w:t>】</w:t>
            </w:r>
          </w:p>
          <w:p w14:paraId="33B8DD78">
            <w:pPr>
              <w:shd w:val="clear" w:color="auto" w:fill="FDF3ED"/>
              <w:spacing w:line="240" w:lineRule="auto"/>
              <w:ind w:firstLine="360" w:firstLineChars="200"/>
              <w:rPr>
                <w:rFonts w:hint="eastAsia" w:ascii="Times New Roman" w:hAnsi="Times New Roman" w:eastAsia="微软雅黑"/>
                <w:bCs/>
                <w:sz w:val="18"/>
              </w:rPr>
            </w:pPr>
            <w:r>
              <w:rPr>
                <w:rFonts w:hint="eastAsia" w:ascii="Times New Roman" w:hAnsi="Times New Roman" w:eastAsia="微软雅黑"/>
                <w:bCs/>
                <w:sz w:val="18"/>
              </w:rPr>
              <w:t>通常用利率的形式表示货币的时间价值。假设年利率为i，如果现在存入P元，那么n年后可以得到的钱数为F，则</w:t>
            </w:r>
            <w:r>
              <w:rPr>
                <w:position w:val="-10"/>
              </w:rPr>
              <w:object>
                <v:shape id="_x0000_i1025" o:spt="75" type="#_x0000_t75" style="height:17pt;width:56pt;" o:ole="t" filled="f" o:preferrelative="t" stroked="f" coordsize="21600,21600">
                  <v:path/>
                  <v:fill on="f" alignshape="1" focussize="0,0"/>
                  <v:stroke on="f"/>
                  <v:imagedata r:id="rId12" grayscale="f" bilevel="f" o:title="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11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微软雅黑"/>
                <w:bCs/>
                <w:sz w:val="18"/>
              </w:rPr>
              <w:t>。F也就是P元钱在n年后的价值。</w:t>
            </w:r>
          </w:p>
          <w:p w14:paraId="6D56E885">
            <w:pPr>
              <w:shd w:val="clear" w:color="auto" w:fill="FDF3ED"/>
              <w:spacing w:line="240" w:lineRule="auto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 w:ascii="Times New Roman" w:hAnsi="Times New Roman" w:eastAsia="微软雅黑"/>
                <w:bCs/>
                <w:sz w:val="18"/>
              </w:rPr>
              <w:t>反之，如果n年后能收入F元钱，那么这些钱的现在价值是P，则</w:t>
            </w:r>
            <w:r>
              <w:rPr>
                <w:position w:val="-10"/>
              </w:rPr>
              <w:object>
                <v:shape id="_x0000_i1026" o:spt="75" type="#_x0000_t75" style="height:17pt;width:63pt;" o:ole="t" filled="f" o:preferrelative="t" stroked="f" coordsize="21600,21600">
                  <v:path/>
                  <v:fill on="f" alignshape="1" focussize="0,0"/>
                  <v:stroke on="f"/>
                  <v:imagedata r:id="rId14" grayscale="f" bilevel="f" o:title="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13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微软雅黑"/>
                <w:bCs/>
                <w:sz w:val="18"/>
              </w:rPr>
              <w:t>。</w:t>
            </w:r>
          </w:p>
          <w:p w14:paraId="5848CF8D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6）推荐最佳方案</w:t>
            </w:r>
          </w:p>
          <w:p w14:paraId="08D994F8">
            <w:pPr>
              <w:pStyle w:val="33"/>
              <w:ind w:firstLine="360" w:firstLineChars="200"/>
              <w:rPr>
                <w:rFonts w:hint="eastAsia"/>
                <w:lang w:bidi="ar"/>
              </w:rPr>
            </w:pPr>
            <w:r>
              <w:rPr>
                <w:rFonts w:hint="eastAsia"/>
                <w:lang w:bidi="ar"/>
              </w:rPr>
              <w:t>3．制订软件开发初步计划</w:t>
            </w:r>
          </w:p>
          <w:p w14:paraId="6FFDBFBA">
            <w:pPr>
              <w:pStyle w:val="33"/>
              <w:spacing w:before="120" w:after="120"/>
              <w:ind w:firstLine="180" w:firstLineChars="100"/>
            </w:pPr>
            <w:r>
              <w:rPr>
                <w:rFonts w:hint="eastAsia" w:ascii="微软雅黑" w:hAnsi="微软雅黑"/>
                <w:b/>
                <w:color w:val="833C0B"/>
              </w:rPr>
              <w:t>【学生】聆听、理解、记录</w:t>
            </w:r>
          </w:p>
        </w:tc>
      </w:tr>
      <w:tr w14:paraId="38363DE4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3" w:type="dxa"/>
            <w:shd w:val="clear" w:color="auto" w:fill="DEEAF6"/>
            <w:vAlign w:val="center"/>
          </w:tcPr>
          <w:p w14:paraId="33311D01">
            <w:pPr>
              <w:pStyle w:val="33"/>
              <w:jc w:val="center"/>
            </w:pPr>
            <w:r>
              <w:rPr>
                <w:rFonts w:hint="eastAsia" w:ascii="微软雅黑" w:hAnsi="微软雅黑"/>
                <w:b/>
              </w:rPr>
              <w:t>课堂小结</w:t>
            </w:r>
          </w:p>
        </w:tc>
        <w:tc>
          <w:tcPr>
            <w:tcW w:w="9355" w:type="dxa"/>
            <w:shd w:val="clear" w:color="auto" w:fill="FFFFFF"/>
            <w:vAlign w:val="center"/>
          </w:tcPr>
          <w:p w14:paraId="7E327857">
            <w:pPr>
              <w:pStyle w:val="33"/>
              <w:spacing w:before="120" w:after="120"/>
              <w:ind w:left="200" w:leftChars="100"/>
              <w:rPr>
                <w:rFonts w:ascii="微软雅黑" w:hAnsi="微软雅黑"/>
                <w:b/>
                <w:color w:val="1F4E79"/>
              </w:rPr>
            </w:pPr>
            <w:r>
              <w:rPr>
                <w:rFonts w:hint="eastAsia" w:ascii="微软雅黑" w:hAnsi="微软雅黑"/>
                <w:b/>
                <w:color w:val="1F4E79"/>
              </w:rPr>
              <w:t>【教师】简要总结本节课的要点</w:t>
            </w:r>
          </w:p>
          <w:p w14:paraId="30B69961">
            <w:pPr>
              <w:pStyle w:val="33"/>
              <w:ind w:firstLine="360" w:firstLineChars="200"/>
              <w:rPr>
                <w:rFonts w:hint="eastAsia"/>
              </w:rPr>
            </w:pPr>
            <w:r>
              <w:rPr>
                <w:rFonts w:hint="eastAsia"/>
              </w:rPr>
              <w:t>软件问题定义及可行性研究</w:t>
            </w:r>
          </w:p>
          <w:p w14:paraId="4DD089F9">
            <w:pPr>
              <w:pStyle w:val="33"/>
              <w:ind w:firstLine="360" w:firstLineChars="200"/>
              <w:rPr>
                <w:rFonts w:hint="eastAsia"/>
              </w:rPr>
            </w:pPr>
            <w:r>
              <w:rPr>
                <w:rFonts w:hint="eastAsia"/>
              </w:rPr>
              <w:t>需求分析</w:t>
            </w:r>
          </w:p>
          <w:p w14:paraId="26D009B2">
            <w:pPr>
              <w:pStyle w:val="33"/>
              <w:ind w:firstLine="360" w:firstLineChars="200"/>
              <w:rPr>
                <w:rFonts w:hint="eastAsia"/>
              </w:rPr>
            </w:pPr>
            <w:r>
              <w:rPr>
                <w:rFonts w:hint="eastAsia"/>
              </w:rPr>
              <w:t>需求分析图形工具</w:t>
            </w:r>
          </w:p>
          <w:p w14:paraId="27315902">
            <w:pPr>
              <w:pStyle w:val="33"/>
              <w:ind w:firstLine="360" w:firstLineChars="200"/>
              <w:rPr>
                <w:rFonts w:hint="eastAsia"/>
              </w:rPr>
            </w:pPr>
            <w:r>
              <w:rPr>
                <w:rFonts w:hint="eastAsia"/>
              </w:rPr>
              <w:t>数据字典</w:t>
            </w:r>
          </w:p>
          <w:p w14:paraId="75CF3032">
            <w:pPr>
              <w:pStyle w:val="33"/>
              <w:ind w:firstLine="360" w:firstLineChars="200"/>
              <w:rPr>
                <w:rFonts w:hint="eastAsia"/>
              </w:rPr>
            </w:pPr>
            <w:r>
              <w:rPr>
                <w:rFonts w:hint="eastAsia"/>
              </w:rPr>
              <w:t>软件计划阶段文档</w:t>
            </w:r>
          </w:p>
          <w:p w14:paraId="6826EBF0">
            <w:pPr>
              <w:pStyle w:val="33"/>
              <w:spacing w:before="120" w:after="120"/>
              <w:ind w:firstLine="180" w:firstLineChars="100"/>
            </w:pPr>
            <w:r>
              <w:rPr>
                <w:rFonts w:hint="eastAsia" w:ascii="微软雅黑" w:hAnsi="微软雅黑"/>
                <w:b/>
                <w:color w:val="833C0B"/>
              </w:rPr>
              <w:t>【学生】总结回顾知识点</w:t>
            </w:r>
          </w:p>
        </w:tc>
      </w:tr>
      <w:tr w14:paraId="10083DE8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3" w:type="dxa"/>
            <w:shd w:val="clear" w:color="auto" w:fill="DEEAF6"/>
            <w:vAlign w:val="center"/>
          </w:tcPr>
          <w:p w14:paraId="13F1164B">
            <w:pPr>
              <w:pStyle w:val="33"/>
              <w:jc w:val="center"/>
            </w:pPr>
            <w:r>
              <w:rPr>
                <w:rFonts w:hint="eastAsia" w:ascii="微软雅黑" w:hAnsi="微软雅黑"/>
                <w:b/>
              </w:rPr>
              <w:t>作业布置</w:t>
            </w:r>
          </w:p>
        </w:tc>
        <w:tc>
          <w:tcPr>
            <w:tcW w:w="9355" w:type="dxa"/>
            <w:shd w:val="clear" w:color="auto" w:fill="FFFFFF"/>
            <w:vAlign w:val="center"/>
          </w:tcPr>
          <w:p w14:paraId="22F0F325">
            <w:pPr>
              <w:pStyle w:val="33"/>
              <w:spacing w:before="120" w:after="120"/>
              <w:ind w:left="200" w:leftChars="100"/>
              <w:rPr>
                <w:rFonts w:ascii="微软雅黑" w:hAnsi="微软雅黑"/>
                <w:b/>
                <w:color w:val="1F4E79"/>
              </w:rPr>
            </w:pPr>
            <w:r>
              <w:rPr>
                <w:rFonts w:hint="eastAsia" w:ascii="微软雅黑" w:hAnsi="微软雅黑"/>
                <w:b/>
                <w:color w:val="1F4E79"/>
              </w:rPr>
              <w:t>【教师】布置课后作业</w:t>
            </w:r>
          </w:p>
          <w:p w14:paraId="2CF4596C">
            <w:pPr>
              <w:pStyle w:val="33"/>
              <w:ind w:firstLine="360" w:firstLineChars="200"/>
              <w:rPr>
                <w:rFonts w:hint="eastAsia"/>
              </w:rPr>
            </w:pPr>
            <w:r>
              <w:rPr>
                <w:rFonts w:hint="eastAsia"/>
              </w:rPr>
              <w:t>完成“</w:t>
            </w:r>
            <w:bookmarkStart w:id="0" w:name="_Toc93065368"/>
            <w:bookmarkStart w:id="1" w:name="_Toc101172572"/>
            <w:bookmarkStart w:id="2" w:name="_Toc91837064"/>
            <w:bookmarkStart w:id="3" w:name="_Toc98474483"/>
            <w:bookmarkStart w:id="4" w:name="_Toc76443223"/>
            <w:bookmarkStart w:id="5" w:name="_Toc91829127"/>
            <w:bookmarkStart w:id="6" w:name="_Toc76443282"/>
            <w:bookmarkStart w:id="7" w:name="_Toc91838737"/>
            <w:bookmarkStart w:id="8" w:name="_Toc78961063"/>
            <w:bookmarkStart w:id="9" w:name="_Toc98474362"/>
            <w:bookmarkStart w:id="10" w:name="_Toc79552452"/>
            <w:r>
              <w:rPr>
                <w:rFonts w:hint="eastAsia"/>
              </w:rPr>
              <w:t>习题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  <w:bookmarkEnd w:id="10"/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</w:rPr>
              <w:t>”相关习题。</w:t>
            </w:r>
          </w:p>
          <w:p w14:paraId="2CC127F8">
            <w:pPr>
              <w:pStyle w:val="33"/>
              <w:ind w:firstLine="480" w:firstLineChars="200"/>
              <w:jc w:val="center"/>
              <w:rPr>
                <w:rFonts w:hint="eastAsia"/>
              </w:rPr>
            </w:pPr>
            <w:bookmarkStart w:id="11" w:name="_GoBack"/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1195705" cy="1195705"/>
                  <wp:effectExtent l="0" t="0" r="4445" b="4445"/>
                  <wp:docPr id="8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5705" cy="11957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1"/>
          </w:p>
          <w:p w14:paraId="29C54581">
            <w:pPr>
              <w:pStyle w:val="33"/>
              <w:spacing w:before="120" w:after="120"/>
              <w:ind w:firstLine="180" w:firstLineChars="100"/>
            </w:pPr>
            <w:r>
              <w:rPr>
                <w:rFonts w:hint="eastAsia" w:ascii="微软雅黑" w:hAnsi="微软雅黑"/>
                <w:b/>
                <w:color w:val="833C0B"/>
              </w:rPr>
              <w:t>【学生】完成课后任务</w:t>
            </w:r>
          </w:p>
        </w:tc>
      </w:tr>
      <w:tr w14:paraId="6EF57D1D">
        <w:tblPrEx>
          <w:tblBorders>
            <w:top w:val="single" w:color="1F3864" w:sz="12" w:space="0"/>
            <w:left w:val="single" w:color="1F3864" w:sz="12" w:space="0"/>
            <w:bottom w:val="single" w:color="1F3864" w:sz="12" w:space="0"/>
            <w:right w:val="single" w:color="1F3864" w:sz="12" w:space="0"/>
            <w:insideH w:val="single" w:color="1F3864" w:sz="4" w:space="0"/>
            <w:insideV w:val="single" w:color="1F386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3" w:type="dxa"/>
            <w:shd w:val="clear" w:color="auto" w:fill="DEEAF6"/>
            <w:vAlign w:val="center"/>
          </w:tcPr>
          <w:p w14:paraId="273BB12B">
            <w:pPr>
              <w:pStyle w:val="33"/>
              <w:jc w:val="center"/>
            </w:pPr>
            <w:r>
              <w:rPr>
                <w:rFonts w:hint="eastAsia" w:ascii="微软雅黑" w:hAnsi="微软雅黑"/>
                <w:b/>
              </w:rPr>
              <w:t>教学反思</w:t>
            </w:r>
          </w:p>
        </w:tc>
        <w:tc>
          <w:tcPr>
            <w:tcW w:w="9355" w:type="dxa"/>
            <w:shd w:val="clear" w:color="auto" w:fill="FFFFFF"/>
            <w:vAlign w:val="center"/>
          </w:tcPr>
          <w:p w14:paraId="380887D4">
            <w:pPr>
              <w:pStyle w:val="33"/>
              <w:ind w:firstLine="360" w:firstLineChars="200"/>
            </w:pPr>
          </w:p>
          <w:p w14:paraId="3A4F9540">
            <w:pPr>
              <w:pStyle w:val="33"/>
              <w:ind w:firstLine="360" w:firstLineChars="200"/>
            </w:pPr>
          </w:p>
          <w:p w14:paraId="1A1D8BCC">
            <w:pPr>
              <w:pStyle w:val="33"/>
              <w:ind w:firstLine="360" w:firstLineChars="200"/>
            </w:pPr>
          </w:p>
          <w:p w14:paraId="7A88D8E3">
            <w:pPr>
              <w:pStyle w:val="33"/>
              <w:ind w:firstLine="360" w:firstLineChars="200"/>
            </w:pPr>
          </w:p>
        </w:tc>
      </w:tr>
    </w:tbl>
    <w:p w14:paraId="5ACDBD17">
      <w:pPr>
        <w:rPr>
          <w:rFonts w:eastAsia="楷体_GB2312"/>
        </w:rPr>
      </w:pPr>
    </w:p>
    <w:sectPr>
      <w:headerReference r:id="rId7" w:type="first"/>
      <w:headerReference r:id="rId5" w:type="default"/>
      <w:footerReference r:id="rId8" w:type="default"/>
      <w:headerReference r:id="rId6" w:type="even"/>
      <w:footerReference r:id="rId9" w:type="even"/>
      <w:footnotePr>
        <w:numFmt w:val="decimalEnclosedCircleChinese"/>
        <w:numRestart w:val="eachPage"/>
      </w:footnotePr>
      <w:pgSz w:w="11907" w:h="16839"/>
      <w:pgMar w:top="1531" w:right="1021" w:bottom="1418" w:left="1304" w:header="992" w:footer="879" w:gutter="0"/>
      <w:pgNumType w:start="1"/>
      <w:cols w:space="425" w:num="1"/>
      <w:titlePg/>
      <w:docGrid w:type="lines" w:linePitch="316" w:charSpace="-13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方正兰亭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BD9FB4">
    <w:pPr>
      <w:pStyle w:val="16"/>
    </w:pPr>
    <w:r>
      <w:rPr>
        <w:color w:val="418D67"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column">
                <wp:posOffset>5916295</wp:posOffset>
              </wp:positionH>
              <wp:positionV relativeFrom="paragraph">
                <wp:posOffset>276225</wp:posOffset>
              </wp:positionV>
              <wp:extent cx="266700" cy="579755"/>
              <wp:effectExtent l="0" t="0" r="0" b="0"/>
              <wp:wrapNone/>
              <wp:docPr id="2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66700" cy="579755"/>
                      </a:xfrm>
                      <a:prstGeom prst="rect">
                        <a:avLst/>
                      </a:prstGeom>
                      <a:solidFill>
                        <a:srgbClr val="1F3763"/>
                      </a:solidFill>
                      <a:ln>
                        <a:noFill/>
                      </a:ln>
                      <a:effectLst/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8" o:spid="_x0000_s1026" o:spt="1" style="position:absolute;left:0pt;margin-left:465.85pt;margin-top:21.75pt;height:45.65pt;width:21pt;z-index:251665408;mso-width-relative:page;mso-height-relative:page;" fillcolor="#1F3763" filled="t" stroked="f" coordsize="21600,21600" o:gfxdata="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A1jAmg2QAAAAoBAAAP&#10;AAAAAAAAAAEAIAAAACIAAABkcnMvZG93bnJldi54bWxQSwECFAAUAAAACACHTuJATSmalBcCAAA2&#10;BAAADgAAAAAAAAABACAAAAAoAQAAZHJzL2Uyb0RvYy54bWxQSwUGAAAAAAYABgBZAQAAsQUAAAAA&#10;">
              <v:fill on="t" focussize="0,0"/>
              <v:stroke on="f"/>
              <v:imagedata o:title=""/>
              <o:lock v:ext="edit" aspectratio="f"/>
            </v:rect>
          </w:pict>
        </mc:Fallback>
      </mc:AlternateContent>
    </w:r>
    <w:r>
      <w:rPr>
        <w:color w:val="418D67"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5869305</wp:posOffset>
              </wp:positionH>
              <wp:positionV relativeFrom="paragraph">
                <wp:posOffset>344170</wp:posOffset>
              </wp:positionV>
              <wp:extent cx="370840" cy="179705"/>
              <wp:effectExtent l="0" t="0" r="0" b="0"/>
              <wp:wrapNone/>
              <wp:docPr id="1" name="Text 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0840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D744E7">
                          <w:pPr>
                            <w:spacing w:line="240" w:lineRule="auto"/>
                            <w:jc w:val="center"/>
                            <w:rPr>
                              <w:rFonts w:ascii="宋体" w:hAnsi="宋体"/>
                              <w:color w:val="FFFFFF"/>
                            </w:rPr>
                          </w:pPr>
                          <w:r>
                            <w:rPr>
                              <w:rStyle w:val="29"/>
                              <w:color w:val="FFFFFF"/>
                            </w:rPr>
                            <w:fldChar w:fldCharType="begin"/>
                          </w:r>
                          <w:r>
                            <w:rPr>
                              <w:rStyle w:val="29"/>
                              <w:color w:val="FFFFFF"/>
                            </w:rPr>
                            <w:instrText xml:space="preserve"> PAGE </w:instrText>
                          </w:r>
                          <w:r>
                            <w:rPr>
                              <w:rStyle w:val="29"/>
                              <w:color w:val="FFFFFF"/>
                            </w:rPr>
                            <w:fldChar w:fldCharType="separate"/>
                          </w:r>
                          <w:r>
                            <w:rPr>
                              <w:rStyle w:val="29"/>
                              <w:color w:val="FFFFFF"/>
                            </w:rPr>
                            <w:t>5</w:t>
                          </w:r>
                          <w:r>
                            <w:rPr>
                              <w:rStyle w:val="29"/>
                              <w:color w:val="FFFFFF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9" o:spid="_x0000_s1026" o:spt="202" type="#_x0000_t202" style="position:absolute;left:0pt;margin-left:462.15pt;margin-top:27.1pt;height:14.15pt;width:29.2pt;z-index:251666432;mso-width-relative:page;mso-height-relative:page;" filled="f" stroked="f" coordsize="21600,21600" o:gfxdata="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Y7E9RdoAAAAJAQAADwAAAAAAAAABACAAAAAiAAAAZHJzL2Rvd25y&#10;ZXYueG1sUEsBAhQAFAAAAAgAh07iQJFglPT8AQAAAwQAAA4AAAAAAAAAAQAgAAAAKQ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6D744E7">
                    <w:pPr>
                      <w:spacing w:line="240" w:lineRule="auto"/>
                      <w:jc w:val="center"/>
                      <w:rPr>
                        <w:rFonts w:ascii="宋体" w:hAnsi="宋体"/>
                        <w:color w:val="FFFFFF"/>
                      </w:rPr>
                    </w:pPr>
                    <w:r>
                      <w:rPr>
                        <w:rStyle w:val="29"/>
                        <w:color w:val="FFFFFF"/>
                      </w:rPr>
                      <w:fldChar w:fldCharType="begin"/>
                    </w:r>
                    <w:r>
                      <w:rPr>
                        <w:rStyle w:val="29"/>
                        <w:color w:val="FFFFFF"/>
                      </w:rPr>
                      <w:instrText xml:space="preserve"> PAGE </w:instrText>
                    </w:r>
                    <w:r>
                      <w:rPr>
                        <w:rStyle w:val="29"/>
                        <w:color w:val="FFFFFF"/>
                      </w:rPr>
                      <w:fldChar w:fldCharType="separate"/>
                    </w:r>
                    <w:r>
                      <w:rPr>
                        <w:rStyle w:val="29"/>
                        <w:color w:val="FFFFFF"/>
                      </w:rPr>
                      <w:t>5</w:t>
                    </w:r>
                    <w:r>
                      <w:rPr>
                        <w:rStyle w:val="29"/>
                        <w:color w:val="FFFFFF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B7EA0F">
    <w:pPr>
      <w:pStyle w:val="16"/>
    </w:pPr>
    <w:r>
      <w:rPr>
        <w:color w:val="806000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-90170</wp:posOffset>
              </wp:positionH>
              <wp:positionV relativeFrom="paragraph">
                <wp:posOffset>323215</wp:posOffset>
              </wp:positionV>
              <wp:extent cx="393065" cy="179705"/>
              <wp:effectExtent l="0" t="0" r="0" b="0"/>
              <wp:wrapNone/>
              <wp:docPr id="6" name="Text Box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3065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A478B1">
                          <w:pPr>
                            <w:spacing w:line="240" w:lineRule="auto"/>
                            <w:jc w:val="center"/>
                            <w:rPr>
                              <w:rFonts w:ascii="宋体" w:hAnsi="宋体"/>
                              <w:color w:val="FFFFFF"/>
                            </w:rPr>
                          </w:pPr>
                          <w:r>
                            <w:rPr>
                              <w:rStyle w:val="29"/>
                              <w:color w:val="FFFFFF"/>
                            </w:rPr>
                            <w:fldChar w:fldCharType="begin"/>
                          </w:r>
                          <w:r>
                            <w:rPr>
                              <w:rStyle w:val="29"/>
                              <w:color w:val="FFFFFF"/>
                            </w:rPr>
                            <w:instrText xml:space="preserve"> PAGE </w:instrText>
                          </w:r>
                          <w:r>
                            <w:rPr>
                              <w:rStyle w:val="29"/>
                              <w:color w:val="FFFFFF"/>
                            </w:rPr>
                            <w:fldChar w:fldCharType="separate"/>
                          </w:r>
                          <w:r>
                            <w:rPr>
                              <w:rStyle w:val="29"/>
                              <w:color w:val="FFFFFF"/>
                            </w:rPr>
                            <w:t>4</w:t>
                          </w:r>
                          <w:r>
                            <w:rPr>
                              <w:rStyle w:val="29"/>
                              <w:color w:val="FFFFFF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7" o:spid="_x0000_s1026" o:spt="202" type="#_x0000_t202" style="position:absolute;left:0pt;margin-left:-7.1pt;margin-top:25.45pt;height:14.15pt;width:30.95pt;z-index:251664384;mso-width-relative:page;mso-height-relative:page;" filled="f" stroked="f" coordsize="21600,21600" o:gfxdata="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hdNHatgAAAAIAQAADwAAAAAAAAABACAAAAAiAAAAZHJzL2Rvd25y&#10;ZXYueG1sUEsBAhQAFAAAAAgAh07iQPP2GrD+AQAABAQAAA4AAAAAAAAAAQAgAAAAJw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AA478B1">
                    <w:pPr>
                      <w:spacing w:line="240" w:lineRule="auto"/>
                      <w:jc w:val="center"/>
                      <w:rPr>
                        <w:rFonts w:ascii="宋体" w:hAnsi="宋体"/>
                        <w:color w:val="FFFFFF"/>
                      </w:rPr>
                    </w:pPr>
                    <w:r>
                      <w:rPr>
                        <w:rStyle w:val="29"/>
                        <w:color w:val="FFFFFF"/>
                      </w:rPr>
                      <w:fldChar w:fldCharType="begin"/>
                    </w:r>
                    <w:r>
                      <w:rPr>
                        <w:rStyle w:val="29"/>
                        <w:color w:val="FFFFFF"/>
                      </w:rPr>
                      <w:instrText xml:space="preserve"> PAGE </w:instrText>
                    </w:r>
                    <w:r>
                      <w:rPr>
                        <w:rStyle w:val="29"/>
                        <w:color w:val="FFFFFF"/>
                      </w:rPr>
                      <w:fldChar w:fldCharType="separate"/>
                    </w:r>
                    <w:r>
                      <w:rPr>
                        <w:rStyle w:val="29"/>
                        <w:color w:val="FFFFFF"/>
                      </w:rPr>
                      <w:t>4</w:t>
                    </w:r>
                    <w:r>
                      <w:rPr>
                        <w:rStyle w:val="29"/>
                        <w:color w:val="FFFFFF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806000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-14605</wp:posOffset>
              </wp:positionH>
              <wp:positionV relativeFrom="paragraph">
                <wp:posOffset>245110</wp:posOffset>
              </wp:positionV>
              <wp:extent cx="266700" cy="579755"/>
              <wp:effectExtent l="0" t="0" r="0" b="0"/>
              <wp:wrapNone/>
              <wp:docPr id="5" name="Rectangl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66700" cy="579755"/>
                      </a:xfrm>
                      <a:prstGeom prst="rect">
                        <a:avLst/>
                      </a:prstGeom>
                      <a:solidFill>
                        <a:srgbClr val="1F3763"/>
                      </a:solidFill>
                      <a:ln>
                        <a:noFill/>
                      </a:ln>
                      <a:effectLst>
                        <a:outerShdw sy="50000" kx="-2453608" rotWithShape="0">
                          <a:srgbClr val="BDD6EE">
                            <a:alpha val="50000"/>
                          </a:srgbClr>
                        </a:outerShdw>
                      </a:effec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6" o:spid="_x0000_s1026" o:spt="1" style="position:absolute;left:0pt;margin-left:-1.15pt;margin-top:19.3pt;height:45.65pt;width:21pt;z-index:251663360;mso-width-relative:page;mso-height-relative:page;" fillcolor="#1F3763" filled="t" stroked="f" coordsize="21600,21600" o:gfxdata="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q4Yc&#10;ntgAAAAIAQAADwAAAAAAAAABACAAAAAiAAAAZHJzL2Rvd25yZXYueG1sUEsBAhQAFAAAAAgAh07i&#10;QARL245bAgAAwwQAAA4AAAAAAAAAAQAgAAAAJwEAAGRycy9lMm9Eb2MueG1sUEsFBgAAAAAGAAYA&#10;WQEAAPQFAAAAAA==&#10;">
              <v:fill on="t" focussize="0,0"/>
              <v:stroke on="f"/>
              <v:imagedata o:title=""/>
              <o:lock v:ext="edit" aspectratio="f"/>
              <v:shadow on="t" type="perspective" color="#BDD6EE" opacity="32768f" offset="0pt,0pt" origin="0f,32768f" matrix="65536f,-56756f,0f,32768f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C144C5">
    <w:pPr>
      <w:pStyle w:val="17"/>
      <w:pBdr>
        <w:bottom w:val="none" w:color="auto" w:sz="0" w:space="0"/>
      </w:pBdr>
    </w:pPr>
    <w:r>
      <w:rPr>
        <w:color w:val="418D67"/>
      </w:rPr>
      <w:drawing>
        <wp:anchor distT="0" distB="0" distL="114300" distR="114300" simplePos="0" relativeHeight="251672576" behindDoc="1" locked="0" layoutInCell="1" allowOverlap="1">
          <wp:simplePos x="0" y="0"/>
          <wp:positionH relativeFrom="page">
            <wp:align>right</wp:align>
          </wp:positionH>
          <wp:positionV relativeFrom="paragraph">
            <wp:posOffset>-627380</wp:posOffset>
          </wp:positionV>
          <wp:extent cx="7553325" cy="10678795"/>
          <wp:effectExtent l="0" t="0" r="0" b="0"/>
          <wp:wrapNone/>
          <wp:docPr id="30" name="图片 30" descr="水印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图片 30" descr="水印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3325" cy="10678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-828040</wp:posOffset>
          </wp:positionH>
          <wp:positionV relativeFrom="paragraph">
            <wp:posOffset>-628650</wp:posOffset>
          </wp:positionV>
          <wp:extent cx="7541895" cy="10678795"/>
          <wp:effectExtent l="0" t="0" r="1905" b="8255"/>
          <wp:wrapNone/>
          <wp:docPr id="34" name="图片 34" descr="科技底图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图片 34" descr="科技底图1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1895" cy="10678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pict>
        <v:shape id="WordPictureWatermark721346429" o:spid="_x0000_s2049" o:spt="75" alt="未标题-1" type="#_x0000_t75" style="position:absolute;left:0pt;height:474.1pt;width:405.3pt;mso-position-horizontal:center;mso-position-horizontal-relative:margin;mso-position-vertical:center;mso-position-vertical-relative:margin;z-index:-251654144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3" gain="19661f" blacklevel="22938f" o:title="未标题-1"/>
          <o:lock v:ext="edit" aspectratio="t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38F49C">
    <w:pPr>
      <w:pStyle w:val="17"/>
      <w:pBdr>
        <w:bottom w:val="none" w:color="auto" w:sz="0" w:space="0"/>
      </w:pBdr>
    </w:pPr>
    <w:r>
      <w:drawing>
        <wp:anchor distT="0" distB="0" distL="114300" distR="114300" simplePos="0" relativeHeight="251669504" behindDoc="1" locked="0" layoutInCell="1" allowOverlap="1">
          <wp:simplePos x="0" y="0"/>
          <wp:positionH relativeFrom="page">
            <wp:align>right</wp:align>
          </wp:positionH>
          <wp:positionV relativeFrom="paragraph">
            <wp:posOffset>-632460</wp:posOffset>
          </wp:positionV>
          <wp:extent cx="7539990" cy="10829925"/>
          <wp:effectExtent l="0" t="0" r="0" b="0"/>
          <wp:wrapNone/>
          <wp:docPr id="18" name="图片 18" descr="水印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图片 18" descr="水印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2347" cy="1083313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-647065</wp:posOffset>
          </wp:positionH>
          <wp:positionV relativeFrom="paragraph">
            <wp:posOffset>-628015</wp:posOffset>
          </wp:positionV>
          <wp:extent cx="7540625" cy="10688955"/>
          <wp:effectExtent l="0" t="0" r="3175" b="0"/>
          <wp:wrapNone/>
          <wp:docPr id="35" name="图片 35" descr="科技底图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" name="图片 35" descr="科技底图1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0625" cy="10688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pict>
        <v:shape id="WordPictureWatermark721346428" o:spid="_x0000_s2050" o:spt="75" alt="未标题-1" type="#_x0000_t75" style="position:absolute;left:0pt;height:474.1pt;width:405.3pt;mso-position-horizontal:center;mso-position-horizontal-relative:margin;mso-position-vertical:center;mso-position-vertical-relative:margin;z-index:-251655168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3" gain="19661f" blacklevel="22938f" o:title="未标题-1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BCD746">
    <w:pPr>
      <w:pStyle w:val="17"/>
      <w:pBdr>
        <w:bottom w:val="none" w:color="auto" w:sz="0" w:space="0"/>
      </w:pBdr>
    </w:pPr>
    <w:r>
      <w:rPr>
        <w:color w:val="418D67"/>
      </w:rPr>
      <w:drawing>
        <wp:anchor distT="0" distB="0" distL="114300" distR="114300" simplePos="0" relativeHeight="251673600" behindDoc="1" locked="0" layoutInCell="1" allowOverlap="1">
          <wp:simplePos x="0" y="0"/>
          <wp:positionH relativeFrom="page">
            <wp:align>right</wp:align>
          </wp:positionH>
          <wp:positionV relativeFrom="paragraph">
            <wp:posOffset>-629920</wp:posOffset>
          </wp:positionV>
          <wp:extent cx="7800975" cy="10678160"/>
          <wp:effectExtent l="0" t="0" r="0" b="0"/>
          <wp:wrapNone/>
          <wp:docPr id="701010791" name="图片 701010791" descr="水印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1010791" name="图片 701010791" descr="水印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00975" cy="10678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71552" behindDoc="0" locked="0" layoutInCell="1" allowOverlap="1">
          <wp:simplePos x="0" y="0"/>
          <wp:positionH relativeFrom="column">
            <wp:posOffset>4185285</wp:posOffset>
          </wp:positionH>
          <wp:positionV relativeFrom="paragraph">
            <wp:posOffset>71755</wp:posOffset>
          </wp:positionV>
          <wp:extent cx="2274570" cy="721995"/>
          <wp:effectExtent l="0" t="0" r="0" b="0"/>
          <wp:wrapNone/>
          <wp:docPr id="20" name="图片 20" descr="文旌课堂 小分辨率logo 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图片 20" descr="文旌课堂 小分辨率logo 新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74570" cy="7219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70528" behindDoc="1" locked="0" layoutInCell="1" allowOverlap="1">
          <wp:simplePos x="0" y="0"/>
          <wp:positionH relativeFrom="column">
            <wp:posOffset>-1076960</wp:posOffset>
          </wp:positionH>
          <wp:positionV relativeFrom="paragraph">
            <wp:posOffset>-630555</wp:posOffset>
          </wp:positionV>
          <wp:extent cx="7813040" cy="10688320"/>
          <wp:effectExtent l="0" t="0" r="0" b="0"/>
          <wp:wrapNone/>
          <wp:docPr id="19" name="图片 19" descr="科技封面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图片 19" descr="科技封面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13040" cy="10688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8480" behindDoc="1" locked="0" layoutInCell="1" allowOverlap="1">
          <wp:simplePos x="0" y="0"/>
          <wp:positionH relativeFrom="column">
            <wp:posOffset>-841375</wp:posOffset>
          </wp:positionH>
          <wp:positionV relativeFrom="paragraph">
            <wp:posOffset>-467360</wp:posOffset>
          </wp:positionV>
          <wp:extent cx="6885305" cy="9568180"/>
          <wp:effectExtent l="0" t="0" r="0" b="0"/>
          <wp:wrapNone/>
          <wp:docPr id="4" name="图片 4" descr="水印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水印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85305" cy="9568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</w:rPr>
      <w:drawing>
        <wp:anchor distT="0" distB="0" distL="114300" distR="114300" simplePos="0" relativeHeight="251667456" behindDoc="1" locked="0" layoutInCell="1" allowOverlap="1">
          <wp:simplePos x="0" y="0"/>
          <wp:positionH relativeFrom="column">
            <wp:posOffset>-841375</wp:posOffset>
          </wp:positionH>
          <wp:positionV relativeFrom="paragraph">
            <wp:posOffset>-630555</wp:posOffset>
          </wp:positionV>
          <wp:extent cx="6876415" cy="9575800"/>
          <wp:effectExtent l="0" t="0" r="635" b="6350"/>
          <wp:wrapNone/>
          <wp:docPr id="3" name="图片 3" descr="通用 封面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通用 封面2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76415" cy="957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456568"/>
    <w:multiLevelType w:val="singleLevel"/>
    <w:tmpl w:val="1E456568"/>
    <w:lvl w:ilvl="0" w:tentative="0">
      <w:start w:val="1"/>
      <w:numFmt w:val="bullet"/>
      <w:pStyle w:val="35"/>
      <w:lvlText w:val=""/>
      <w:lvlJc w:val="left"/>
      <w:pPr>
        <w:ind w:left="845" w:hanging="420"/>
      </w:pPr>
      <w:rPr>
        <w:rFonts w:hint="default" w:ascii="Wingdings" w:hAnsi="Wingdings"/>
        <w:color w:val="A58B60"/>
        <w:sz w:val="21"/>
      </w:rPr>
    </w:lvl>
  </w:abstractNum>
  <w:abstractNum w:abstractNumId="1">
    <w:nsid w:val="35D1C97C"/>
    <w:multiLevelType w:val="singleLevel"/>
    <w:tmpl w:val="35D1C97C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mirrorMargins w:val="1"/>
  <w:bordersDoNotSurroundHeader w:val="0"/>
  <w:bordersDoNotSurroundFooter w:val="0"/>
  <w:hideSpellingError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attachedTemplate r:id="rId1"/>
  <w:documentProtection w:enforcement="0"/>
  <w:defaultTabStop w:val="425"/>
  <w:evenAndOddHeaders w:val="1"/>
  <w:drawingGridHorizontalSpacing w:val="199"/>
  <w:drawingGridVerticalSpacing w:val="158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footnotePr>
    <w:numFmt w:val="decimalEnclosedCircleChinese"/>
    <w:numRestart w:val="eachPage"/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ZhZjM4NjgzNTUwN2YwZDU1MzViNmJmMjE1MjNiZjAifQ=="/>
  </w:docVars>
  <w:rsids>
    <w:rsidRoot w:val="00A4635C"/>
    <w:rsid w:val="000063C0"/>
    <w:rsid w:val="00015752"/>
    <w:rsid w:val="00031C1A"/>
    <w:rsid w:val="0003686E"/>
    <w:rsid w:val="0004236B"/>
    <w:rsid w:val="00043594"/>
    <w:rsid w:val="000513BB"/>
    <w:rsid w:val="00053988"/>
    <w:rsid w:val="00055F8D"/>
    <w:rsid w:val="000560BD"/>
    <w:rsid w:val="00057E84"/>
    <w:rsid w:val="00061977"/>
    <w:rsid w:val="00081B9B"/>
    <w:rsid w:val="00091676"/>
    <w:rsid w:val="00092D38"/>
    <w:rsid w:val="00096CD2"/>
    <w:rsid w:val="00097BF5"/>
    <w:rsid w:val="000A1121"/>
    <w:rsid w:val="000A3BC9"/>
    <w:rsid w:val="000B09C4"/>
    <w:rsid w:val="000B3772"/>
    <w:rsid w:val="000C229C"/>
    <w:rsid w:val="000C654A"/>
    <w:rsid w:val="000D4C77"/>
    <w:rsid w:val="000D7207"/>
    <w:rsid w:val="000E1601"/>
    <w:rsid w:val="000E3130"/>
    <w:rsid w:val="000E3174"/>
    <w:rsid w:val="000F151C"/>
    <w:rsid w:val="000F2E47"/>
    <w:rsid w:val="000F61E3"/>
    <w:rsid w:val="000F731E"/>
    <w:rsid w:val="001022C8"/>
    <w:rsid w:val="00102531"/>
    <w:rsid w:val="00102EF4"/>
    <w:rsid w:val="00110581"/>
    <w:rsid w:val="00112FEA"/>
    <w:rsid w:val="00114BEB"/>
    <w:rsid w:val="00115A36"/>
    <w:rsid w:val="001176F7"/>
    <w:rsid w:val="00125985"/>
    <w:rsid w:val="00130F9D"/>
    <w:rsid w:val="001326FA"/>
    <w:rsid w:val="0013399A"/>
    <w:rsid w:val="001457EF"/>
    <w:rsid w:val="00157FB4"/>
    <w:rsid w:val="0016137D"/>
    <w:rsid w:val="001630C4"/>
    <w:rsid w:val="001631DA"/>
    <w:rsid w:val="001668F5"/>
    <w:rsid w:val="00177AA0"/>
    <w:rsid w:val="00180776"/>
    <w:rsid w:val="00185A67"/>
    <w:rsid w:val="00192025"/>
    <w:rsid w:val="001969B3"/>
    <w:rsid w:val="001A3CAE"/>
    <w:rsid w:val="001A42BA"/>
    <w:rsid w:val="001C053A"/>
    <w:rsid w:val="001C1561"/>
    <w:rsid w:val="001C1C44"/>
    <w:rsid w:val="001C2C97"/>
    <w:rsid w:val="001D0B10"/>
    <w:rsid w:val="001D1157"/>
    <w:rsid w:val="001F2F85"/>
    <w:rsid w:val="001F4AA5"/>
    <w:rsid w:val="00200572"/>
    <w:rsid w:val="002249C1"/>
    <w:rsid w:val="0023458C"/>
    <w:rsid w:val="002415AA"/>
    <w:rsid w:val="00243E36"/>
    <w:rsid w:val="00245D16"/>
    <w:rsid w:val="002468EF"/>
    <w:rsid w:val="00246B10"/>
    <w:rsid w:val="00256D42"/>
    <w:rsid w:val="00263FD7"/>
    <w:rsid w:val="00264FAD"/>
    <w:rsid w:val="00267008"/>
    <w:rsid w:val="002744D2"/>
    <w:rsid w:val="00281CF6"/>
    <w:rsid w:val="00284A48"/>
    <w:rsid w:val="00285458"/>
    <w:rsid w:val="00287BCA"/>
    <w:rsid w:val="00292E4C"/>
    <w:rsid w:val="00294398"/>
    <w:rsid w:val="00295148"/>
    <w:rsid w:val="002954CD"/>
    <w:rsid w:val="002A599A"/>
    <w:rsid w:val="002C29E3"/>
    <w:rsid w:val="002C4FAF"/>
    <w:rsid w:val="002D6248"/>
    <w:rsid w:val="002D63CF"/>
    <w:rsid w:val="002E0E98"/>
    <w:rsid w:val="002E47C7"/>
    <w:rsid w:val="002E5AD1"/>
    <w:rsid w:val="002E6541"/>
    <w:rsid w:val="002F08B1"/>
    <w:rsid w:val="002F3968"/>
    <w:rsid w:val="002F3D62"/>
    <w:rsid w:val="002F48DB"/>
    <w:rsid w:val="00302B35"/>
    <w:rsid w:val="00304521"/>
    <w:rsid w:val="003137F3"/>
    <w:rsid w:val="00314AF9"/>
    <w:rsid w:val="003202EB"/>
    <w:rsid w:val="00322FF4"/>
    <w:rsid w:val="003276FE"/>
    <w:rsid w:val="00332B36"/>
    <w:rsid w:val="00336377"/>
    <w:rsid w:val="00337015"/>
    <w:rsid w:val="00347890"/>
    <w:rsid w:val="00350C2F"/>
    <w:rsid w:val="0035380D"/>
    <w:rsid w:val="00354D46"/>
    <w:rsid w:val="00355A8A"/>
    <w:rsid w:val="003571EB"/>
    <w:rsid w:val="003616D3"/>
    <w:rsid w:val="003714EA"/>
    <w:rsid w:val="00382FF6"/>
    <w:rsid w:val="00393C36"/>
    <w:rsid w:val="00395063"/>
    <w:rsid w:val="003C4EAE"/>
    <w:rsid w:val="003C5F5B"/>
    <w:rsid w:val="003C7E26"/>
    <w:rsid w:val="003D216E"/>
    <w:rsid w:val="003D335E"/>
    <w:rsid w:val="003D3706"/>
    <w:rsid w:val="003D388D"/>
    <w:rsid w:val="004020F2"/>
    <w:rsid w:val="0040259A"/>
    <w:rsid w:val="00406140"/>
    <w:rsid w:val="00410E2E"/>
    <w:rsid w:val="0041363E"/>
    <w:rsid w:val="00423155"/>
    <w:rsid w:val="004421AB"/>
    <w:rsid w:val="00443F52"/>
    <w:rsid w:val="00466E15"/>
    <w:rsid w:val="00467678"/>
    <w:rsid w:val="0047027E"/>
    <w:rsid w:val="00476FB6"/>
    <w:rsid w:val="0048000A"/>
    <w:rsid w:val="0048095C"/>
    <w:rsid w:val="00481896"/>
    <w:rsid w:val="00487277"/>
    <w:rsid w:val="004961AD"/>
    <w:rsid w:val="00497330"/>
    <w:rsid w:val="004B1175"/>
    <w:rsid w:val="004B1D0F"/>
    <w:rsid w:val="004B76EF"/>
    <w:rsid w:val="004C22A2"/>
    <w:rsid w:val="004C4EE4"/>
    <w:rsid w:val="004C53A6"/>
    <w:rsid w:val="004C601C"/>
    <w:rsid w:val="004C6853"/>
    <w:rsid w:val="004C6C6A"/>
    <w:rsid w:val="004C727C"/>
    <w:rsid w:val="004E268E"/>
    <w:rsid w:val="004F1D4B"/>
    <w:rsid w:val="00500939"/>
    <w:rsid w:val="00501C50"/>
    <w:rsid w:val="00501E8E"/>
    <w:rsid w:val="00503393"/>
    <w:rsid w:val="00506ABD"/>
    <w:rsid w:val="005132C3"/>
    <w:rsid w:val="0051566B"/>
    <w:rsid w:val="00515BE0"/>
    <w:rsid w:val="00520FFA"/>
    <w:rsid w:val="00527BAA"/>
    <w:rsid w:val="00553925"/>
    <w:rsid w:val="00555CCA"/>
    <w:rsid w:val="0056481D"/>
    <w:rsid w:val="00573CD6"/>
    <w:rsid w:val="00577113"/>
    <w:rsid w:val="005842F8"/>
    <w:rsid w:val="0058563F"/>
    <w:rsid w:val="005923E6"/>
    <w:rsid w:val="00595DBD"/>
    <w:rsid w:val="005B0018"/>
    <w:rsid w:val="005B2F2B"/>
    <w:rsid w:val="005B450A"/>
    <w:rsid w:val="005C1E6A"/>
    <w:rsid w:val="005E2252"/>
    <w:rsid w:val="005E2D84"/>
    <w:rsid w:val="005E3512"/>
    <w:rsid w:val="005E3711"/>
    <w:rsid w:val="005E5678"/>
    <w:rsid w:val="005F13AC"/>
    <w:rsid w:val="00600E86"/>
    <w:rsid w:val="0060735F"/>
    <w:rsid w:val="00614DB2"/>
    <w:rsid w:val="00617576"/>
    <w:rsid w:val="00630359"/>
    <w:rsid w:val="006307ED"/>
    <w:rsid w:val="00644632"/>
    <w:rsid w:val="00645512"/>
    <w:rsid w:val="006471C8"/>
    <w:rsid w:val="00650201"/>
    <w:rsid w:val="006523F9"/>
    <w:rsid w:val="00656754"/>
    <w:rsid w:val="0066644E"/>
    <w:rsid w:val="00672A72"/>
    <w:rsid w:val="00693DEC"/>
    <w:rsid w:val="006975DE"/>
    <w:rsid w:val="006A0A62"/>
    <w:rsid w:val="006A3D94"/>
    <w:rsid w:val="006A40E1"/>
    <w:rsid w:val="006A69D4"/>
    <w:rsid w:val="006B167F"/>
    <w:rsid w:val="006C08A6"/>
    <w:rsid w:val="006C250A"/>
    <w:rsid w:val="006D6120"/>
    <w:rsid w:val="006E6D27"/>
    <w:rsid w:val="006F689B"/>
    <w:rsid w:val="00701FEB"/>
    <w:rsid w:val="00707E3F"/>
    <w:rsid w:val="00712AA4"/>
    <w:rsid w:val="007279F9"/>
    <w:rsid w:val="007364CF"/>
    <w:rsid w:val="00742FB6"/>
    <w:rsid w:val="00744B97"/>
    <w:rsid w:val="00747317"/>
    <w:rsid w:val="00751999"/>
    <w:rsid w:val="007519B6"/>
    <w:rsid w:val="0075254D"/>
    <w:rsid w:val="00757288"/>
    <w:rsid w:val="007643DD"/>
    <w:rsid w:val="00764A03"/>
    <w:rsid w:val="00764FB6"/>
    <w:rsid w:val="00765185"/>
    <w:rsid w:val="007666CC"/>
    <w:rsid w:val="00770096"/>
    <w:rsid w:val="00774842"/>
    <w:rsid w:val="00796CF2"/>
    <w:rsid w:val="007A0313"/>
    <w:rsid w:val="007A0A4F"/>
    <w:rsid w:val="007B3408"/>
    <w:rsid w:val="007B3F41"/>
    <w:rsid w:val="007B4BDA"/>
    <w:rsid w:val="007B5414"/>
    <w:rsid w:val="007B5944"/>
    <w:rsid w:val="007C0E32"/>
    <w:rsid w:val="007D357D"/>
    <w:rsid w:val="007D559D"/>
    <w:rsid w:val="007E11A7"/>
    <w:rsid w:val="007E19C2"/>
    <w:rsid w:val="007F2B8E"/>
    <w:rsid w:val="007F5148"/>
    <w:rsid w:val="00803B47"/>
    <w:rsid w:val="0081150E"/>
    <w:rsid w:val="00816A6F"/>
    <w:rsid w:val="00824C39"/>
    <w:rsid w:val="00830274"/>
    <w:rsid w:val="00833722"/>
    <w:rsid w:val="008338F8"/>
    <w:rsid w:val="0083520C"/>
    <w:rsid w:val="00836E55"/>
    <w:rsid w:val="0083717A"/>
    <w:rsid w:val="0084472E"/>
    <w:rsid w:val="00860CA6"/>
    <w:rsid w:val="0086690F"/>
    <w:rsid w:val="00873169"/>
    <w:rsid w:val="00881AC3"/>
    <w:rsid w:val="00887183"/>
    <w:rsid w:val="008878D6"/>
    <w:rsid w:val="00890213"/>
    <w:rsid w:val="008941CD"/>
    <w:rsid w:val="008965C6"/>
    <w:rsid w:val="008C32A7"/>
    <w:rsid w:val="008C62C3"/>
    <w:rsid w:val="008D08E6"/>
    <w:rsid w:val="008D5B6F"/>
    <w:rsid w:val="008E3804"/>
    <w:rsid w:val="008E6306"/>
    <w:rsid w:val="00904133"/>
    <w:rsid w:val="00905133"/>
    <w:rsid w:val="0090775C"/>
    <w:rsid w:val="009217BC"/>
    <w:rsid w:val="00934505"/>
    <w:rsid w:val="009468D7"/>
    <w:rsid w:val="00955925"/>
    <w:rsid w:val="0096795A"/>
    <w:rsid w:val="0097515C"/>
    <w:rsid w:val="0098144F"/>
    <w:rsid w:val="00986C13"/>
    <w:rsid w:val="00997D2F"/>
    <w:rsid w:val="00997F67"/>
    <w:rsid w:val="009A0B85"/>
    <w:rsid w:val="009A13FF"/>
    <w:rsid w:val="009A3CE4"/>
    <w:rsid w:val="009A482C"/>
    <w:rsid w:val="009A5C8F"/>
    <w:rsid w:val="009B1192"/>
    <w:rsid w:val="009B2C9D"/>
    <w:rsid w:val="009B353C"/>
    <w:rsid w:val="009B3ED2"/>
    <w:rsid w:val="009B7992"/>
    <w:rsid w:val="009C36FA"/>
    <w:rsid w:val="009D1B9C"/>
    <w:rsid w:val="009D346C"/>
    <w:rsid w:val="009D442B"/>
    <w:rsid w:val="009D68D7"/>
    <w:rsid w:val="009E1FC5"/>
    <w:rsid w:val="009E343F"/>
    <w:rsid w:val="009F0953"/>
    <w:rsid w:val="009F1467"/>
    <w:rsid w:val="009F769F"/>
    <w:rsid w:val="00A06D8C"/>
    <w:rsid w:val="00A15A5F"/>
    <w:rsid w:val="00A17A7B"/>
    <w:rsid w:val="00A17BBE"/>
    <w:rsid w:val="00A213A4"/>
    <w:rsid w:val="00A22D24"/>
    <w:rsid w:val="00A25045"/>
    <w:rsid w:val="00A3428C"/>
    <w:rsid w:val="00A45B04"/>
    <w:rsid w:val="00A45EAF"/>
    <w:rsid w:val="00A4635C"/>
    <w:rsid w:val="00A50F64"/>
    <w:rsid w:val="00A55B08"/>
    <w:rsid w:val="00A6199D"/>
    <w:rsid w:val="00A66CAA"/>
    <w:rsid w:val="00A73641"/>
    <w:rsid w:val="00A73C11"/>
    <w:rsid w:val="00A75F52"/>
    <w:rsid w:val="00A8108B"/>
    <w:rsid w:val="00A8175C"/>
    <w:rsid w:val="00A83421"/>
    <w:rsid w:val="00A83A81"/>
    <w:rsid w:val="00A85C33"/>
    <w:rsid w:val="00A90531"/>
    <w:rsid w:val="00A95DE3"/>
    <w:rsid w:val="00A97C21"/>
    <w:rsid w:val="00AA0C5F"/>
    <w:rsid w:val="00AA22A6"/>
    <w:rsid w:val="00AA242E"/>
    <w:rsid w:val="00AA58A3"/>
    <w:rsid w:val="00AB00A8"/>
    <w:rsid w:val="00AB2594"/>
    <w:rsid w:val="00AB2939"/>
    <w:rsid w:val="00AB4356"/>
    <w:rsid w:val="00AC193C"/>
    <w:rsid w:val="00AC4273"/>
    <w:rsid w:val="00AC5DA2"/>
    <w:rsid w:val="00AD6235"/>
    <w:rsid w:val="00AD7AD2"/>
    <w:rsid w:val="00AD7FD7"/>
    <w:rsid w:val="00AE15D3"/>
    <w:rsid w:val="00AE37D5"/>
    <w:rsid w:val="00AE447D"/>
    <w:rsid w:val="00AE636C"/>
    <w:rsid w:val="00AF51F4"/>
    <w:rsid w:val="00B00BB8"/>
    <w:rsid w:val="00B00D18"/>
    <w:rsid w:val="00B17BFD"/>
    <w:rsid w:val="00B220AC"/>
    <w:rsid w:val="00B25F6B"/>
    <w:rsid w:val="00B30CAA"/>
    <w:rsid w:val="00B406B5"/>
    <w:rsid w:val="00B46CEE"/>
    <w:rsid w:val="00B47AF1"/>
    <w:rsid w:val="00B534F5"/>
    <w:rsid w:val="00B5692F"/>
    <w:rsid w:val="00B619B1"/>
    <w:rsid w:val="00B83EB8"/>
    <w:rsid w:val="00B91B0F"/>
    <w:rsid w:val="00B92B27"/>
    <w:rsid w:val="00BA09A5"/>
    <w:rsid w:val="00BA6BF7"/>
    <w:rsid w:val="00BA7030"/>
    <w:rsid w:val="00BC0DF8"/>
    <w:rsid w:val="00BC184A"/>
    <w:rsid w:val="00BC3186"/>
    <w:rsid w:val="00BC3B4F"/>
    <w:rsid w:val="00BD1883"/>
    <w:rsid w:val="00BD2003"/>
    <w:rsid w:val="00BD3FEB"/>
    <w:rsid w:val="00BD63E1"/>
    <w:rsid w:val="00BD69B8"/>
    <w:rsid w:val="00BF0A49"/>
    <w:rsid w:val="00BF3217"/>
    <w:rsid w:val="00C00944"/>
    <w:rsid w:val="00C04D76"/>
    <w:rsid w:val="00C06C60"/>
    <w:rsid w:val="00C127B2"/>
    <w:rsid w:val="00C15E9C"/>
    <w:rsid w:val="00C20FCB"/>
    <w:rsid w:val="00C24D5B"/>
    <w:rsid w:val="00C357BE"/>
    <w:rsid w:val="00C427D9"/>
    <w:rsid w:val="00C43B16"/>
    <w:rsid w:val="00C43CF5"/>
    <w:rsid w:val="00C442B3"/>
    <w:rsid w:val="00C5152E"/>
    <w:rsid w:val="00C5195B"/>
    <w:rsid w:val="00C5359A"/>
    <w:rsid w:val="00C55630"/>
    <w:rsid w:val="00C62DC9"/>
    <w:rsid w:val="00C7085D"/>
    <w:rsid w:val="00C74BDD"/>
    <w:rsid w:val="00C812CD"/>
    <w:rsid w:val="00C850A5"/>
    <w:rsid w:val="00C877CE"/>
    <w:rsid w:val="00C90A16"/>
    <w:rsid w:val="00C972F3"/>
    <w:rsid w:val="00CA058E"/>
    <w:rsid w:val="00CA2961"/>
    <w:rsid w:val="00CA6F06"/>
    <w:rsid w:val="00CA72FB"/>
    <w:rsid w:val="00CC16A7"/>
    <w:rsid w:val="00CC2371"/>
    <w:rsid w:val="00CE0A17"/>
    <w:rsid w:val="00CF2371"/>
    <w:rsid w:val="00CF3962"/>
    <w:rsid w:val="00D0140C"/>
    <w:rsid w:val="00D164B3"/>
    <w:rsid w:val="00D263FC"/>
    <w:rsid w:val="00D41AD4"/>
    <w:rsid w:val="00D42CC0"/>
    <w:rsid w:val="00D43AB8"/>
    <w:rsid w:val="00D44107"/>
    <w:rsid w:val="00D55E56"/>
    <w:rsid w:val="00D60E34"/>
    <w:rsid w:val="00D63A17"/>
    <w:rsid w:val="00D70F5F"/>
    <w:rsid w:val="00D77385"/>
    <w:rsid w:val="00D77E40"/>
    <w:rsid w:val="00D81A7D"/>
    <w:rsid w:val="00D82842"/>
    <w:rsid w:val="00D92DC2"/>
    <w:rsid w:val="00D93C7C"/>
    <w:rsid w:val="00DA06C2"/>
    <w:rsid w:val="00DA1D9D"/>
    <w:rsid w:val="00DA2EF6"/>
    <w:rsid w:val="00DA5411"/>
    <w:rsid w:val="00DB23D1"/>
    <w:rsid w:val="00DC172F"/>
    <w:rsid w:val="00DD2433"/>
    <w:rsid w:val="00DE1F1E"/>
    <w:rsid w:val="00DF62D8"/>
    <w:rsid w:val="00DF7427"/>
    <w:rsid w:val="00E02668"/>
    <w:rsid w:val="00E04E49"/>
    <w:rsid w:val="00E10671"/>
    <w:rsid w:val="00E11926"/>
    <w:rsid w:val="00E130F0"/>
    <w:rsid w:val="00E141B9"/>
    <w:rsid w:val="00E14348"/>
    <w:rsid w:val="00E15122"/>
    <w:rsid w:val="00E15CE0"/>
    <w:rsid w:val="00E161BE"/>
    <w:rsid w:val="00E206FB"/>
    <w:rsid w:val="00E20879"/>
    <w:rsid w:val="00E2488E"/>
    <w:rsid w:val="00E24FDC"/>
    <w:rsid w:val="00E27A43"/>
    <w:rsid w:val="00E31571"/>
    <w:rsid w:val="00E3344A"/>
    <w:rsid w:val="00E35420"/>
    <w:rsid w:val="00E43054"/>
    <w:rsid w:val="00E4316B"/>
    <w:rsid w:val="00E5450E"/>
    <w:rsid w:val="00E57B89"/>
    <w:rsid w:val="00E57F08"/>
    <w:rsid w:val="00E71234"/>
    <w:rsid w:val="00E72C2E"/>
    <w:rsid w:val="00E85B8C"/>
    <w:rsid w:val="00E94355"/>
    <w:rsid w:val="00E96C8E"/>
    <w:rsid w:val="00EB182C"/>
    <w:rsid w:val="00EB2CEC"/>
    <w:rsid w:val="00EB482B"/>
    <w:rsid w:val="00EB5641"/>
    <w:rsid w:val="00EC15BB"/>
    <w:rsid w:val="00EC2CF7"/>
    <w:rsid w:val="00EC4066"/>
    <w:rsid w:val="00EC628E"/>
    <w:rsid w:val="00ED0BDA"/>
    <w:rsid w:val="00ED6868"/>
    <w:rsid w:val="00EE4EE5"/>
    <w:rsid w:val="00EE5582"/>
    <w:rsid w:val="00EE5BAF"/>
    <w:rsid w:val="00EE6390"/>
    <w:rsid w:val="00EE6C4C"/>
    <w:rsid w:val="00EF4005"/>
    <w:rsid w:val="00F02226"/>
    <w:rsid w:val="00F0715B"/>
    <w:rsid w:val="00F07F80"/>
    <w:rsid w:val="00F140C0"/>
    <w:rsid w:val="00F16939"/>
    <w:rsid w:val="00F22909"/>
    <w:rsid w:val="00F30A22"/>
    <w:rsid w:val="00F31026"/>
    <w:rsid w:val="00F429CD"/>
    <w:rsid w:val="00F4719D"/>
    <w:rsid w:val="00F475E2"/>
    <w:rsid w:val="00F53028"/>
    <w:rsid w:val="00F57C08"/>
    <w:rsid w:val="00F62661"/>
    <w:rsid w:val="00F73A9D"/>
    <w:rsid w:val="00F73BA5"/>
    <w:rsid w:val="00F75E46"/>
    <w:rsid w:val="00F81395"/>
    <w:rsid w:val="00F86A77"/>
    <w:rsid w:val="00F86D66"/>
    <w:rsid w:val="00F97648"/>
    <w:rsid w:val="00FA77A8"/>
    <w:rsid w:val="00FB1E20"/>
    <w:rsid w:val="00FB2C97"/>
    <w:rsid w:val="00FC187E"/>
    <w:rsid w:val="00FC49D2"/>
    <w:rsid w:val="00FD2F05"/>
    <w:rsid w:val="00FD6681"/>
    <w:rsid w:val="00FE1D7F"/>
    <w:rsid w:val="00FE23DC"/>
    <w:rsid w:val="00FF024E"/>
    <w:rsid w:val="00FF2CFC"/>
    <w:rsid w:val="00FF5664"/>
    <w:rsid w:val="13D47BE2"/>
    <w:rsid w:val="1AC25F7B"/>
    <w:rsid w:val="1CA677EC"/>
    <w:rsid w:val="22DA4BFD"/>
    <w:rsid w:val="2FA820BE"/>
    <w:rsid w:val="4EFB3C87"/>
    <w:rsid w:val="52F41387"/>
    <w:rsid w:val="5ADB34A4"/>
    <w:rsid w:val="63BC3016"/>
    <w:rsid w:val="768F0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name="header"/>
    <w:lsdException w:qFormat="1" w:unhideWhenUsed="0" w:uiPriority="0" w:name="footer"/>
    <w:lsdException w:uiPriority="99" w:name="index heading"/>
    <w:lsdException w:qFormat="1" w:uiPriority="0" w:semiHidden="0" w:name="caption"/>
    <w:lsdException w:qFormat="1" w:unhideWhenUsed="0" w:uiPriority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qFormat="1" w:unhideWhenUsed="0" w:uiPriority="0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  <w:jc w:val="both"/>
    </w:pPr>
    <w:rPr>
      <w:rFonts w:ascii="Calibri" w:hAnsi="Calibri" w:eastAsia="宋体" w:cs="Times New Roman"/>
      <w:lang w:val="en-US" w:eastAsia="zh-CN" w:bidi="ar-SA"/>
    </w:rPr>
  </w:style>
  <w:style w:type="paragraph" w:styleId="2">
    <w:name w:val="heading 1"/>
    <w:basedOn w:val="1"/>
    <w:next w:val="1"/>
    <w:link w:val="44"/>
    <w:qFormat/>
    <w:uiPriority w:val="9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3">
    <w:name w:val="heading 2"/>
    <w:basedOn w:val="1"/>
    <w:next w:val="1"/>
    <w:link w:val="45"/>
    <w:unhideWhenUsed/>
    <w:qFormat/>
    <w:uiPriority w:val="9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4">
    <w:name w:val="heading 3"/>
    <w:basedOn w:val="1"/>
    <w:next w:val="1"/>
    <w:link w:val="46"/>
    <w:unhideWhenUsed/>
    <w:qFormat/>
    <w:uiPriority w:val="9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5">
    <w:name w:val="heading 4"/>
    <w:basedOn w:val="1"/>
    <w:next w:val="1"/>
    <w:link w:val="47"/>
    <w:unhideWhenUsed/>
    <w:qFormat/>
    <w:uiPriority w:val="9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6">
    <w:name w:val="heading 5"/>
    <w:basedOn w:val="1"/>
    <w:next w:val="1"/>
    <w:link w:val="48"/>
    <w:unhideWhenUsed/>
    <w:qFormat/>
    <w:uiPriority w:val="9"/>
    <w:pPr>
      <w:spacing w:after="0"/>
      <w:jc w:val="left"/>
      <w:outlineLvl w:val="4"/>
    </w:pPr>
    <w:rPr>
      <w:smallCaps/>
      <w:color w:val="538135"/>
      <w:spacing w:val="10"/>
      <w:sz w:val="22"/>
      <w:szCs w:val="22"/>
    </w:rPr>
  </w:style>
  <w:style w:type="paragraph" w:styleId="7">
    <w:name w:val="heading 6"/>
    <w:basedOn w:val="1"/>
    <w:next w:val="1"/>
    <w:link w:val="50"/>
    <w:unhideWhenUsed/>
    <w:qFormat/>
    <w:uiPriority w:val="9"/>
    <w:pPr>
      <w:spacing w:after="0"/>
      <w:jc w:val="left"/>
      <w:outlineLvl w:val="5"/>
    </w:pPr>
    <w:rPr>
      <w:smallCaps/>
      <w:color w:val="70AD47"/>
      <w:spacing w:val="5"/>
      <w:sz w:val="22"/>
      <w:szCs w:val="22"/>
    </w:rPr>
  </w:style>
  <w:style w:type="paragraph" w:styleId="8">
    <w:name w:val="heading 7"/>
    <w:basedOn w:val="1"/>
    <w:next w:val="1"/>
    <w:link w:val="51"/>
    <w:unhideWhenUsed/>
    <w:qFormat/>
    <w:uiPriority w:val="9"/>
    <w:pPr>
      <w:spacing w:after="0"/>
      <w:jc w:val="left"/>
      <w:outlineLvl w:val="6"/>
    </w:pPr>
    <w:rPr>
      <w:b/>
      <w:bCs/>
      <w:smallCaps/>
      <w:color w:val="70AD47"/>
      <w:spacing w:val="10"/>
    </w:rPr>
  </w:style>
  <w:style w:type="paragraph" w:styleId="9">
    <w:name w:val="heading 8"/>
    <w:basedOn w:val="1"/>
    <w:next w:val="1"/>
    <w:link w:val="52"/>
    <w:semiHidden/>
    <w:unhideWhenUsed/>
    <w:qFormat/>
    <w:uiPriority w:val="9"/>
    <w:pPr>
      <w:spacing w:after="0"/>
      <w:jc w:val="left"/>
      <w:outlineLvl w:val="7"/>
    </w:pPr>
    <w:rPr>
      <w:b/>
      <w:bCs/>
      <w:i/>
      <w:iCs/>
      <w:smallCaps/>
      <w:color w:val="538135"/>
    </w:rPr>
  </w:style>
  <w:style w:type="paragraph" w:styleId="10">
    <w:name w:val="heading 9"/>
    <w:basedOn w:val="1"/>
    <w:next w:val="1"/>
    <w:link w:val="53"/>
    <w:semiHidden/>
    <w:unhideWhenUsed/>
    <w:qFormat/>
    <w:uiPriority w:val="9"/>
    <w:pPr>
      <w:spacing w:after="0"/>
      <w:jc w:val="left"/>
      <w:outlineLvl w:val="8"/>
    </w:pPr>
    <w:rPr>
      <w:b/>
      <w:bCs/>
      <w:i/>
      <w:iCs/>
      <w:smallCaps/>
      <w:color w:val="385623"/>
    </w:rPr>
  </w:style>
  <w:style w:type="character" w:default="1" w:styleId="27">
    <w:name w:val="Default Paragraph Font"/>
    <w:semiHidden/>
    <w:unhideWhenUsed/>
    <w:qFormat/>
    <w:uiPriority w:val="1"/>
  </w:style>
  <w:style w:type="table" w:default="1" w:styleId="2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link w:val="71"/>
    <w:unhideWhenUsed/>
    <w:qFormat/>
    <w:uiPriority w:val="0"/>
    <w:rPr>
      <w:b/>
      <w:bCs/>
      <w:caps/>
      <w:sz w:val="16"/>
      <w:szCs w:val="16"/>
    </w:rPr>
  </w:style>
  <w:style w:type="paragraph" w:styleId="12">
    <w:name w:val="Document Map"/>
    <w:basedOn w:val="1"/>
    <w:semiHidden/>
    <w:qFormat/>
    <w:uiPriority w:val="0"/>
    <w:pPr>
      <w:shd w:val="clear" w:color="auto" w:fill="000080"/>
    </w:pPr>
  </w:style>
  <w:style w:type="paragraph" w:styleId="13">
    <w:name w:val="toc 5"/>
    <w:basedOn w:val="1"/>
    <w:next w:val="1"/>
    <w:semiHidden/>
    <w:unhideWhenUsed/>
    <w:qFormat/>
    <w:uiPriority w:val="39"/>
    <w:pPr>
      <w:ind w:left="1680" w:leftChars="800"/>
    </w:pPr>
  </w:style>
  <w:style w:type="paragraph" w:styleId="14">
    <w:name w:val="toc 3"/>
    <w:basedOn w:val="1"/>
    <w:next w:val="1"/>
    <w:qFormat/>
    <w:uiPriority w:val="39"/>
    <w:pPr>
      <w:tabs>
        <w:tab w:val="right" w:leader="middleDot" w:pos="7980"/>
      </w:tabs>
      <w:ind w:left="454"/>
    </w:pPr>
    <w:rPr>
      <w:sz w:val="18"/>
    </w:rPr>
  </w:style>
  <w:style w:type="paragraph" w:styleId="15">
    <w:name w:val="Balloon Text"/>
    <w:basedOn w:val="1"/>
    <w:link w:val="49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6">
    <w:name w:val="footer"/>
    <w:basedOn w:val="1"/>
    <w:semiHidden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7">
    <w:name w:val="header"/>
    <w:basedOn w:val="1"/>
    <w:semiHidden/>
    <w:qFormat/>
    <w:uiPriority w:val="0"/>
    <w:pPr>
      <w:pBdr>
        <w:bottom w:val="single" w:color="auto" w:sz="6" w:space="1"/>
      </w:pBdr>
      <w:snapToGrid w:val="0"/>
    </w:pPr>
    <w:rPr>
      <w:rFonts w:eastAsia="楷体_GB2312"/>
    </w:rPr>
  </w:style>
  <w:style w:type="paragraph" w:styleId="18">
    <w:name w:val="toc 1"/>
    <w:basedOn w:val="1"/>
    <w:next w:val="1"/>
    <w:qFormat/>
    <w:uiPriority w:val="39"/>
    <w:pPr>
      <w:tabs>
        <w:tab w:val="right" w:leader="middleDot" w:pos="7980"/>
      </w:tabs>
      <w:spacing w:before="50" w:beforeLines="50"/>
    </w:pPr>
    <w:rPr>
      <w:rFonts w:eastAsia="黑体"/>
    </w:rPr>
  </w:style>
  <w:style w:type="paragraph" w:styleId="19">
    <w:name w:val="toc 4"/>
    <w:basedOn w:val="1"/>
    <w:next w:val="1"/>
    <w:semiHidden/>
    <w:qFormat/>
    <w:uiPriority w:val="0"/>
    <w:pPr>
      <w:tabs>
        <w:tab w:val="right" w:leader="middleDot" w:pos="8190"/>
      </w:tabs>
      <w:ind w:left="1260" w:leftChars="600"/>
    </w:pPr>
  </w:style>
  <w:style w:type="paragraph" w:styleId="20">
    <w:name w:val="Subtitle"/>
    <w:basedOn w:val="1"/>
    <w:next w:val="1"/>
    <w:link w:val="55"/>
    <w:qFormat/>
    <w:uiPriority w:val="11"/>
    <w:pPr>
      <w:spacing w:after="720" w:line="240" w:lineRule="auto"/>
      <w:jc w:val="right"/>
    </w:pPr>
    <w:rPr>
      <w:rFonts w:ascii="Calibri Light" w:hAnsi="Calibri Light"/>
    </w:rPr>
  </w:style>
  <w:style w:type="paragraph" w:styleId="21">
    <w:name w:val="Body Text Indent 3"/>
    <w:basedOn w:val="1"/>
    <w:semiHidden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2">
    <w:name w:val="table of figures"/>
    <w:basedOn w:val="1"/>
    <w:next w:val="1"/>
    <w:semiHidden/>
    <w:qFormat/>
    <w:uiPriority w:val="0"/>
    <w:pPr>
      <w:widowControl w:val="0"/>
      <w:tabs>
        <w:tab w:val="right" w:leader="dot" w:pos="8306"/>
      </w:tabs>
      <w:spacing w:before="80" w:after="120" w:line="240" w:lineRule="auto"/>
      <w:jc w:val="center"/>
    </w:pPr>
    <w:rPr>
      <w:rFonts w:ascii="Times New Roman" w:hAnsi="Times New Roman"/>
      <w:kern w:val="2"/>
      <w:sz w:val="18"/>
      <w:szCs w:val="24"/>
    </w:rPr>
  </w:style>
  <w:style w:type="paragraph" w:styleId="23">
    <w:name w:val="toc 2"/>
    <w:basedOn w:val="1"/>
    <w:next w:val="1"/>
    <w:qFormat/>
    <w:uiPriority w:val="39"/>
    <w:pPr>
      <w:tabs>
        <w:tab w:val="right" w:leader="middleDot" w:pos="7980"/>
      </w:tabs>
      <w:ind w:left="227"/>
    </w:pPr>
  </w:style>
  <w:style w:type="paragraph" w:styleId="24">
    <w:name w:val="Title"/>
    <w:basedOn w:val="1"/>
    <w:next w:val="1"/>
    <w:link w:val="54"/>
    <w:qFormat/>
    <w:uiPriority w:val="10"/>
    <w:pPr>
      <w:pBdr>
        <w:top w:val="single" w:color="70AD47" w:sz="8" w:space="1"/>
      </w:pBdr>
      <w:spacing w:after="120" w:line="240" w:lineRule="auto"/>
      <w:jc w:val="right"/>
    </w:pPr>
    <w:rPr>
      <w:smallCaps/>
      <w:color w:val="262626"/>
      <w:sz w:val="52"/>
      <w:szCs w:val="52"/>
    </w:rPr>
  </w:style>
  <w:style w:type="table" w:styleId="26">
    <w:name w:val="Table Grid"/>
    <w:basedOn w:val="25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8">
    <w:name w:val="Strong"/>
    <w:qFormat/>
    <w:uiPriority w:val="22"/>
    <w:rPr>
      <w:b/>
      <w:bCs/>
      <w:color w:val="70AD47"/>
    </w:rPr>
  </w:style>
  <w:style w:type="character" w:styleId="29">
    <w:name w:val="page number"/>
    <w:basedOn w:val="27"/>
    <w:semiHidden/>
    <w:qFormat/>
    <w:uiPriority w:val="0"/>
  </w:style>
  <w:style w:type="character" w:styleId="30">
    <w:name w:val="Emphasis"/>
    <w:qFormat/>
    <w:uiPriority w:val="20"/>
    <w:rPr>
      <w:b/>
      <w:bCs/>
      <w:i/>
      <w:iCs/>
      <w:spacing w:val="10"/>
    </w:rPr>
  </w:style>
  <w:style w:type="character" w:styleId="31">
    <w:name w:val="Hyperlink"/>
    <w:qFormat/>
    <w:uiPriority w:val="99"/>
    <w:rPr>
      <w:color w:val="0000FF"/>
      <w:u w:val="single"/>
    </w:rPr>
  </w:style>
  <w:style w:type="paragraph" w:customStyle="1" w:styleId="32">
    <w:name w:val="表头"/>
    <w:basedOn w:val="1"/>
    <w:qFormat/>
    <w:uiPriority w:val="0"/>
    <w:pPr>
      <w:spacing w:before="120" w:after="120" w:line="240" w:lineRule="auto"/>
      <w:jc w:val="center"/>
    </w:pPr>
    <w:rPr>
      <w:rFonts w:eastAsia="黑体"/>
      <w:sz w:val="18"/>
    </w:rPr>
  </w:style>
  <w:style w:type="paragraph" w:customStyle="1" w:styleId="33">
    <w:name w:val="表文"/>
    <w:basedOn w:val="1"/>
    <w:qFormat/>
    <w:uiPriority w:val="0"/>
    <w:pPr>
      <w:spacing w:before="20" w:after="20" w:line="240" w:lineRule="auto"/>
    </w:pPr>
    <w:rPr>
      <w:rFonts w:ascii="Times New Roman" w:hAnsi="Times New Roman" w:eastAsia="微软雅黑"/>
      <w:sz w:val="18"/>
    </w:rPr>
  </w:style>
  <w:style w:type="paragraph" w:customStyle="1" w:styleId="34">
    <w:name w:val="图片注释文字"/>
    <w:basedOn w:val="1"/>
    <w:qFormat/>
    <w:uiPriority w:val="0"/>
    <w:pPr>
      <w:spacing w:line="240" w:lineRule="exact"/>
      <w:jc w:val="left"/>
    </w:pPr>
    <w:rPr>
      <w:sz w:val="18"/>
    </w:rPr>
  </w:style>
  <w:style w:type="paragraph" w:customStyle="1" w:styleId="35">
    <w:name w:val="项目文字"/>
    <w:basedOn w:val="1"/>
    <w:qFormat/>
    <w:uiPriority w:val="0"/>
    <w:pPr>
      <w:numPr>
        <w:ilvl w:val="0"/>
        <w:numId w:val="1"/>
      </w:numPr>
      <w:tabs>
        <w:tab w:val="left" w:pos="680"/>
      </w:tabs>
    </w:pPr>
  </w:style>
  <w:style w:type="paragraph" w:customStyle="1" w:styleId="36">
    <w:name w:val="注释"/>
    <w:basedOn w:val="1"/>
    <w:next w:val="1"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pct10" w:color="auto" w:fill="FFFFFF"/>
      <w:adjustRightInd w:val="0"/>
      <w:ind w:left="50" w:leftChars="50" w:right="50" w:rightChars="50" w:firstLine="200" w:firstLineChars="200"/>
    </w:pPr>
    <w:rPr>
      <w:rFonts w:eastAsia="楷体_GB2312"/>
    </w:rPr>
  </w:style>
  <w:style w:type="paragraph" w:customStyle="1" w:styleId="37">
    <w:name w:val="图片"/>
    <w:basedOn w:val="1"/>
    <w:next w:val="11"/>
    <w:qFormat/>
    <w:uiPriority w:val="0"/>
    <w:pPr>
      <w:spacing w:before="120" w:line="240" w:lineRule="auto"/>
      <w:jc w:val="center"/>
    </w:pPr>
  </w:style>
  <w:style w:type="paragraph" w:customStyle="1" w:styleId="38">
    <w:name w:val="学习目标正文"/>
    <w:basedOn w:val="1"/>
    <w:next w:val="1"/>
    <w:qFormat/>
    <w:uiPriority w:val="0"/>
    <w:rPr>
      <w:rFonts w:eastAsia="楷体_GB2312"/>
    </w:rPr>
  </w:style>
  <w:style w:type="paragraph" w:customStyle="1" w:styleId="39">
    <w:name w:val="学习目标"/>
    <w:basedOn w:val="1"/>
    <w:qFormat/>
    <w:uiPriority w:val="0"/>
    <w:pPr>
      <w:spacing w:before="94" w:beforeLines="30" w:after="94" w:afterLines="30"/>
    </w:pPr>
    <w:rPr>
      <w:rFonts w:eastAsia="黑体"/>
      <w:shd w:val="pct10" w:color="auto" w:fill="FFFFFF"/>
    </w:rPr>
  </w:style>
  <w:style w:type="paragraph" w:customStyle="1" w:styleId="40">
    <w:name w:val="阅读材料标题1"/>
    <w:basedOn w:val="1"/>
    <w:qFormat/>
    <w:uiPriority w:val="0"/>
    <w:pPr>
      <w:spacing w:before="50" w:beforeLines="50" w:after="50" w:afterLines="50"/>
      <w:jc w:val="center"/>
    </w:pPr>
    <w:rPr>
      <w:rFonts w:ascii="黑体" w:hAnsi="宋体" w:eastAsia="黑体"/>
      <w:sz w:val="24"/>
    </w:rPr>
  </w:style>
  <w:style w:type="paragraph" w:customStyle="1" w:styleId="41">
    <w:name w:val="阅读材料标题2"/>
    <w:basedOn w:val="1"/>
    <w:qFormat/>
    <w:uiPriority w:val="0"/>
    <w:pPr>
      <w:spacing w:before="63" w:beforeLines="20" w:after="63" w:afterLines="20"/>
    </w:pPr>
    <w:rPr>
      <w:rFonts w:eastAsia="黑体"/>
      <w:bCs/>
    </w:rPr>
  </w:style>
  <w:style w:type="paragraph" w:customStyle="1" w:styleId="42">
    <w:name w:val="学习要点内容"/>
    <w:basedOn w:val="1"/>
    <w:qFormat/>
    <w:uiPriority w:val="0"/>
    <w:pPr>
      <w:pBdr>
        <w:top w:val="double" w:color="auto" w:sz="4" w:space="1"/>
        <w:left w:val="double" w:color="auto" w:sz="4" w:space="4"/>
        <w:bottom w:val="double" w:color="auto" w:sz="4" w:space="1"/>
        <w:right w:val="double" w:color="auto" w:sz="4" w:space="4"/>
      </w:pBdr>
      <w:ind w:left="1003" w:leftChars="319" w:right="666" w:rightChars="318" w:hanging="335" w:hangingChars="160"/>
    </w:pPr>
    <w:rPr>
      <w:rFonts w:ascii="楷体_GB2312" w:eastAsia="楷体_GB2312"/>
      <w:color w:val="000000"/>
    </w:rPr>
  </w:style>
  <w:style w:type="paragraph" w:customStyle="1" w:styleId="43">
    <w:name w:val="操作步骤"/>
    <w:basedOn w:val="1"/>
    <w:qFormat/>
    <w:uiPriority w:val="0"/>
    <w:rPr>
      <w:rFonts w:eastAsia="楷体_GB2312"/>
    </w:rPr>
  </w:style>
  <w:style w:type="character" w:customStyle="1" w:styleId="44">
    <w:name w:val="标题 1 字符"/>
    <w:link w:val="2"/>
    <w:qFormat/>
    <w:uiPriority w:val="9"/>
    <w:rPr>
      <w:smallCaps/>
      <w:spacing w:val="5"/>
      <w:sz w:val="32"/>
      <w:szCs w:val="32"/>
    </w:rPr>
  </w:style>
  <w:style w:type="character" w:customStyle="1" w:styleId="45">
    <w:name w:val="标题 2 字符"/>
    <w:link w:val="3"/>
    <w:qFormat/>
    <w:uiPriority w:val="9"/>
    <w:rPr>
      <w:smallCaps/>
      <w:spacing w:val="5"/>
      <w:sz w:val="28"/>
      <w:szCs w:val="28"/>
    </w:rPr>
  </w:style>
  <w:style w:type="character" w:customStyle="1" w:styleId="46">
    <w:name w:val="标题 3 字符"/>
    <w:link w:val="4"/>
    <w:qFormat/>
    <w:uiPriority w:val="0"/>
    <w:rPr>
      <w:smallCaps/>
      <w:spacing w:val="5"/>
      <w:sz w:val="24"/>
      <w:szCs w:val="24"/>
    </w:rPr>
  </w:style>
  <w:style w:type="character" w:customStyle="1" w:styleId="47">
    <w:name w:val="标题 4 字符"/>
    <w:link w:val="5"/>
    <w:qFormat/>
    <w:uiPriority w:val="9"/>
    <w:rPr>
      <w:i/>
      <w:iCs/>
      <w:smallCaps/>
      <w:spacing w:val="10"/>
      <w:sz w:val="22"/>
      <w:szCs w:val="22"/>
    </w:rPr>
  </w:style>
  <w:style w:type="character" w:customStyle="1" w:styleId="48">
    <w:name w:val="标题 5 字符"/>
    <w:link w:val="6"/>
    <w:qFormat/>
    <w:uiPriority w:val="9"/>
    <w:rPr>
      <w:smallCaps/>
      <w:color w:val="538135"/>
      <w:spacing w:val="10"/>
      <w:sz w:val="22"/>
      <w:szCs w:val="22"/>
    </w:rPr>
  </w:style>
  <w:style w:type="character" w:customStyle="1" w:styleId="49">
    <w:name w:val="批注框文本 字符"/>
    <w:link w:val="15"/>
    <w:semiHidden/>
    <w:qFormat/>
    <w:uiPriority w:val="99"/>
    <w:rPr>
      <w:kern w:val="2"/>
      <w:sz w:val="18"/>
      <w:szCs w:val="18"/>
    </w:rPr>
  </w:style>
  <w:style w:type="character" w:customStyle="1" w:styleId="50">
    <w:name w:val="标题 6 字符"/>
    <w:link w:val="7"/>
    <w:qFormat/>
    <w:uiPriority w:val="9"/>
    <w:rPr>
      <w:smallCaps/>
      <w:color w:val="70AD47"/>
      <w:spacing w:val="5"/>
      <w:sz w:val="22"/>
      <w:szCs w:val="22"/>
    </w:rPr>
  </w:style>
  <w:style w:type="character" w:customStyle="1" w:styleId="51">
    <w:name w:val="标题 7 字符"/>
    <w:link w:val="8"/>
    <w:qFormat/>
    <w:uiPriority w:val="9"/>
    <w:rPr>
      <w:b/>
      <w:bCs/>
      <w:smallCaps/>
      <w:color w:val="70AD47"/>
      <w:spacing w:val="10"/>
    </w:rPr>
  </w:style>
  <w:style w:type="character" w:customStyle="1" w:styleId="52">
    <w:name w:val="标题 8 字符"/>
    <w:link w:val="9"/>
    <w:semiHidden/>
    <w:qFormat/>
    <w:uiPriority w:val="9"/>
    <w:rPr>
      <w:b/>
      <w:bCs/>
      <w:i/>
      <w:iCs/>
      <w:smallCaps/>
      <w:color w:val="538135"/>
    </w:rPr>
  </w:style>
  <w:style w:type="character" w:customStyle="1" w:styleId="53">
    <w:name w:val="标题 9 字符"/>
    <w:link w:val="10"/>
    <w:semiHidden/>
    <w:qFormat/>
    <w:uiPriority w:val="9"/>
    <w:rPr>
      <w:b/>
      <w:bCs/>
      <w:i/>
      <w:iCs/>
      <w:smallCaps/>
      <w:color w:val="385623"/>
    </w:rPr>
  </w:style>
  <w:style w:type="character" w:customStyle="1" w:styleId="54">
    <w:name w:val="标题 字符"/>
    <w:link w:val="24"/>
    <w:qFormat/>
    <w:uiPriority w:val="10"/>
    <w:rPr>
      <w:smallCaps/>
      <w:color w:val="262626"/>
      <w:sz w:val="52"/>
      <w:szCs w:val="52"/>
    </w:rPr>
  </w:style>
  <w:style w:type="character" w:customStyle="1" w:styleId="55">
    <w:name w:val="副标题 字符"/>
    <w:link w:val="20"/>
    <w:qFormat/>
    <w:uiPriority w:val="11"/>
    <w:rPr>
      <w:rFonts w:ascii="Calibri Light" w:hAnsi="Calibri Light" w:eastAsia="宋体" w:cs="Times New Roman"/>
    </w:rPr>
  </w:style>
  <w:style w:type="paragraph" w:styleId="56">
    <w:name w:val="No Spacing"/>
    <w:qFormat/>
    <w:uiPriority w:val="1"/>
    <w:pPr>
      <w:jc w:val="both"/>
    </w:pPr>
    <w:rPr>
      <w:rFonts w:ascii="Calibri" w:hAnsi="Calibri" w:eastAsia="宋体" w:cs="Times New Roman"/>
      <w:lang w:val="en-US" w:eastAsia="zh-CN" w:bidi="ar-SA"/>
    </w:rPr>
  </w:style>
  <w:style w:type="paragraph" w:styleId="57">
    <w:name w:val="Quote"/>
    <w:basedOn w:val="1"/>
    <w:next w:val="1"/>
    <w:link w:val="58"/>
    <w:qFormat/>
    <w:uiPriority w:val="29"/>
    <w:rPr>
      <w:i/>
      <w:iCs/>
    </w:rPr>
  </w:style>
  <w:style w:type="character" w:customStyle="1" w:styleId="58">
    <w:name w:val="引用 字符"/>
    <w:link w:val="57"/>
    <w:qFormat/>
    <w:uiPriority w:val="29"/>
    <w:rPr>
      <w:i/>
      <w:iCs/>
    </w:rPr>
  </w:style>
  <w:style w:type="paragraph" w:styleId="59">
    <w:name w:val="Intense Quote"/>
    <w:basedOn w:val="1"/>
    <w:next w:val="1"/>
    <w:link w:val="60"/>
    <w:qFormat/>
    <w:uiPriority w:val="30"/>
    <w:pPr>
      <w:pBdr>
        <w:top w:val="single" w:color="70AD47" w:sz="8" w:space="1"/>
      </w:pBdr>
      <w:spacing w:before="140" w:after="140"/>
      <w:ind w:left="1440" w:right="1440"/>
    </w:pPr>
    <w:rPr>
      <w:b/>
      <w:bCs/>
      <w:i/>
      <w:iCs/>
    </w:rPr>
  </w:style>
  <w:style w:type="character" w:customStyle="1" w:styleId="60">
    <w:name w:val="明显引用 字符"/>
    <w:link w:val="59"/>
    <w:qFormat/>
    <w:uiPriority w:val="30"/>
    <w:rPr>
      <w:b/>
      <w:bCs/>
      <w:i/>
      <w:iCs/>
    </w:rPr>
  </w:style>
  <w:style w:type="character" w:customStyle="1" w:styleId="61">
    <w:name w:val="不明显强调1"/>
    <w:qFormat/>
    <w:uiPriority w:val="19"/>
    <w:rPr>
      <w:i/>
      <w:iCs/>
    </w:rPr>
  </w:style>
  <w:style w:type="character" w:customStyle="1" w:styleId="62">
    <w:name w:val="明显强调1"/>
    <w:qFormat/>
    <w:uiPriority w:val="21"/>
    <w:rPr>
      <w:b/>
      <w:bCs/>
      <w:i/>
      <w:iCs/>
      <w:color w:val="70AD47"/>
      <w:spacing w:val="10"/>
    </w:rPr>
  </w:style>
  <w:style w:type="character" w:customStyle="1" w:styleId="63">
    <w:name w:val="不明显参考1"/>
    <w:qFormat/>
    <w:uiPriority w:val="31"/>
    <w:rPr>
      <w:b/>
      <w:bCs/>
    </w:rPr>
  </w:style>
  <w:style w:type="character" w:customStyle="1" w:styleId="64">
    <w:name w:val="明显参考1"/>
    <w:qFormat/>
    <w:uiPriority w:val="32"/>
    <w:rPr>
      <w:b/>
      <w:bCs/>
      <w:smallCaps/>
      <w:spacing w:val="5"/>
      <w:sz w:val="22"/>
      <w:szCs w:val="22"/>
      <w:u w:val="single"/>
    </w:rPr>
  </w:style>
  <w:style w:type="character" w:customStyle="1" w:styleId="65">
    <w:name w:val="书籍标题1"/>
    <w:qFormat/>
    <w:uiPriority w:val="33"/>
    <w:rPr>
      <w:rFonts w:ascii="Calibri Light" w:hAnsi="Calibri Light" w:eastAsia="宋体" w:cs="Times New Roman"/>
      <w:i/>
      <w:iCs/>
      <w:sz w:val="20"/>
      <w:szCs w:val="20"/>
    </w:rPr>
  </w:style>
  <w:style w:type="paragraph" w:customStyle="1" w:styleId="66">
    <w:name w:val="TOC 标题1"/>
    <w:basedOn w:val="2"/>
    <w:next w:val="1"/>
    <w:semiHidden/>
    <w:unhideWhenUsed/>
    <w:qFormat/>
    <w:uiPriority w:val="39"/>
    <w:pPr>
      <w:outlineLvl w:val="9"/>
    </w:pPr>
  </w:style>
  <w:style w:type="paragraph" w:customStyle="1" w:styleId="67">
    <w:name w:val="引导案例 内容"/>
    <w:basedOn w:val="1"/>
    <w:link w:val="68"/>
    <w:qFormat/>
    <w:uiPriority w:val="0"/>
    <w:pPr>
      <w:widowControl w:val="0"/>
      <w:tabs>
        <w:tab w:val="left" w:pos="7513"/>
      </w:tabs>
      <w:spacing w:after="0" w:line="264" w:lineRule="auto"/>
      <w:ind w:left="50" w:leftChars="50" w:right="50" w:rightChars="50" w:firstLine="425"/>
    </w:pPr>
    <w:rPr>
      <w:rFonts w:ascii="Times New Roman" w:hAnsi="Times New Roman" w:eastAsia="楷体_GB2312"/>
      <w:kern w:val="2"/>
      <w:sz w:val="21"/>
      <w:lang w:val="zh-CN"/>
    </w:rPr>
  </w:style>
  <w:style w:type="character" w:customStyle="1" w:styleId="68">
    <w:name w:val="引导案例 内容 Char"/>
    <w:link w:val="67"/>
    <w:qFormat/>
    <w:uiPriority w:val="0"/>
    <w:rPr>
      <w:rFonts w:ascii="Times New Roman" w:hAnsi="Times New Roman" w:eastAsia="楷体_GB2312"/>
      <w:kern w:val="2"/>
      <w:sz w:val="21"/>
      <w:lang w:val="zh-CN" w:eastAsia="zh-CN"/>
    </w:rPr>
  </w:style>
  <w:style w:type="paragraph" w:customStyle="1" w:styleId="69">
    <w:name w:val="目标说明和操作步骤"/>
    <w:basedOn w:val="1"/>
    <w:qFormat/>
    <w:uiPriority w:val="0"/>
    <w:pPr>
      <w:widowControl w:val="0"/>
      <w:spacing w:after="0" w:line="240" w:lineRule="auto"/>
      <w:ind w:firstLine="425"/>
    </w:pPr>
    <w:rPr>
      <w:rFonts w:ascii="Times New Roman" w:hAnsi="Times New Roman" w:eastAsia="楷体_GB2312"/>
      <w:kern w:val="10"/>
      <w:sz w:val="21"/>
      <w:szCs w:val="21"/>
    </w:rPr>
  </w:style>
  <w:style w:type="character" w:customStyle="1" w:styleId="70">
    <w:name w:val="步骤"/>
    <w:qFormat/>
    <w:uiPriority w:val="0"/>
    <w:rPr>
      <w:rFonts w:ascii="Arial Black" w:hAnsi="Arial Black" w:eastAsia="黑体"/>
      <w:shd w:val="clear" w:color="auto" w:fill="FADCE9"/>
    </w:rPr>
  </w:style>
  <w:style w:type="character" w:customStyle="1" w:styleId="71">
    <w:name w:val="题注 字符"/>
    <w:link w:val="11"/>
    <w:qFormat/>
    <w:uiPriority w:val="0"/>
    <w:rPr>
      <w:b/>
      <w:bCs/>
      <w:caps/>
      <w:sz w:val="16"/>
      <w:szCs w:val="16"/>
    </w:rPr>
  </w:style>
  <w:style w:type="character" w:customStyle="1" w:styleId="72">
    <w:name w:val="黑体加色 Char"/>
    <w:link w:val="73"/>
    <w:qFormat/>
    <w:uiPriority w:val="0"/>
    <w:rPr>
      <w:rFonts w:eastAsia="黑体"/>
      <w:color w:val="E4007F"/>
    </w:rPr>
  </w:style>
  <w:style w:type="paragraph" w:customStyle="1" w:styleId="73">
    <w:name w:val="黑体加色"/>
    <w:basedOn w:val="1"/>
    <w:link w:val="72"/>
    <w:qFormat/>
    <w:uiPriority w:val="0"/>
    <w:pPr>
      <w:spacing w:line="257" w:lineRule="auto"/>
      <w:ind w:firstLine="420"/>
    </w:pPr>
    <w:rPr>
      <w:rFonts w:eastAsia="黑体"/>
      <w:color w:val="E4007F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2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9.png"/><Relationship Id="rId14" Type="http://schemas.openxmlformats.org/officeDocument/2006/relationships/image" Target="media/image8.wmf"/><Relationship Id="rId13" Type="http://schemas.openxmlformats.org/officeDocument/2006/relationships/oleObject" Target="embeddings/oleObject2.bin"/><Relationship Id="rId12" Type="http://schemas.openxmlformats.org/officeDocument/2006/relationships/image" Target="media/image7.wmf"/><Relationship Id="rId11" Type="http://schemas.openxmlformats.org/officeDocument/2006/relationships/oleObject" Target="embeddings/oleObject1.bin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4" Type="http://schemas.openxmlformats.org/officeDocument/2006/relationships/image" Target="media/image6.png"/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GAN\Application%20Data\Microsoft\Templates\&#30005;&#23376;&#27169;&#26495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0"/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52BA121-C71A-4808-8BDD-EFC4D0F09C0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电子模板</Template>
  <Company>gdd</Company>
  <Pages>7</Pages>
  <Words>3662</Words>
  <Characters>3835</Characters>
  <Lines>32</Lines>
  <Paragraphs>9</Paragraphs>
  <TotalTime>4</TotalTime>
  <ScaleCrop>false</ScaleCrop>
  <LinksUpToDate>false</LinksUpToDate>
  <CharactersWithSpaces>3887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2022-03-16T05:24:00Z</dcterms:created>
  <dc:creator>特别工作室</dc:creator>
  <cp:lastModifiedBy>你在做啥呢</cp:lastModifiedBy>
  <cp:lastPrinted>2021-11-03T09:10:00Z</cp:lastPrinted>
  <dcterms:modified xsi:type="dcterms:W3CDTF">2025-07-28T08:22:07Z</dcterms:modified>
  <dc:title>第一章  创建、打开和保存文档</dc:title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1B5FF95424ED4CF98AD2F8EFE1DBDA19_13</vt:lpwstr>
  </property>
  <property fmtid="{D5CDD505-2E9C-101B-9397-08002B2CF9AE}" pid="4" name="KSOTemplateDocerSaveRecord">
    <vt:lpwstr>eyJoZGlkIjoiNzMwMDRlMmJlOWVkNWViNjAxY2RjNjkyMTZkYzEyNmUiLCJ1c2VySWQiOiIxMjAwMDUzMjQ4In0=</vt:lpwstr>
  </property>
</Properties>
</file>