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1C86" w14:textId="77777777" w:rsidR="002102A0" w:rsidRDefault="002102A0" w:rsidP="002102A0">
      <w:r>
        <w:rPr>
          <w:rFonts w:hint="eastAsia"/>
        </w:rPr>
        <w:t>计算机病毒的特征分析和防治策略研究</w:t>
      </w:r>
    </w:p>
    <w:p w14:paraId="2D6733AE" w14:textId="77777777" w:rsidR="002102A0" w:rsidRDefault="002102A0" w:rsidP="002102A0"/>
    <w:p w14:paraId="6B366E0E" w14:textId="77777777" w:rsidR="002102A0" w:rsidRDefault="002102A0" w:rsidP="002102A0">
      <w:r>
        <w:rPr>
          <w:rFonts w:hint="eastAsia"/>
        </w:rPr>
        <w:t>专</w:t>
      </w:r>
      <w:r>
        <w:rPr>
          <w:rFonts w:hint="eastAsia"/>
        </w:rPr>
        <w:t xml:space="preserve">    </w:t>
      </w:r>
      <w:r>
        <w:rPr>
          <w:rFonts w:hint="eastAsia"/>
        </w:rPr>
        <w:t>业：计算机科学与技术</w:t>
      </w:r>
    </w:p>
    <w:p w14:paraId="2228F2BE" w14:textId="77777777" w:rsidR="002102A0" w:rsidRDefault="002102A0" w:rsidP="002102A0">
      <w:r>
        <w:rPr>
          <w:rFonts w:hint="eastAsia"/>
        </w:rPr>
        <w:t>学</w:t>
      </w:r>
      <w:r>
        <w:rPr>
          <w:rFonts w:hint="eastAsia"/>
        </w:rPr>
        <w:t xml:space="preserve">    </w:t>
      </w:r>
      <w:r>
        <w:rPr>
          <w:rFonts w:hint="eastAsia"/>
        </w:rPr>
        <w:t>号：</w:t>
      </w:r>
      <w:r>
        <w:rPr>
          <w:rFonts w:hint="eastAsia"/>
        </w:rPr>
        <w:t>20</w:t>
      </w:r>
      <w:r w:rsidR="0027180D">
        <w:t>16</w:t>
      </w:r>
      <w:r>
        <w:rPr>
          <w:rFonts w:hint="eastAsia"/>
        </w:rPr>
        <w:t>070251</w:t>
      </w:r>
    </w:p>
    <w:p w14:paraId="17F52CFB" w14:textId="77777777" w:rsidR="002102A0" w:rsidRDefault="002102A0" w:rsidP="002102A0">
      <w:r>
        <w:rPr>
          <w:rFonts w:hint="eastAsia"/>
        </w:rPr>
        <w:t>学生姓名：刘一首</w:t>
      </w:r>
    </w:p>
    <w:p w14:paraId="33CB5760" w14:textId="3AEBB439" w:rsidR="002102A0" w:rsidRDefault="002102A0" w:rsidP="002102A0">
      <w:r>
        <w:rPr>
          <w:rFonts w:hint="eastAsia"/>
        </w:rPr>
        <w:t>指导老师：</w:t>
      </w:r>
      <w:r w:rsidR="00255279">
        <w:rPr>
          <w:rFonts w:hint="eastAsia"/>
        </w:rPr>
        <w:t>张树彬</w:t>
      </w:r>
    </w:p>
    <w:p w14:paraId="1AE3CE93" w14:textId="77777777" w:rsidR="003B48F9" w:rsidRDefault="003B48F9" w:rsidP="003B48F9"/>
    <w:p w14:paraId="6C1A4546" w14:textId="77777777" w:rsidR="003B48F9" w:rsidRDefault="003B48F9" w:rsidP="003B48F9"/>
    <w:p w14:paraId="46E08C29" w14:textId="725A0FA4" w:rsidR="004233EC" w:rsidRDefault="002102A0" w:rsidP="004233EC">
      <w:r>
        <w:rPr>
          <w:rFonts w:hint="eastAsia"/>
        </w:rPr>
        <w:t>二○</w:t>
      </w:r>
      <w:r w:rsidR="0027180D">
        <w:rPr>
          <w:rFonts w:hint="eastAsia"/>
        </w:rPr>
        <w:t>二</w:t>
      </w:r>
      <w:r w:rsidR="00255279">
        <w:rPr>
          <w:rFonts w:hint="eastAsia"/>
        </w:rPr>
        <w:t>六</w:t>
      </w:r>
      <w:r>
        <w:rPr>
          <w:rFonts w:hint="eastAsia"/>
        </w:rPr>
        <w:t>年</w:t>
      </w:r>
      <w:r w:rsidR="00255279">
        <w:rPr>
          <w:rFonts w:hint="eastAsia"/>
        </w:rPr>
        <w:t>十</w:t>
      </w:r>
      <w:r>
        <w:rPr>
          <w:rFonts w:hint="eastAsia"/>
        </w:rPr>
        <w:t>月</w:t>
      </w:r>
      <w:r w:rsidR="00255279">
        <w:rPr>
          <w:rFonts w:hint="eastAsia"/>
        </w:rPr>
        <w:t>九</w:t>
      </w:r>
      <w:r>
        <w:rPr>
          <w:rFonts w:hint="eastAsia"/>
        </w:rPr>
        <w:t>日</w:t>
      </w:r>
    </w:p>
    <w:p w14:paraId="2F6DD2F1" w14:textId="64FD76F0" w:rsidR="004233EC" w:rsidRDefault="004233EC">
      <w:pPr>
        <w:widowControl/>
        <w:jc w:val="left"/>
      </w:pPr>
    </w:p>
    <w:p w14:paraId="23423D6C" w14:textId="77777777" w:rsidR="002102A0" w:rsidRDefault="002102A0" w:rsidP="002102A0">
      <w:r>
        <w:rPr>
          <w:rFonts w:hint="eastAsia"/>
        </w:rPr>
        <w:t>摘</w:t>
      </w:r>
      <w:r>
        <w:rPr>
          <w:rFonts w:hint="eastAsia"/>
        </w:rPr>
        <w:t xml:space="preserve">   </w:t>
      </w:r>
      <w:r>
        <w:rPr>
          <w:rFonts w:hint="eastAsia"/>
        </w:rPr>
        <w:t>要</w:t>
      </w:r>
    </w:p>
    <w:p w14:paraId="3F3B11DB" w14:textId="77777777" w:rsidR="002102A0" w:rsidRDefault="002102A0" w:rsidP="002102A0">
      <w:r>
        <w:rPr>
          <w:rFonts w:hint="eastAsia"/>
        </w:rPr>
        <w:t>论文叙述了计算机病毒的相关概念，系统地阐述分析了反病毒软件的功能及其所采用的检测技术，给出了选择反病毒软件的准则和方法。论文通过比较蠕虫与病毒的区别，总结了蠕虫的总体特征，并对蠕虫的框架结构进行了详细的分析，重点对几个典型蠕虫的源代码进行了分析，进一步剖析蠕虫的内在原理，加强了对蠕虫的认识，为进一步的蠕虫防范作了理论指导依据。此外，论文对宏病毒、木马、黑客程序和新兴的手机病毒分别进行介绍，并给出预防和清除的方法。最后对电脑病毒的“防”和“杀”两大方面进行总结，列出了防治病毒的总守则，方便普通家庭用户预防与查杀病毒。</w:t>
      </w:r>
    </w:p>
    <w:p w14:paraId="5828CC2F" w14:textId="77777777" w:rsidR="002102A0" w:rsidRDefault="002102A0" w:rsidP="002102A0">
      <w:r>
        <w:rPr>
          <w:rFonts w:hint="eastAsia"/>
        </w:rPr>
        <w:t>【关键词】</w:t>
      </w:r>
      <w:proofErr w:type="gramStart"/>
      <w:r>
        <w:rPr>
          <w:rFonts w:hint="eastAsia"/>
        </w:rPr>
        <w:t>计算机</w:t>
      </w:r>
      <w:r>
        <w:rPr>
          <w:rFonts w:hint="eastAsia"/>
        </w:rPr>
        <w:t xml:space="preserve">  </w:t>
      </w:r>
      <w:r>
        <w:rPr>
          <w:rFonts w:hint="eastAsia"/>
        </w:rPr>
        <w:t>病毒</w:t>
      </w:r>
      <w:proofErr w:type="gramEnd"/>
      <w:r>
        <w:rPr>
          <w:rFonts w:hint="eastAsia"/>
        </w:rPr>
        <w:t xml:space="preserve">  </w:t>
      </w:r>
      <w:r>
        <w:rPr>
          <w:rFonts w:hint="eastAsia"/>
        </w:rPr>
        <w:t>蠕虫病毒</w:t>
      </w:r>
      <w:r>
        <w:rPr>
          <w:rFonts w:hint="eastAsia"/>
        </w:rPr>
        <w:t xml:space="preserve">   </w:t>
      </w:r>
      <w:r>
        <w:rPr>
          <w:rFonts w:hint="eastAsia"/>
        </w:rPr>
        <w:t>病毒防治</w:t>
      </w:r>
      <w:r>
        <w:rPr>
          <w:rFonts w:hint="eastAsia"/>
        </w:rPr>
        <w:t xml:space="preserve">   </w:t>
      </w:r>
    </w:p>
    <w:p w14:paraId="302E07CF" w14:textId="6186CB5A" w:rsidR="002102A0" w:rsidRDefault="002102A0">
      <w:pPr>
        <w:widowControl/>
        <w:jc w:val="left"/>
      </w:pPr>
    </w:p>
    <w:p w14:paraId="70EE56C7" w14:textId="77777777" w:rsidR="002102A0" w:rsidRDefault="002102A0" w:rsidP="002102A0">
      <w:r>
        <w:rPr>
          <w:rFonts w:hint="eastAsia"/>
        </w:rPr>
        <w:t xml:space="preserve">1 </w:t>
      </w:r>
      <w:r>
        <w:rPr>
          <w:rFonts w:hint="eastAsia"/>
        </w:rPr>
        <w:t>引言</w:t>
      </w:r>
    </w:p>
    <w:p w14:paraId="0284148C" w14:textId="77777777" w:rsidR="002102A0" w:rsidRDefault="002102A0" w:rsidP="002102A0">
      <w:r>
        <w:rPr>
          <w:rFonts w:hint="eastAsia"/>
        </w:rPr>
        <w:t>计算机病毒是计算机技术和以计算机为核心的社会信息化进程发展到一定阶段的必然产物，是计算机犯罪的一种新的衍化形式。自从第一例计算机病毒出现以来，随着计算机技术、网络技术的迅猛发展，计算机病毒也日益猖獗，成为危害计算机安全、信息安全的幽灵，并且数量正在快速攀升。因此，人们开始了反病毒的研究。</w:t>
      </w:r>
    </w:p>
    <w:p w14:paraId="2014E2E7" w14:textId="77777777" w:rsidR="002102A0" w:rsidRDefault="002102A0" w:rsidP="002102A0">
      <w:r>
        <w:rPr>
          <w:rFonts w:hint="eastAsia"/>
        </w:rPr>
        <w:t xml:space="preserve">2 </w:t>
      </w:r>
      <w:r>
        <w:rPr>
          <w:rFonts w:hint="eastAsia"/>
        </w:rPr>
        <w:t>计算机病毒概述</w:t>
      </w:r>
    </w:p>
    <w:p w14:paraId="5C51798E" w14:textId="77777777" w:rsidR="002102A0" w:rsidRDefault="002102A0" w:rsidP="002102A0">
      <w:r>
        <w:rPr>
          <w:rFonts w:hint="eastAsia"/>
        </w:rPr>
        <w:t>计算机病毒</w:t>
      </w:r>
      <w:r>
        <w:rPr>
          <w:rFonts w:hint="eastAsia"/>
        </w:rPr>
        <w:t xml:space="preserve"> </w:t>
      </w:r>
      <w:r>
        <w:rPr>
          <w:rFonts w:hint="eastAsia"/>
        </w:rPr>
        <w:t>是指编制或者在计算机程序中插入的破坏计算机功能或者破坏数据，影响计算机使用并且能够自我复制的一组计算机指令或者程序代码。</w:t>
      </w:r>
    </w:p>
    <w:p w14:paraId="3CB131ED" w14:textId="77777777" w:rsidR="002102A0" w:rsidRDefault="002102A0" w:rsidP="002102A0">
      <w:r>
        <w:rPr>
          <w:rFonts w:hint="eastAsia"/>
        </w:rPr>
        <w:t xml:space="preserve">2.1 </w:t>
      </w:r>
      <w:r>
        <w:rPr>
          <w:rFonts w:hint="eastAsia"/>
        </w:rPr>
        <w:t>计算机病毒的特征</w:t>
      </w:r>
    </w:p>
    <w:p w14:paraId="74D515CE" w14:textId="77777777" w:rsidR="002102A0" w:rsidRDefault="002102A0" w:rsidP="002102A0">
      <w:r>
        <w:rPr>
          <w:rFonts w:hint="eastAsia"/>
        </w:rPr>
        <w:t>计算机病毒特征包括：传染性、非授权性、隐蔽性、潜伏性、破坏性、不可预见性。</w:t>
      </w:r>
    </w:p>
    <w:p w14:paraId="2DB26F55" w14:textId="77777777" w:rsidR="002102A0" w:rsidRDefault="002102A0" w:rsidP="002102A0">
      <w:r>
        <w:rPr>
          <w:rFonts w:hint="eastAsia"/>
        </w:rPr>
        <w:t xml:space="preserve">2.2 </w:t>
      </w:r>
      <w:r>
        <w:rPr>
          <w:rFonts w:hint="eastAsia"/>
        </w:rPr>
        <w:t>计算机病毒的传播途径</w:t>
      </w:r>
    </w:p>
    <w:p w14:paraId="3165CE25" w14:textId="77777777" w:rsidR="002102A0" w:rsidRDefault="002102A0" w:rsidP="002102A0">
      <w:r>
        <w:rPr>
          <w:rFonts w:hint="eastAsia"/>
        </w:rPr>
        <w:t>计算机病毒的传播途径包括：软盘、光盘、硬盘、</w:t>
      </w:r>
      <w:r>
        <w:rPr>
          <w:rFonts w:hint="eastAsia"/>
        </w:rPr>
        <w:t>BBS</w:t>
      </w:r>
      <w:r>
        <w:rPr>
          <w:rFonts w:hint="eastAsia"/>
        </w:rPr>
        <w:t>、网络</w:t>
      </w:r>
      <w:r>
        <w:rPr>
          <w:rFonts w:hint="eastAsia"/>
        </w:rPr>
        <w:t>[1]</w:t>
      </w:r>
      <w:r>
        <w:rPr>
          <w:rFonts w:hint="eastAsia"/>
        </w:rPr>
        <w:t>。</w:t>
      </w:r>
    </w:p>
    <w:p w14:paraId="29A2391C" w14:textId="77777777" w:rsidR="002102A0" w:rsidRDefault="002102A0" w:rsidP="002102A0">
      <w:r>
        <w:rPr>
          <w:rFonts w:hint="eastAsia"/>
        </w:rPr>
        <w:t xml:space="preserve">2.3 </w:t>
      </w:r>
      <w:r>
        <w:rPr>
          <w:rFonts w:hint="eastAsia"/>
        </w:rPr>
        <w:t>计算机病毒的分类</w:t>
      </w:r>
    </w:p>
    <w:p w14:paraId="4F75AE94" w14:textId="77777777" w:rsidR="002102A0" w:rsidRDefault="002102A0" w:rsidP="002102A0">
      <w:r>
        <w:rPr>
          <w:rFonts w:hint="eastAsia"/>
        </w:rPr>
        <w:t>按病毒的破坏状况来分，可分为：良性电脑病毒和恶性电脑病毒。按病毒文件感染的类型来分，可分为：引导型病毒、程序型病毒、宏病毒。常见的计算机病毒包括</w:t>
      </w:r>
      <w:r>
        <w:rPr>
          <w:rFonts w:hint="eastAsia"/>
        </w:rPr>
        <w:t>[2]</w:t>
      </w:r>
      <w:r>
        <w:rPr>
          <w:rFonts w:hint="eastAsia"/>
        </w:rPr>
        <w:t>：蠕虫病毒、邮件病毒、木马、恶意网页代码、</w:t>
      </w:r>
      <w:r>
        <w:rPr>
          <w:rFonts w:hint="eastAsia"/>
        </w:rPr>
        <w:t>QQ</w:t>
      </w:r>
      <w:r>
        <w:rPr>
          <w:rFonts w:hint="eastAsia"/>
        </w:rPr>
        <w:t>病毒。</w:t>
      </w:r>
    </w:p>
    <w:p w14:paraId="70B74193" w14:textId="77777777" w:rsidR="002102A0" w:rsidRDefault="002102A0" w:rsidP="002102A0">
      <w:r>
        <w:rPr>
          <w:rFonts w:hint="eastAsia"/>
        </w:rPr>
        <w:t xml:space="preserve">3 </w:t>
      </w:r>
      <w:r>
        <w:rPr>
          <w:rFonts w:hint="eastAsia"/>
        </w:rPr>
        <w:t>反病毒软件</w:t>
      </w:r>
    </w:p>
    <w:p w14:paraId="415B8E20" w14:textId="77777777" w:rsidR="002102A0" w:rsidRDefault="002102A0" w:rsidP="002102A0">
      <w:r>
        <w:rPr>
          <w:rFonts w:hint="eastAsia"/>
        </w:rPr>
        <w:t xml:space="preserve">3.1 </w:t>
      </w:r>
      <w:r>
        <w:rPr>
          <w:rFonts w:hint="eastAsia"/>
        </w:rPr>
        <w:t>反病毒软件基本原理</w:t>
      </w:r>
    </w:p>
    <w:p w14:paraId="706846DA" w14:textId="77777777" w:rsidR="002102A0" w:rsidRDefault="002102A0" w:rsidP="002102A0">
      <w:r>
        <w:rPr>
          <w:rFonts w:hint="eastAsia"/>
        </w:rPr>
        <w:t xml:space="preserve">3.1.1 </w:t>
      </w:r>
      <w:r>
        <w:rPr>
          <w:rFonts w:hint="eastAsia"/>
        </w:rPr>
        <w:t>常见病毒检测技术</w:t>
      </w:r>
    </w:p>
    <w:p w14:paraId="6B73023E" w14:textId="77777777" w:rsidR="002102A0" w:rsidRDefault="002102A0" w:rsidP="002102A0">
      <w:r>
        <w:rPr>
          <w:rFonts w:hint="eastAsia"/>
        </w:rPr>
        <w:t>（</w:t>
      </w:r>
      <w:r>
        <w:rPr>
          <w:rFonts w:hint="eastAsia"/>
        </w:rPr>
        <w:t>1</w:t>
      </w:r>
      <w:r>
        <w:rPr>
          <w:rFonts w:hint="eastAsia"/>
        </w:rPr>
        <w:t>）病毒特征代码法。这是目前所有防病毒软件都具有的基本扫描技术。工作原理：将新发现的病毒加以分析后，根据其特征，变成病毒代码，加入数据库。当执行杀毒程序稻苗程序文件时，作病毒代码对比，从而检测是否有病毒。</w:t>
      </w:r>
    </w:p>
    <w:p w14:paraId="3629F7D7" w14:textId="77777777" w:rsidR="002102A0" w:rsidRDefault="002102A0" w:rsidP="002102A0">
      <w:r>
        <w:rPr>
          <w:rFonts w:hint="eastAsia"/>
        </w:rPr>
        <w:t>（</w:t>
      </w:r>
      <w:r>
        <w:rPr>
          <w:rFonts w:hint="eastAsia"/>
        </w:rPr>
        <w:t>2</w:t>
      </w:r>
      <w:r>
        <w:rPr>
          <w:rFonts w:hint="eastAsia"/>
        </w:rPr>
        <w:t>）人工智能检测技术。这种检测技术首先总结病毒行为，在对电脑行为进行常驻内存式监测时，如果发现与总结的病毒行为有吻合的情况，即给出警报</w:t>
      </w:r>
      <w:r>
        <w:rPr>
          <w:rFonts w:hint="eastAsia"/>
        </w:rPr>
        <w:t>[3]</w:t>
      </w:r>
      <w:r>
        <w:rPr>
          <w:rFonts w:hint="eastAsia"/>
        </w:rPr>
        <w:t>。</w:t>
      </w:r>
    </w:p>
    <w:p w14:paraId="0315BB91" w14:textId="77777777" w:rsidR="002102A0" w:rsidRDefault="002102A0" w:rsidP="002102A0">
      <w:r>
        <w:rPr>
          <w:rFonts w:hint="eastAsia"/>
        </w:rPr>
        <w:t xml:space="preserve">3.1.2 </w:t>
      </w:r>
      <w:r>
        <w:rPr>
          <w:rFonts w:hint="eastAsia"/>
        </w:rPr>
        <w:t>反病毒软件的功能</w:t>
      </w:r>
    </w:p>
    <w:p w14:paraId="73C94F96" w14:textId="77777777" w:rsidR="002102A0" w:rsidRDefault="002102A0" w:rsidP="002102A0">
      <w:r>
        <w:rPr>
          <w:rFonts w:hint="eastAsia"/>
        </w:rPr>
        <w:t>反病毒软件具有病毒预防功能和病毒查杀功能。两者虽然侧重点有所不同，但是它们并不是完全分开</w:t>
      </w:r>
      <w:r>
        <w:rPr>
          <w:rFonts w:hint="eastAsia"/>
        </w:rPr>
        <w:lastRenderedPageBreak/>
        <w:t>的，它们都是基于病毒扫描引擎和病毒特征库来完成各自的工作。</w:t>
      </w:r>
    </w:p>
    <w:p w14:paraId="0CFF2A41" w14:textId="77777777" w:rsidR="002102A0" w:rsidRDefault="002102A0" w:rsidP="002102A0">
      <w:r>
        <w:rPr>
          <w:rFonts w:hint="eastAsia"/>
        </w:rPr>
        <w:t>（</w:t>
      </w:r>
      <w:r>
        <w:rPr>
          <w:rFonts w:hint="eastAsia"/>
        </w:rPr>
        <w:t>1</w:t>
      </w:r>
      <w:r>
        <w:rPr>
          <w:rFonts w:hint="eastAsia"/>
        </w:rPr>
        <w:t>）病毒预防功能</w:t>
      </w:r>
      <w:r>
        <w:rPr>
          <w:rFonts w:hint="eastAsia"/>
        </w:rPr>
        <w:t>[4]</w:t>
      </w:r>
      <w:r>
        <w:rPr>
          <w:rFonts w:hint="eastAsia"/>
        </w:rPr>
        <w:t>。病毒预防功能也被称为“实时防护功能”或者“实时监控功能”，根据这个功能，还衍生出一个“病毒防火墙”的概念，其实它是将平常所见的反病毒软件在功能上大大增强，并将它应用于网络上的节点设备上。</w:t>
      </w:r>
    </w:p>
    <w:p w14:paraId="3404B44A" w14:textId="77777777" w:rsidR="002102A0" w:rsidRDefault="002102A0" w:rsidP="002102A0">
      <w:r>
        <w:rPr>
          <w:rFonts w:hint="eastAsia"/>
        </w:rPr>
        <w:t>（</w:t>
      </w:r>
      <w:r>
        <w:rPr>
          <w:rFonts w:hint="eastAsia"/>
        </w:rPr>
        <w:t>2</w:t>
      </w:r>
      <w:r>
        <w:rPr>
          <w:rFonts w:hint="eastAsia"/>
        </w:rPr>
        <w:t>）病毒查杀功能。病毒预防功能一般监控某个运行的功能，而病毒查杀功能则是在程序运行之前对程序代码进行检测。两者的不同在于病毒查杀功能像其他正常软件一样，只有当用户运行它们的时候才会起作用。</w:t>
      </w:r>
    </w:p>
    <w:p w14:paraId="338548F6" w14:textId="77777777" w:rsidR="002102A0" w:rsidRDefault="002102A0" w:rsidP="002102A0">
      <w:r>
        <w:rPr>
          <w:rFonts w:hint="eastAsia"/>
        </w:rPr>
        <w:t xml:space="preserve">3.2 </w:t>
      </w:r>
      <w:r>
        <w:rPr>
          <w:rFonts w:hint="eastAsia"/>
        </w:rPr>
        <w:t>瑞星安全产品</w:t>
      </w:r>
    </w:p>
    <w:p w14:paraId="1B4CC330" w14:textId="77777777" w:rsidR="002102A0" w:rsidRDefault="002102A0" w:rsidP="002102A0">
      <w:r>
        <w:rPr>
          <w:rFonts w:hint="eastAsia"/>
        </w:rPr>
        <w:t>北京瑞星科技股份有限公司成立于</w:t>
      </w:r>
      <w:r>
        <w:rPr>
          <w:rFonts w:hint="eastAsia"/>
        </w:rPr>
        <w:t>1998</w:t>
      </w:r>
      <w:r>
        <w:rPr>
          <w:rFonts w:hint="eastAsia"/>
        </w:rPr>
        <w:t>年</w:t>
      </w:r>
      <w:r>
        <w:rPr>
          <w:rFonts w:hint="eastAsia"/>
        </w:rPr>
        <w:t>4</w:t>
      </w:r>
      <w:r>
        <w:rPr>
          <w:rFonts w:hint="eastAsia"/>
        </w:rPr>
        <w:t>月，其前身为</w:t>
      </w:r>
      <w:r>
        <w:rPr>
          <w:rFonts w:hint="eastAsia"/>
        </w:rPr>
        <w:t>1991</w:t>
      </w:r>
      <w:r>
        <w:rPr>
          <w:rFonts w:hint="eastAsia"/>
        </w:rPr>
        <w:t>年成立的北京瑞星电脑科技开发部，是中国最早从事计算机病毒防治与研究的大型专业企业。</w:t>
      </w:r>
      <w:r>
        <w:rPr>
          <w:rFonts w:hint="eastAsia"/>
        </w:rPr>
        <w:t xml:space="preserve"> </w:t>
      </w:r>
      <w:r>
        <w:rPr>
          <w:rFonts w:hint="eastAsia"/>
        </w:rPr>
        <w:t>瑞星以研究、开发、生产及销售计算机反病毒产品、网络安全产品和反“黑客”防治产品为主，拥有全部自主知识产权和多项专利技术</w:t>
      </w:r>
      <w:r>
        <w:rPr>
          <w:rFonts w:hint="eastAsia"/>
        </w:rPr>
        <w:t>[5]</w:t>
      </w:r>
      <w:r>
        <w:rPr>
          <w:rFonts w:hint="eastAsia"/>
        </w:rPr>
        <w:t>。</w:t>
      </w:r>
      <w:r>
        <w:rPr>
          <w:rFonts w:hint="eastAsia"/>
        </w:rPr>
        <w:t xml:space="preserve">    </w:t>
      </w:r>
    </w:p>
    <w:p w14:paraId="6AE8B64B" w14:textId="77777777" w:rsidR="002102A0" w:rsidRDefault="002102A0" w:rsidP="002102A0">
      <w:r>
        <w:rPr>
          <w:rFonts w:hint="eastAsia"/>
        </w:rPr>
        <w:t xml:space="preserve">3.3 </w:t>
      </w:r>
      <w:r>
        <w:rPr>
          <w:rFonts w:hint="eastAsia"/>
        </w:rPr>
        <w:t>金山安全产品</w:t>
      </w:r>
    </w:p>
    <w:p w14:paraId="7CA63B60" w14:textId="77777777" w:rsidR="002102A0" w:rsidRDefault="002102A0" w:rsidP="002102A0">
      <w:r>
        <w:rPr>
          <w:rFonts w:hint="eastAsia"/>
        </w:rPr>
        <w:t>金山安全产品</w:t>
      </w:r>
      <w:r>
        <w:rPr>
          <w:rFonts w:hint="eastAsia"/>
        </w:rPr>
        <w:t>[6]</w:t>
      </w:r>
      <w:r>
        <w:rPr>
          <w:rFonts w:hint="eastAsia"/>
        </w:rPr>
        <w:t>最新推出的金山毒霸</w:t>
      </w:r>
      <w:r>
        <w:rPr>
          <w:rFonts w:hint="eastAsia"/>
        </w:rPr>
        <w:t>2007</w:t>
      </w:r>
      <w:r>
        <w:rPr>
          <w:rFonts w:hint="eastAsia"/>
        </w:rPr>
        <w:t>杀毒套装经过优化和整合，其全新亮相的数据流杀毒技术、主动实时抢先升级技术、以“反间谍、反网络钓鱼、主动漏洞修复”为主要特征的</w:t>
      </w:r>
      <w:r>
        <w:rPr>
          <w:rFonts w:hint="eastAsia"/>
        </w:rPr>
        <w:t>3</w:t>
      </w:r>
      <w:r>
        <w:rPr>
          <w:rFonts w:hint="eastAsia"/>
        </w:rPr>
        <w:t>大核心安全引擎以及针对个人隐私保护、杀毒软件启动加载、文件粉碎和急救</w:t>
      </w:r>
      <w:r>
        <w:rPr>
          <w:rFonts w:hint="eastAsia"/>
        </w:rPr>
        <w:t>U</w:t>
      </w:r>
      <w:r>
        <w:rPr>
          <w:rFonts w:hint="eastAsia"/>
        </w:rPr>
        <w:t>盘创建而提供的</w:t>
      </w:r>
      <w:r>
        <w:rPr>
          <w:rFonts w:hint="eastAsia"/>
        </w:rPr>
        <w:t>4</w:t>
      </w:r>
      <w:r>
        <w:rPr>
          <w:rFonts w:hint="eastAsia"/>
        </w:rPr>
        <w:t>个贴心安全小工具等，都将共同提高金山毒霸</w:t>
      </w:r>
      <w:r>
        <w:rPr>
          <w:rFonts w:hint="eastAsia"/>
        </w:rPr>
        <w:t>2007</w:t>
      </w:r>
      <w:r>
        <w:rPr>
          <w:rFonts w:hint="eastAsia"/>
        </w:rPr>
        <w:t>杀毒套装在杀毒软件市场的核心竞争力。</w:t>
      </w:r>
    </w:p>
    <w:p w14:paraId="1040D3E1" w14:textId="77777777" w:rsidR="002102A0" w:rsidRDefault="002102A0" w:rsidP="002102A0">
      <w:r>
        <w:rPr>
          <w:rFonts w:hint="eastAsia"/>
        </w:rPr>
        <w:t xml:space="preserve">4 </w:t>
      </w:r>
      <w:r>
        <w:rPr>
          <w:rFonts w:hint="eastAsia"/>
        </w:rPr>
        <w:t>蠕虫病毒研究</w:t>
      </w:r>
    </w:p>
    <w:p w14:paraId="220D17E9" w14:textId="77777777" w:rsidR="002102A0" w:rsidRDefault="002102A0" w:rsidP="002102A0">
      <w:r>
        <w:rPr>
          <w:rFonts w:hint="eastAsia"/>
        </w:rPr>
        <w:t xml:space="preserve">4.1 </w:t>
      </w:r>
      <w:r>
        <w:rPr>
          <w:rFonts w:hint="eastAsia"/>
        </w:rPr>
        <w:t>概述</w:t>
      </w:r>
    </w:p>
    <w:p w14:paraId="6B5B0FD2" w14:textId="77777777" w:rsidR="002102A0" w:rsidRDefault="002102A0" w:rsidP="002102A0">
      <w:r>
        <w:rPr>
          <w:rFonts w:hint="eastAsia"/>
        </w:rPr>
        <w:t xml:space="preserve">4.1.1 </w:t>
      </w:r>
      <w:r>
        <w:rPr>
          <w:rFonts w:hint="eastAsia"/>
        </w:rPr>
        <w:t>网络蠕虫的定义</w:t>
      </w:r>
    </w:p>
    <w:p w14:paraId="1F7AE4C0" w14:textId="77777777" w:rsidR="002102A0" w:rsidRDefault="002102A0" w:rsidP="002102A0">
      <w:r>
        <w:rPr>
          <w:rFonts w:hint="eastAsia"/>
        </w:rPr>
        <w:t>蠕虫这个生物学名词在</w:t>
      </w:r>
      <w:r>
        <w:rPr>
          <w:rFonts w:hint="eastAsia"/>
        </w:rPr>
        <w:t>1982</w:t>
      </w:r>
      <w:r>
        <w:rPr>
          <w:rFonts w:hint="eastAsia"/>
        </w:rPr>
        <w:t>年由</w:t>
      </w:r>
      <w:r>
        <w:rPr>
          <w:rFonts w:hint="eastAsia"/>
        </w:rPr>
        <w:t>Xerox PARC</w:t>
      </w:r>
      <w:r>
        <w:rPr>
          <w:rFonts w:hint="eastAsia"/>
        </w:rPr>
        <w:t>的</w:t>
      </w:r>
      <w:r>
        <w:rPr>
          <w:rFonts w:hint="eastAsia"/>
        </w:rPr>
        <w:t>John F. Shoch</w:t>
      </w:r>
      <w:r>
        <w:rPr>
          <w:rFonts w:hint="eastAsia"/>
        </w:rPr>
        <w:t>等人最早引入计算机领域。</w:t>
      </w:r>
      <w:r>
        <w:rPr>
          <w:rFonts w:hint="eastAsia"/>
        </w:rPr>
        <w:t>1988</w:t>
      </w:r>
      <w:r>
        <w:rPr>
          <w:rFonts w:hint="eastAsia"/>
        </w:rPr>
        <w:t>年</w:t>
      </w:r>
      <w:r>
        <w:rPr>
          <w:rFonts w:hint="eastAsia"/>
        </w:rPr>
        <w:t>Morris</w:t>
      </w:r>
      <w:r>
        <w:rPr>
          <w:rFonts w:hint="eastAsia"/>
        </w:rPr>
        <w:t>蠕虫爆发后，</w:t>
      </w:r>
      <w:r>
        <w:rPr>
          <w:rFonts w:hint="eastAsia"/>
        </w:rPr>
        <w:t>Eugene H. Spafford</w:t>
      </w:r>
      <w:r>
        <w:rPr>
          <w:rFonts w:hint="eastAsia"/>
        </w:rPr>
        <w:t>为了区分蠕虫和传统病毒，给出了蠕虫的技术角度的定义，“计算机蠕虫可以独立运行，并能把自身的一个包含所有功能的版本传播到另外的计算机上。”</w:t>
      </w:r>
      <w:r>
        <w:rPr>
          <w:rFonts w:hint="eastAsia"/>
        </w:rPr>
        <w:t xml:space="preserve"> </w:t>
      </w:r>
      <w:r>
        <w:rPr>
          <w:rFonts w:hint="eastAsia"/>
        </w:rPr>
        <w:t>蠕虫病毒的攻击步骤和流程如图</w:t>
      </w:r>
      <w:r>
        <w:rPr>
          <w:rFonts w:hint="eastAsia"/>
        </w:rPr>
        <w:t>1</w:t>
      </w:r>
      <w:r>
        <w:rPr>
          <w:rFonts w:hint="eastAsia"/>
        </w:rPr>
        <w:t>所示。</w:t>
      </w:r>
    </w:p>
    <w:p w14:paraId="48A65E29" w14:textId="77777777" w:rsidR="002102A0" w:rsidRDefault="00664176" w:rsidP="00664176">
      <w:pPr>
        <w:jc w:val="center"/>
      </w:pPr>
      <w:r w:rsidRPr="00246426">
        <w:rPr>
          <w:noProof/>
          <w:sz w:val="24"/>
        </w:rPr>
        <mc:AlternateContent>
          <mc:Choice Requires="wpc">
            <w:drawing>
              <wp:inline distT="0" distB="0" distL="0" distR="0" wp14:anchorId="795776D0" wp14:editId="2B75F1B7">
                <wp:extent cx="5067300" cy="765197"/>
                <wp:effectExtent l="0" t="0" r="0" b="0"/>
                <wp:docPr id="242" name="画布 2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244"/>
                        <wps:cNvSpPr>
                          <a:spLocks noChangeArrowheads="1"/>
                        </wps:cNvSpPr>
                        <wps:spPr bwMode="auto">
                          <a:xfrm>
                            <a:off x="0" y="32803"/>
                            <a:ext cx="800697" cy="672048"/>
                          </a:xfrm>
                          <a:prstGeom prst="flowChartProcess">
                            <a:avLst/>
                          </a:prstGeom>
                          <a:solidFill>
                            <a:srgbClr val="FFFFFF"/>
                          </a:solidFill>
                          <a:ln w="9525">
                            <a:solidFill>
                              <a:srgbClr val="000000"/>
                            </a:solidFill>
                            <a:miter lim="800000"/>
                            <a:headEnd/>
                            <a:tailEnd/>
                          </a:ln>
                        </wps:spPr>
                        <wps:txbx>
                          <w:txbxContent>
                            <w:p w14:paraId="7958C0FF" w14:textId="77777777" w:rsidR="00664176" w:rsidRDefault="00664176" w:rsidP="00664176">
                              <w:r>
                                <w:rPr>
                                  <w:rFonts w:hint="eastAsia"/>
                                </w:rPr>
                                <w:t>扫描具有漏洞的机器</w:t>
                              </w:r>
                            </w:p>
                          </w:txbxContent>
                        </wps:txbx>
                        <wps:bodyPr rot="0" vert="horz" wrap="square" lIns="91440" tIns="45720" rIns="91440" bIns="45720" anchor="t" anchorCtr="0" upright="1">
                          <a:noAutofit/>
                        </wps:bodyPr>
                      </wps:wsp>
                      <wps:wsp>
                        <wps:cNvPr id="2" name="AutoShape 245"/>
                        <wps:cNvSpPr>
                          <a:spLocks noChangeArrowheads="1"/>
                        </wps:cNvSpPr>
                        <wps:spPr bwMode="auto">
                          <a:xfrm>
                            <a:off x="4229362" y="32803"/>
                            <a:ext cx="799887" cy="700622"/>
                          </a:xfrm>
                          <a:prstGeom prst="flowChartProcess">
                            <a:avLst/>
                          </a:prstGeom>
                          <a:solidFill>
                            <a:srgbClr val="FFFFFF"/>
                          </a:solidFill>
                          <a:ln w="9525">
                            <a:solidFill>
                              <a:srgbClr val="000000"/>
                            </a:solidFill>
                            <a:miter lim="800000"/>
                            <a:headEnd/>
                            <a:tailEnd/>
                          </a:ln>
                        </wps:spPr>
                        <wps:txbx>
                          <w:txbxContent>
                            <w:p w14:paraId="2057A92B" w14:textId="77777777" w:rsidR="00664176" w:rsidRDefault="00664176" w:rsidP="00664176">
                              <w:r>
                                <w:rPr>
                                  <w:rFonts w:hint="eastAsia"/>
                                </w:rPr>
                                <w:t>被感染机器成为新的攻击源</w:t>
                              </w:r>
                            </w:p>
                          </w:txbxContent>
                        </wps:txbx>
                        <wps:bodyPr rot="0" vert="horz" wrap="square" lIns="91440" tIns="45720" rIns="91440" bIns="45720" anchor="t" anchorCtr="0" upright="1">
                          <a:noAutofit/>
                        </wps:bodyPr>
                      </wps:wsp>
                      <wps:wsp>
                        <wps:cNvPr id="3" name="AutoShape 246"/>
                        <wps:cNvSpPr>
                          <a:spLocks noChangeArrowheads="1"/>
                        </wps:cNvSpPr>
                        <wps:spPr bwMode="auto">
                          <a:xfrm>
                            <a:off x="1152683" y="4227"/>
                            <a:ext cx="685733" cy="710148"/>
                          </a:xfrm>
                          <a:prstGeom prst="flowChartProcess">
                            <a:avLst/>
                          </a:prstGeom>
                          <a:solidFill>
                            <a:srgbClr val="FFFFFF"/>
                          </a:solidFill>
                          <a:ln w="9525">
                            <a:solidFill>
                              <a:srgbClr val="000000"/>
                            </a:solidFill>
                            <a:miter lim="800000"/>
                            <a:headEnd/>
                            <a:tailEnd/>
                          </a:ln>
                        </wps:spPr>
                        <wps:txbx>
                          <w:txbxContent>
                            <w:p w14:paraId="7BDF5577" w14:textId="77777777" w:rsidR="00664176" w:rsidRDefault="00664176" w:rsidP="00664176">
                              <w:r>
                                <w:rPr>
                                  <w:rFonts w:hint="eastAsia"/>
                                </w:rPr>
                                <w:t>发送攻击指令</w:t>
                              </w:r>
                            </w:p>
                          </w:txbxContent>
                        </wps:txbx>
                        <wps:bodyPr rot="0" vert="horz" wrap="square" lIns="91440" tIns="45720" rIns="91440" bIns="45720" anchor="t" anchorCtr="0" upright="1">
                          <a:noAutofit/>
                        </wps:bodyPr>
                      </wps:wsp>
                      <wps:wsp>
                        <wps:cNvPr id="4" name="AutoShape 247"/>
                        <wps:cNvSpPr>
                          <a:spLocks noChangeArrowheads="1"/>
                        </wps:cNvSpPr>
                        <wps:spPr bwMode="auto">
                          <a:xfrm>
                            <a:off x="2172163" y="32802"/>
                            <a:ext cx="571579" cy="662523"/>
                          </a:xfrm>
                          <a:prstGeom prst="flowChartProcess">
                            <a:avLst/>
                          </a:prstGeom>
                          <a:solidFill>
                            <a:srgbClr val="FFFFFF"/>
                          </a:solidFill>
                          <a:ln w="9525">
                            <a:solidFill>
                              <a:srgbClr val="000000"/>
                            </a:solidFill>
                            <a:miter lim="800000"/>
                            <a:headEnd/>
                            <a:tailEnd/>
                          </a:ln>
                        </wps:spPr>
                        <wps:txbx>
                          <w:txbxContent>
                            <w:p w14:paraId="1970E1D5" w14:textId="77777777" w:rsidR="00664176" w:rsidRDefault="00664176" w:rsidP="00664176">
                              <w:r>
                                <w:rPr>
                                  <w:rFonts w:hint="eastAsia"/>
                                </w:rPr>
                                <w:t>控制目标机器</w:t>
                              </w:r>
                            </w:p>
                          </w:txbxContent>
                        </wps:txbx>
                        <wps:bodyPr rot="0" vert="horz" wrap="square" lIns="91440" tIns="45720" rIns="91440" bIns="45720" anchor="t" anchorCtr="0" upright="1">
                          <a:noAutofit/>
                        </wps:bodyPr>
                      </wps:wsp>
                      <wps:wsp>
                        <wps:cNvPr id="5" name="AutoShape 248"/>
                        <wps:cNvSpPr>
                          <a:spLocks noChangeArrowheads="1"/>
                        </wps:cNvSpPr>
                        <wps:spPr bwMode="auto">
                          <a:xfrm>
                            <a:off x="3086203" y="32802"/>
                            <a:ext cx="799887" cy="681573"/>
                          </a:xfrm>
                          <a:prstGeom prst="flowChartProcess">
                            <a:avLst/>
                          </a:prstGeom>
                          <a:solidFill>
                            <a:srgbClr val="FFFFFF"/>
                          </a:solidFill>
                          <a:ln w="9525">
                            <a:solidFill>
                              <a:srgbClr val="000000"/>
                            </a:solidFill>
                            <a:miter lim="800000"/>
                            <a:headEnd/>
                            <a:tailEnd/>
                          </a:ln>
                        </wps:spPr>
                        <wps:txbx>
                          <w:txbxContent>
                            <w:p w14:paraId="4BCDAD1D" w14:textId="77777777" w:rsidR="00664176" w:rsidRDefault="00664176" w:rsidP="00664176">
                              <w:r>
                                <w:rPr>
                                  <w:rFonts w:hint="eastAsia"/>
                                </w:rPr>
                                <w:t>下载并执行攻击代码</w:t>
                              </w:r>
                            </w:p>
                          </w:txbxContent>
                        </wps:txbx>
                        <wps:bodyPr rot="0" vert="horz" wrap="square" lIns="91440" tIns="45720" rIns="91440" bIns="45720" anchor="t" anchorCtr="0" upright="1">
                          <a:noAutofit/>
                        </wps:bodyPr>
                      </wps:wsp>
                      <wps:wsp>
                        <wps:cNvPr id="6" name="AutoShape 249"/>
                        <wps:cNvSpPr>
                          <a:spLocks noChangeArrowheads="1"/>
                        </wps:cNvSpPr>
                        <wps:spPr bwMode="auto">
                          <a:xfrm>
                            <a:off x="810222" y="324045"/>
                            <a:ext cx="342462" cy="99205"/>
                          </a:xfrm>
                          <a:prstGeom prst="rightArrow">
                            <a:avLst>
                              <a:gd name="adj1" fmla="val 50000"/>
                              <a:gd name="adj2" fmla="val 8528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AutoShape 250"/>
                        <wps:cNvSpPr>
                          <a:spLocks noChangeArrowheads="1"/>
                        </wps:cNvSpPr>
                        <wps:spPr bwMode="auto">
                          <a:xfrm>
                            <a:off x="1828891" y="324045"/>
                            <a:ext cx="343271" cy="99205"/>
                          </a:xfrm>
                          <a:prstGeom prst="rightArrow">
                            <a:avLst>
                              <a:gd name="adj1" fmla="val 50000"/>
                              <a:gd name="adj2" fmla="val 854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AutoShape 251"/>
                        <wps:cNvSpPr>
                          <a:spLocks noChangeArrowheads="1"/>
                        </wps:cNvSpPr>
                        <wps:spPr bwMode="auto">
                          <a:xfrm>
                            <a:off x="2734217" y="324045"/>
                            <a:ext cx="342462" cy="99205"/>
                          </a:xfrm>
                          <a:prstGeom prst="rightArrow">
                            <a:avLst>
                              <a:gd name="adj1" fmla="val 50000"/>
                              <a:gd name="adj2" fmla="val 8528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AutoShape 252"/>
                        <wps:cNvSpPr>
                          <a:spLocks noChangeArrowheads="1"/>
                        </wps:cNvSpPr>
                        <wps:spPr bwMode="auto">
                          <a:xfrm>
                            <a:off x="3876565" y="333570"/>
                            <a:ext cx="343271" cy="99205"/>
                          </a:xfrm>
                          <a:prstGeom prst="rightArrow">
                            <a:avLst>
                              <a:gd name="adj1" fmla="val 50000"/>
                              <a:gd name="adj2" fmla="val 854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795776D0" id="画布 242" o:spid="_x0000_s1026" editas="canvas" style="width:399pt;height:60.25pt;mso-position-horizontal-relative:char;mso-position-vertical-relative:line" coordsize="50673,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673;height:7651;visibility:visible;mso-wrap-style:square">
                  <v:fill o:detectmouseclick="t"/>
                  <v:path o:connecttype="none"/>
                </v:shape>
                <v:shapetype id="_x0000_t109" coordsize="21600,21600" o:spt="109" path="m,l,21600r21600,l21600,xe">
                  <v:stroke joinstyle="miter"/>
                  <v:path gradientshapeok="t" o:connecttype="rect"/>
                </v:shapetype>
                <v:shape id="AutoShape 244" o:spid="_x0000_s1028" type="#_x0000_t109" style="position:absolute;top:328;width:8006;height:6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">
                  <v:textbox>
                    <w:txbxContent>
                      <w:p w14:paraId="7958C0FF" w14:textId="77777777" w:rsidR="00664176" w:rsidRDefault="00664176" w:rsidP="00664176">
                        <w:r>
                          <w:rPr>
                            <w:rFonts w:hint="eastAsia"/>
                          </w:rPr>
                          <w:t>扫描具有漏洞的机器</w:t>
                        </w:r>
                      </w:p>
                    </w:txbxContent>
                  </v:textbox>
                </v:shape>
                <v:shape id="AutoShape 245" o:spid="_x0000_s1029" type="#_x0000_t109" style="position:absolute;left:42293;top:328;width:7999;height:7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">
                  <v:textbox>
                    <w:txbxContent>
                      <w:p w14:paraId="2057A92B" w14:textId="77777777" w:rsidR="00664176" w:rsidRDefault="00664176" w:rsidP="00664176">
                        <w:r>
                          <w:rPr>
                            <w:rFonts w:hint="eastAsia"/>
                          </w:rPr>
                          <w:t>被感染机器成为新的攻击源</w:t>
                        </w:r>
                      </w:p>
                    </w:txbxContent>
                  </v:textbox>
                </v:shape>
                <v:shape id="AutoShape 246" o:spid="_x0000_s1030" type="#_x0000_t109" style="position:absolute;left:11526;top:42;width:6858;height:7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">
                  <v:textbox>
                    <w:txbxContent>
                      <w:p w14:paraId="7BDF5577" w14:textId="77777777" w:rsidR="00664176" w:rsidRDefault="00664176" w:rsidP="00664176">
                        <w:r>
                          <w:rPr>
                            <w:rFonts w:hint="eastAsia"/>
                          </w:rPr>
                          <w:t>发送攻击指令</w:t>
                        </w:r>
                      </w:p>
                    </w:txbxContent>
                  </v:textbox>
                </v:shape>
                <v:shape id="AutoShape 247" o:spid="_x0000_s1031" type="#_x0000_t109" style="position:absolute;left:21721;top:328;width:5716;height:6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">
                  <v:textbox>
                    <w:txbxContent>
                      <w:p w14:paraId="1970E1D5" w14:textId="77777777" w:rsidR="00664176" w:rsidRDefault="00664176" w:rsidP="00664176">
                        <w:r>
                          <w:rPr>
                            <w:rFonts w:hint="eastAsia"/>
                          </w:rPr>
                          <w:t>控制目标机器</w:t>
                        </w:r>
                      </w:p>
                    </w:txbxContent>
                  </v:textbox>
                </v:shape>
                <v:shape id="AutoShape 248" o:spid="_x0000_s1032" type="#_x0000_t109" style="position:absolute;left:30862;top:328;width:7998;height: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">
                  <v:textbox>
                    <w:txbxContent>
                      <w:p w14:paraId="4BCDAD1D" w14:textId="77777777" w:rsidR="00664176" w:rsidRDefault="00664176" w:rsidP="00664176">
                        <w:r>
                          <w:rPr>
                            <w:rFonts w:hint="eastAsia"/>
                          </w:rPr>
                          <w:t>下载并执行攻击代码</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49" o:spid="_x0000_s1033" type="#_x0000_t13" style="position:absolute;left:8102;top:3240;width:3424;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" adj="16264"/>
                <v:shape id="AutoShape 250" o:spid="_x0000_s1034" type="#_x0000_t13" style="position:absolute;left:18288;top:3240;width:3433;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" adj="16264"/>
                <v:shape id="AutoShape 251" o:spid="_x0000_s1035" type="#_x0000_t13" style="position:absolute;left:27342;top:3240;width:3424;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" adj="16264"/>
                <v:shape id="AutoShape 252" o:spid="_x0000_s1036" type="#_x0000_t13" style="position:absolute;left:38765;top:3335;width:3433;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" adj="16264"/>
                <w10:anchorlock/>
              </v:group>
            </w:pict>
          </mc:Fallback>
        </mc:AlternateContent>
      </w:r>
    </w:p>
    <w:p w14:paraId="31771E84" w14:textId="0EE0B02F" w:rsidR="002102A0" w:rsidRDefault="002102A0" w:rsidP="00664176">
      <w:pPr>
        <w:jc w:val="center"/>
      </w:pPr>
      <w:r>
        <w:rPr>
          <w:rFonts w:hint="eastAsia"/>
        </w:rPr>
        <w:t>蠕虫病毒的攻击步骤和流程</w:t>
      </w:r>
    </w:p>
    <w:p w14:paraId="41DA7CB4" w14:textId="77777777" w:rsidR="002102A0" w:rsidRDefault="002102A0" w:rsidP="002102A0">
      <w:r>
        <w:rPr>
          <w:rFonts w:hint="eastAsia"/>
        </w:rPr>
        <w:t xml:space="preserve">4.1.2 </w:t>
      </w:r>
      <w:r>
        <w:rPr>
          <w:rFonts w:hint="eastAsia"/>
        </w:rPr>
        <w:t>网络蠕虫与病毒间的区别与联系</w:t>
      </w:r>
    </w:p>
    <w:p w14:paraId="75EEDB8E" w14:textId="77777777" w:rsidR="002102A0" w:rsidRDefault="002102A0" w:rsidP="002102A0">
      <w:r>
        <w:rPr>
          <w:rFonts w:hint="eastAsia"/>
        </w:rPr>
        <w:t>计算机蠕虫和计算机病毒都具有传染性和复制功能。二者之间的区别如表</w:t>
      </w:r>
      <w:r>
        <w:rPr>
          <w:rFonts w:hint="eastAsia"/>
        </w:rPr>
        <w:t>1</w:t>
      </w:r>
      <w:r>
        <w:rPr>
          <w:rFonts w:hint="eastAsia"/>
        </w:rPr>
        <w:t>所示：</w:t>
      </w:r>
    </w:p>
    <w:p w14:paraId="6769D271" w14:textId="0AC9BCF7" w:rsidR="002102A0" w:rsidRPr="002102A0" w:rsidRDefault="002102A0" w:rsidP="004243CE">
      <w:pPr>
        <w:jc w:val="center"/>
      </w:pPr>
      <w:r>
        <w:rPr>
          <w:rFonts w:hint="eastAsia"/>
        </w:rPr>
        <w:t>蠕虫与传统病毒的比较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7"/>
        <w:gridCol w:w="3058"/>
        <w:gridCol w:w="3059"/>
      </w:tblGrid>
      <w:tr w:rsidR="002102A0" w:rsidRPr="00072BD9" w14:paraId="54437469" w14:textId="77777777" w:rsidTr="00F1080A">
        <w:tc>
          <w:tcPr>
            <w:tcW w:w="3133" w:type="dxa"/>
          </w:tcPr>
          <w:p w14:paraId="61BB1CA1" w14:textId="77777777" w:rsidR="002102A0" w:rsidRPr="00072BD9" w:rsidRDefault="002102A0" w:rsidP="00CD5A33">
            <w:r w:rsidRPr="00072BD9">
              <w:rPr>
                <w:rFonts w:hint="eastAsia"/>
              </w:rPr>
              <w:t>区分项目</w:t>
            </w:r>
          </w:p>
        </w:tc>
        <w:tc>
          <w:tcPr>
            <w:tcW w:w="3133" w:type="dxa"/>
          </w:tcPr>
          <w:p w14:paraId="624635B0" w14:textId="77777777" w:rsidR="002102A0" w:rsidRPr="00072BD9" w:rsidRDefault="002102A0" w:rsidP="00CD5A33">
            <w:r w:rsidRPr="00072BD9">
              <w:rPr>
                <w:rFonts w:hint="eastAsia"/>
              </w:rPr>
              <w:t>传统病毒</w:t>
            </w:r>
          </w:p>
        </w:tc>
        <w:tc>
          <w:tcPr>
            <w:tcW w:w="3134" w:type="dxa"/>
          </w:tcPr>
          <w:p w14:paraId="3A867BAD" w14:textId="77777777" w:rsidR="002102A0" w:rsidRPr="00072BD9" w:rsidRDefault="002102A0" w:rsidP="00CD5A33">
            <w:r w:rsidRPr="00072BD9">
              <w:rPr>
                <w:rFonts w:hint="eastAsia"/>
              </w:rPr>
              <w:t>蠕虫病毒</w:t>
            </w:r>
          </w:p>
        </w:tc>
      </w:tr>
      <w:tr w:rsidR="002102A0" w:rsidRPr="00072BD9" w14:paraId="2D12E61D" w14:textId="77777777" w:rsidTr="00F1080A">
        <w:tc>
          <w:tcPr>
            <w:tcW w:w="3133" w:type="dxa"/>
          </w:tcPr>
          <w:p w14:paraId="3AD5D4CF" w14:textId="77777777" w:rsidR="002102A0" w:rsidRPr="00072BD9" w:rsidRDefault="002102A0" w:rsidP="00CD5A33">
            <w:r w:rsidRPr="00072BD9">
              <w:rPr>
                <w:rFonts w:hint="eastAsia"/>
              </w:rPr>
              <w:t>存在形式</w:t>
            </w:r>
          </w:p>
        </w:tc>
        <w:tc>
          <w:tcPr>
            <w:tcW w:w="3133" w:type="dxa"/>
          </w:tcPr>
          <w:p w14:paraId="3851DBEC" w14:textId="77777777" w:rsidR="002102A0" w:rsidRPr="00072BD9" w:rsidRDefault="002102A0" w:rsidP="00CD5A33">
            <w:r w:rsidRPr="00072BD9">
              <w:rPr>
                <w:rFonts w:hint="eastAsia"/>
              </w:rPr>
              <w:t>寄生</w:t>
            </w:r>
          </w:p>
        </w:tc>
        <w:tc>
          <w:tcPr>
            <w:tcW w:w="3134" w:type="dxa"/>
          </w:tcPr>
          <w:p w14:paraId="376EB497" w14:textId="77777777" w:rsidR="002102A0" w:rsidRPr="00072BD9" w:rsidRDefault="002102A0" w:rsidP="00CD5A33">
            <w:r w:rsidRPr="00072BD9">
              <w:rPr>
                <w:rFonts w:hint="eastAsia"/>
              </w:rPr>
              <w:t>独立个体</w:t>
            </w:r>
          </w:p>
        </w:tc>
      </w:tr>
      <w:tr w:rsidR="002102A0" w:rsidRPr="00072BD9" w14:paraId="73C9059F" w14:textId="77777777" w:rsidTr="00F1080A">
        <w:tc>
          <w:tcPr>
            <w:tcW w:w="3133" w:type="dxa"/>
          </w:tcPr>
          <w:p w14:paraId="4912B788" w14:textId="77777777" w:rsidR="002102A0" w:rsidRPr="00072BD9" w:rsidRDefault="002102A0" w:rsidP="00CD5A33">
            <w:r w:rsidRPr="00072BD9">
              <w:rPr>
                <w:rFonts w:hint="eastAsia"/>
              </w:rPr>
              <w:t>复制机制</w:t>
            </w:r>
          </w:p>
        </w:tc>
        <w:tc>
          <w:tcPr>
            <w:tcW w:w="3133" w:type="dxa"/>
          </w:tcPr>
          <w:p w14:paraId="6E17C3CE" w14:textId="77777777" w:rsidR="002102A0" w:rsidRPr="00072BD9" w:rsidRDefault="002102A0" w:rsidP="00CD5A33">
            <w:r w:rsidRPr="00072BD9">
              <w:rPr>
                <w:rFonts w:hint="eastAsia"/>
              </w:rPr>
              <w:t>插入到宿主程序中</w:t>
            </w:r>
          </w:p>
        </w:tc>
        <w:tc>
          <w:tcPr>
            <w:tcW w:w="3134" w:type="dxa"/>
          </w:tcPr>
          <w:p w14:paraId="20BFA927" w14:textId="77777777" w:rsidR="002102A0" w:rsidRPr="00072BD9" w:rsidRDefault="002102A0" w:rsidP="00CD5A33">
            <w:r w:rsidRPr="00072BD9">
              <w:rPr>
                <w:rFonts w:hint="eastAsia"/>
              </w:rPr>
              <w:t>自身的拷贝</w:t>
            </w:r>
          </w:p>
        </w:tc>
      </w:tr>
      <w:tr w:rsidR="002102A0" w:rsidRPr="00072BD9" w14:paraId="7BCBA294" w14:textId="77777777" w:rsidTr="00F1080A">
        <w:tc>
          <w:tcPr>
            <w:tcW w:w="3133" w:type="dxa"/>
          </w:tcPr>
          <w:p w14:paraId="01E99768" w14:textId="77777777" w:rsidR="002102A0" w:rsidRPr="00072BD9" w:rsidRDefault="002102A0" w:rsidP="00CD5A33">
            <w:r w:rsidRPr="00072BD9">
              <w:rPr>
                <w:rFonts w:hint="eastAsia"/>
              </w:rPr>
              <w:t>传染机制</w:t>
            </w:r>
          </w:p>
        </w:tc>
        <w:tc>
          <w:tcPr>
            <w:tcW w:w="3133" w:type="dxa"/>
          </w:tcPr>
          <w:p w14:paraId="796220F5" w14:textId="77777777" w:rsidR="002102A0" w:rsidRPr="00072BD9" w:rsidRDefault="002102A0" w:rsidP="00CD5A33">
            <w:r w:rsidRPr="00072BD9">
              <w:rPr>
                <w:rFonts w:hint="eastAsia"/>
              </w:rPr>
              <w:t>宿主程序运行</w:t>
            </w:r>
          </w:p>
        </w:tc>
        <w:tc>
          <w:tcPr>
            <w:tcW w:w="3134" w:type="dxa"/>
          </w:tcPr>
          <w:p w14:paraId="44974F57" w14:textId="77777777" w:rsidR="002102A0" w:rsidRPr="00072BD9" w:rsidRDefault="002102A0" w:rsidP="00CD5A33">
            <w:r w:rsidRPr="00072BD9">
              <w:rPr>
                <w:rFonts w:hint="eastAsia"/>
              </w:rPr>
              <w:t>系统存在漏洞</w:t>
            </w:r>
          </w:p>
        </w:tc>
      </w:tr>
      <w:tr w:rsidR="002102A0" w:rsidRPr="00072BD9" w14:paraId="041A498D" w14:textId="77777777" w:rsidTr="00F1080A">
        <w:tc>
          <w:tcPr>
            <w:tcW w:w="3133" w:type="dxa"/>
          </w:tcPr>
          <w:p w14:paraId="4E291022" w14:textId="77777777" w:rsidR="002102A0" w:rsidRPr="00072BD9" w:rsidRDefault="002102A0" w:rsidP="00CD5A33">
            <w:r w:rsidRPr="00072BD9">
              <w:rPr>
                <w:rFonts w:hint="eastAsia"/>
              </w:rPr>
              <w:t>搜索机制</w:t>
            </w:r>
          </w:p>
        </w:tc>
        <w:tc>
          <w:tcPr>
            <w:tcW w:w="3133" w:type="dxa"/>
          </w:tcPr>
          <w:p w14:paraId="185CD8AC" w14:textId="77777777" w:rsidR="002102A0" w:rsidRPr="00072BD9" w:rsidRDefault="002102A0" w:rsidP="00CD5A33">
            <w:r w:rsidRPr="00072BD9">
              <w:rPr>
                <w:rFonts w:hint="eastAsia"/>
              </w:rPr>
              <w:t>针对本地文件</w:t>
            </w:r>
          </w:p>
        </w:tc>
        <w:tc>
          <w:tcPr>
            <w:tcW w:w="3134" w:type="dxa"/>
          </w:tcPr>
          <w:p w14:paraId="3CF0FCAD" w14:textId="77777777" w:rsidR="002102A0" w:rsidRPr="00072BD9" w:rsidRDefault="002102A0" w:rsidP="00CD5A33">
            <w:r w:rsidRPr="00072BD9">
              <w:rPr>
                <w:rFonts w:hint="eastAsia"/>
              </w:rPr>
              <w:t>针对网络上其他计算机</w:t>
            </w:r>
          </w:p>
        </w:tc>
      </w:tr>
      <w:tr w:rsidR="002102A0" w:rsidRPr="00072BD9" w14:paraId="1672DD3E" w14:textId="77777777" w:rsidTr="00F1080A">
        <w:tc>
          <w:tcPr>
            <w:tcW w:w="3133" w:type="dxa"/>
          </w:tcPr>
          <w:p w14:paraId="7F844B62" w14:textId="77777777" w:rsidR="002102A0" w:rsidRPr="00072BD9" w:rsidRDefault="002102A0" w:rsidP="00CD5A33">
            <w:r w:rsidRPr="00072BD9">
              <w:rPr>
                <w:rFonts w:hint="eastAsia"/>
              </w:rPr>
              <w:t>触发传染</w:t>
            </w:r>
          </w:p>
        </w:tc>
        <w:tc>
          <w:tcPr>
            <w:tcW w:w="3133" w:type="dxa"/>
          </w:tcPr>
          <w:p w14:paraId="114CF267" w14:textId="77777777" w:rsidR="002102A0" w:rsidRPr="00072BD9" w:rsidRDefault="002102A0" w:rsidP="00CD5A33">
            <w:r w:rsidRPr="00072BD9">
              <w:rPr>
                <w:rFonts w:hint="eastAsia"/>
              </w:rPr>
              <w:t>计算机使用者</w:t>
            </w:r>
          </w:p>
        </w:tc>
        <w:tc>
          <w:tcPr>
            <w:tcW w:w="3134" w:type="dxa"/>
          </w:tcPr>
          <w:p w14:paraId="4FFC2060" w14:textId="77777777" w:rsidR="002102A0" w:rsidRPr="00072BD9" w:rsidRDefault="002102A0" w:rsidP="00CD5A33">
            <w:r w:rsidRPr="00072BD9">
              <w:rPr>
                <w:rFonts w:hint="eastAsia"/>
              </w:rPr>
              <w:t>程序自身</w:t>
            </w:r>
          </w:p>
        </w:tc>
      </w:tr>
    </w:tbl>
    <w:p w14:paraId="4F9E493F" w14:textId="77777777" w:rsidR="002102A0" w:rsidRDefault="002102A0" w:rsidP="002102A0">
      <w:r>
        <w:rPr>
          <w:rFonts w:hint="eastAsia"/>
        </w:rPr>
        <w:t>4.2</w:t>
      </w:r>
      <w:r>
        <w:rPr>
          <w:rFonts w:hint="eastAsia"/>
        </w:rPr>
        <w:t>反蠕虫技术研究</w:t>
      </w:r>
    </w:p>
    <w:p w14:paraId="066CD8CC" w14:textId="77777777" w:rsidR="002102A0" w:rsidRDefault="002102A0" w:rsidP="002102A0">
      <w:r>
        <w:rPr>
          <w:rFonts w:hint="eastAsia"/>
        </w:rPr>
        <w:t xml:space="preserve">4.2.1 </w:t>
      </w:r>
      <w:r>
        <w:rPr>
          <w:rFonts w:hint="eastAsia"/>
        </w:rPr>
        <w:t>网络蠕虫防治的常规策略</w:t>
      </w:r>
    </w:p>
    <w:p w14:paraId="18C5B499" w14:textId="77777777" w:rsidR="002102A0" w:rsidRDefault="002102A0" w:rsidP="002102A0">
      <w:r>
        <w:rPr>
          <w:rFonts w:hint="eastAsia"/>
        </w:rPr>
        <w:t>计算机蠕虫的防治具体可以分为如下一些措施：及时修补漏洞、分析特定蠕虫行为、</w:t>
      </w:r>
      <w:r>
        <w:rPr>
          <w:rFonts w:hint="eastAsia"/>
        </w:rPr>
        <w:t xml:space="preserve">   </w:t>
      </w:r>
      <w:r>
        <w:rPr>
          <w:rFonts w:hint="eastAsia"/>
        </w:rPr>
        <w:t>破坏蠕虫运行环境、设立防火墙及路由控制、采用</w:t>
      </w:r>
      <w:r>
        <w:rPr>
          <w:rFonts w:hint="eastAsia"/>
        </w:rPr>
        <w:t>IDS</w:t>
      </w:r>
      <w:r>
        <w:rPr>
          <w:rFonts w:hint="eastAsia"/>
        </w:rPr>
        <w:t>技术、全局防御、紧急公告。</w:t>
      </w:r>
    </w:p>
    <w:p w14:paraId="73AE04AE" w14:textId="77777777" w:rsidR="002102A0" w:rsidRDefault="002102A0" w:rsidP="002102A0">
      <w:r>
        <w:rPr>
          <w:rFonts w:hint="eastAsia"/>
        </w:rPr>
        <w:t xml:space="preserve">4.2.2 </w:t>
      </w:r>
      <w:r>
        <w:rPr>
          <w:rFonts w:hint="eastAsia"/>
        </w:rPr>
        <w:t>局域网中的蠕虫病毒防范措施</w:t>
      </w:r>
    </w:p>
    <w:p w14:paraId="75F682C4" w14:textId="77777777" w:rsidR="002102A0" w:rsidRDefault="002102A0" w:rsidP="002102A0">
      <w:r>
        <w:rPr>
          <w:rFonts w:hint="eastAsia"/>
        </w:rPr>
        <w:t>在局域网条件下防治蠕虫病毒应做好以下几方面工作：选择适用的防病毒软件、及时安装各种补丁程序、采取必要的安全措施、规范电子信箱的使用。</w:t>
      </w:r>
    </w:p>
    <w:p w14:paraId="0D038747" w14:textId="77777777" w:rsidR="002102A0" w:rsidRDefault="002102A0" w:rsidP="002102A0">
      <w:r>
        <w:rPr>
          <w:rFonts w:hint="eastAsia"/>
        </w:rPr>
        <w:t xml:space="preserve">5 </w:t>
      </w:r>
      <w:r>
        <w:rPr>
          <w:rFonts w:hint="eastAsia"/>
        </w:rPr>
        <w:t>总结</w:t>
      </w:r>
    </w:p>
    <w:p w14:paraId="5B695BD3" w14:textId="77777777" w:rsidR="002102A0" w:rsidRDefault="002102A0" w:rsidP="002102A0">
      <w:r>
        <w:rPr>
          <w:rFonts w:hint="eastAsia"/>
        </w:rPr>
        <w:lastRenderedPageBreak/>
        <w:t>本文分析了计算机病毒的特点</w:t>
      </w:r>
      <w:proofErr w:type="gramStart"/>
      <w:r>
        <w:rPr>
          <w:rFonts w:hint="eastAsia"/>
        </w:rPr>
        <w:t>,</w:t>
      </w:r>
      <w:r>
        <w:rPr>
          <w:rFonts w:hint="eastAsia"/>
        </w:rPr>
        <w:t>，</w:t>
      </w:r>
      <w:proofErr w:type="gramEnd"/>
      <w:r>
        <w:rPr>
          <w:rFonts w:hint="eastAsia"/>
        </w:rPr>
        <w:t>特别是对不断发展和壮大的蠕虫病毒进行了深入的研究与分析，并提出了网络时代计算机病毒的防治策略。</w:t>
      </w:r>
    </w:p>
    <w:p w14:paraId="73F48DDC" w14:textId="77777777" w:rsidR="002102A0" w:rsidRDefault="002102A0" w:rsidP="002102A0">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p>
    <w:p w14:paraId="07F31375" w14:textId="77777777" w:rsidR="002102A0" w:rsidRDefault="002102A0" w:rsidP="002102A0">
      <w:r>
        <w:rPr>
          <w:rFonts w:hint="eastAsia"/>
        </w:rPr>
        <w:t>赵亮，</w:t>
      </w:r>
      <w:proofErr w:type="gramStart"/>
      <w:r>
        <w:rPr>
          <w:rFonts w:hint="eastAsia"/>
        </w:rPr>
        <w:t>李卫华</w:t>
      </w:r>
      <w:r>
        <w:rPr>
          <w:rFonts w:hint="eastAsia"/>
        </w:rPr>
        <w:t>.</w:t>
      </w:r>
      <w:proofErr w:type="gramEnd"/>
      <w:r>
        <w:rPr>
          <w:rFonts w:hint="eastAsia"/>
        </w:rPr>
        <w:t>从零开始防治电脑病毒</w:t>
      </w:r>
      <w:r>
        <w:rPr>
          <w:rFonts w:hint="eastAsia"/>
        </w:rPr>
        <w:t xml:space="preserve">[M]. </w:t>
      </w:r>
      <w:r>
        <w:rPr>
          <w:rFonts w:hint="eastAsia"/>
        </w:rPr>
        <w:t>北京：人民邮电出版社，</w:t>
      </w:r>
      <w:r>
        <w:rPr>
          <w:rFonts w:hint="eastAsia"/>
        </w:rPr>
        <w:t>2005</w:t>
      </w:r>
    </w:p>
    <w:p w14:paraId="133E1D96" w14:textId="77777777" w:rsidR="002102A0" w:rsidRDefault="002102A0" w:rsidP="002102A0">
      <w:r>
        <w:rPr>
          <w:rFonts w:hint="eastAsia"/>
        </w:rPr>
        <w:t>傅建明，彭国军，</w:t>
      </w:r>
      <w:proofErr w:type="gramStart"/>
      <w:r>
        <w:rPr>
          <w:rFonts w:hint="eastAsia"/>
        </w:rPr>
        <w:t>张焕国</w:t>
      </w:r>
      <w:r>
        <w:rPr>
          <w:rFonts w:hint="eastAsia"/>
        </w:rPr>
        <w:t>.</w:t>
      </w:r>
      <w:proofErr w:type="gramEnd"/>
      <w:r>
        <w:rPr>
          <w:rFonts w:hint="eastAsia"/>
        </w:rPr>
        <w:t>计算机病毒分析与对抗</w:t>
      </w:r>
      <w:r>
        <w:rPr>
          <w:rFonts w:hint="eastAsia"/>
        </w:rPr>
        <w:t xml:space="preserve">[M]. </w:t>
      </w:r>
      <w:r>
        <w:rPr>
          <w:rFonts w:hint="eastAsia"/>
        </w:rPr>
        <w:t>武汉：武汉大学出版社，</w:t>
      </w:r>
      <w:r>
        <w:rPr>
          <w:rFonts w:hint="eastAsia"/>
        </w:rPr>
        <w:t>2004</w:t>
      </w:r>
    </w:p>
    <w:p w14:paraId="5101D22B" w14:textId="77777777" w:rsidR="002102A0" w:rsidRDefault="002102A0" w:rsidP="002102A0">
      <w:r>
        <w:rPr>
          <w:rFonts w:hint="eastAsia"/>
        </w:rPr>
        <w:t>电脑基础知识网</w:t>
      </w:r>
      <w:r>
        <w:rPr>
          <w:rFonts w:hint="eastAsia"/>
        </w:rPr>
        <w:t>http://www.13451.com/</w:t>
      </w:r>
    </w:p>
    <w:p w14:paraId="4DE88AD2" w14:textId="77777777" w:rsidR="002102A0" w:rsidRDefault="002102A0" w:rsidP="002102A0">
      <w:r>
        <w:rPr>
          <w:rFonts w:hint="eastAsia"/>
        </w:rPr>
        <w:t>瑞星之家</w:t>
      </w:r>
      <w:r>
        <w:rPr>
          <w:rFonts w:hint="eastAsia"/>
        </w:rPr>
        <w:t>http://it.rising.com.cn/</w:t>
      </w:r>
    </w:p>
    <w:p w14:paraId="6D2273E7" w14:textId="77777777" w:rsidR="002102A0" w:rsidRDefault="002102A0" w:rsidP="002102A0">
      <w:r>
        <w:rPr>
          <w:rFonts w:hint="eastAsia"/>
        </w:rPr>
        <w:t>瑞星反病毒资讯网</w:t>
      </w:r>
      <w:r>
        <w:rPr>
          <w:rFonts w:hint="eastAsia"/>
        </w:rPr>
        <w:t>http://www.rising.com.cn</w:t>
      </w:r>
    </w:p>
    <w:p w14:paraId="5DC5480C" w14:textId="77777777" w:rsidR="001D1547" w:rsidRPr="002102A0" w:rsidRDefault="002102A0" w:rsidP="002102A0">
      <w:r>
        <w:rPr>
          <w:rFonts w:hint="eastAsia"/>
        </w:rPr>
        <w:t>金山毒霸信息安全王</w:t>
      </w:r>
      <w:r>
        <w:rPr>
          <w:rFonts w:hint="eastAsia"/>
        </w:rPr>
        <w:t>http://www.duba.net/default.shtml</w:t>
      </w:r>
    </w:p>
    <w:sectPr w:rsidR="001D1547" w:rsidRPr="002102A0" w:rsidSect="004C00F3">
      <w:footerReference w:type="default" r:id="rId8"/>
      <w:pgSz w:w="11906" w:h="16838"/>
      <w:pgMar w:top="1361" w:right="1361" w:bottom="1361" w:left="1361"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5BB49" w14:textId="77777777" w:rsidR="000471FE" w:rsidRDefault="000471FE">
      <w:r>
        <w:separator/>
      </w:r>
    </w:p>
  </w:endnote>
  <w:endnote w:type="continuationSeparator" w:id="0">
    <w:p w14:paraId="50729F77" w14:textId="77777777" w:rsidR="000471FE" w:rsidRDefault="00047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B356" w14:textId="77777777" w:rsidR="004C00F3" w:rsidRDefault="004C00F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F612B" w14:textId="77777777" w:rsidR="000471FE" w:rsidRDefault="000471FE">
      <w:r>
        <w:separator/>
      </w:r>
    </w:p>
  </w:footnote>
  <w:footnote w:type="continuationSeparator" w:id="0">
    <w:p w14:paraId="1E2027E1" w14:textId="77777777" w:rsidR="000471FE" w:rsidRDefault="00047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438"/>
    <w:multiLevelType w:val="hybridMultilevel"/>
    <w:tmpl w:val="7032C136"/>
    <w:lvl w:ilvl="0" w:tplc="0DACE7F6">
      <w:start w:val="1"/>
      <w:numFmt w:val="decimal"/>
      <w:lvlText w:val="（%1）"/>
      <w:lvlJc w:val="left"/>
      <w:pPr>
        <w:tabs>
          <w:tab w:val="num" w:pos="1320"/>
        </w:tabs>
        <w:ind w:left="1320" w:hanging="720"/>
      </w:pPr>
      <w:rPr>
        <w:rFonts w:hint="default"/>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 w15:restartNumberingAfterBreak="0">
    <w:nsid w:val="10A244C2"/>
    <w:multiLevelType w:val="hybridMultilevel"/>
    <w:tmpl w:val="31D8B732"/>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2" w15:restartNumberingAfterBreak="0">
    <w:nsid w:val="15D53CAB"/>
    <w:multiLevelType w:val="multilevel"/>
    <w:tmpl w:val="220C823A"/>
    <w:lvl w:ilvl="0">
      <w:start w:val="1"/>
      <w:numFmt w:val="none"/>
      <w:lvlText w:val="（5）"/>
      <w:lvlJc w:val="left"/>
      <w:pPr>
        <w:tabs>
          <w:tab w:val="num" w:pos="928"/>
        </w:tabs>
        <w:ind w:left="418"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17F42A28"/>
    <w:multiLevelType w:val="hybridMultilevel"/>
    <w:tmpl w:val="430E05A6"/>
    <w:lvl w:ilvl="0" w:tplc="BF325474">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28866798"/>
    <w:multiLevelType w:val="hybridMultilevel"/>
    <w:tmpl w:val="DAA21530"/>
    <w:lvl w:ilvl="0" w:tplc="5298F2B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15:restartNumberingAfterBreak="0">
    <w:nsid w:val="2B424775"/>
    <w:multiLevelType w:val="hybridMultilevel"/>
    <w:tmpl w:val="2BF0F71C"/>
    <w:lvl w:ilvl="0" w:tplc="DF72D8C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470ED7"/>
    <w:multiLevelType w:val="hybridMultilevel"/>
    <w:tmpl w:val="D0CCBC3C"/>
    <w:lvl w:ilvl="0" w:tplc="AC40BD4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DAE7315"/>
    <w:multiLevelType w:val="multilevel"/>
    <w:tmpl w:val="1C7ADE7A"/>
    <w:lvl w:ilvl="0">
      <w:start w:val="1"/>
      <w:numFmt w:val="decimal"/>
      <w:lvlText w:val="%1."/>
      <w:lvlJc w:val="left"/>
      <w:pPr>
        <w:tabs>
          <w:tab w:val="num" w:pos="965"/>
        </w:tabs>
        <w:ind w:left="965" w:hanging="425"/>
      </w:pPr>
      <w:rPr>
        <w:rFonts w:hint="eastAsia"/>
      </w:rPr>
    </w:lvl>
    <w:lvl w:ilvl="1">
      <w:start w:val="1"/>
      <w:numFmt w:val="decimal"/>
      <w:lvlText w:val="%1.%2."/>
      <w:lvlJc w:val="left"/>
      <w:pPr>
        <w:tabs>
          <w:tab w:val="num" w:pos="1107"/>
        </w:tabs>
        <w:ind w:left="1107" w:hanging="567"/>
      </w:pPr>
      <w:rPr>
        <w:rFonts w:hint="eastAsia"/>
      </w:rPr>
    </w:lvl>
    <w:lvl w:ilvl="2">
      <w:start w:val="1"/>
      <w:numFmt w:val="decimal"/>
      <w:lvlText w:val="%1.%2.%3."/>
      <w:lvlJc w:val="left"/>
      <w:pPr>
        <w:tabs>
          <w:tab w:val="num" w:pos="1249"/>
        </w:tabs>
        <w:ind w:left="1249" w:hanging="709"/>
      </w:pPr>
      <w:rPr>
        <w:rFonts w:hint="eastAsia"/>
      </w:rPr>
    </w:lvl>
    <w:lvl w:ilvl="3">
      <w:start w:val="1"/>
      <w:numFmt w:val="decimal"/>
      <w:lvlText w:val="%1.%2.%3.%4."/>
      <w:lvlJc w:val="left"/>
      <w:pPr>
        <w:tabs>
          <w:tab w:val="num" w:pos="1391"/>
        </w:tabs>
        <w:ind w:left="1391" w:hanging="851"/>
      </w:pPr>
      <w:rPr>
        <w:rFonts w:hint="eastAsia"/>
      </w:rPr>
    </w:lvl>
    <w:lvl w:ilvl="4">
      <w:start w:val="1"/>
      <w:numFmt w:val="decimal"/>
      <w:lvlText w:val="%1.%2.%3.%4.%5."/>
      <w:lvlJc w:val="left"/>
      <w:pPr>
        <w:tabs>
          <w:tab w:val="num" w:pos="1532"/>
        </w:tabs>
        <w:ind w:left="1532" w:hanging="992"/>
      </w:pPr>
      <w:rPr>
        <w:rFonts w:hint="eastAsia"/>
      </w:rPr>
    </w:lvl>
    <w:lvl w:ilvl="5">
      <w:start w:val="1"/>
      <w:numFmt w:val="decimal"/>
      <w:lvlText w:val="%1.%2.%3.%4.%5.%6."/>
      <w:lvlJc w:val="left"/>
      <w:pPr>
        <w:tabs>
          <w:tab w:val="num" w:pos="1674"/>
        </w:tabs>
        <w:ind w:left="1674" w:hanging="1134"/>
      </w:pPr>
      <w:rPr>
        <w:rFonts w:hint="eastAsia"/>
      </w:rPr>
    </w:lvl>
    <w:lvl w:ilvl="6">
      <w:start w:val="1"/>
      <w:numFmt w:val="decimal"/>
      <w:lvlText w:val="%1.%2.%3.%4.%5.%6.%7."/>
      <w:lvlJc w:val="left"/>
      <w:pPr>
        <w:tabs>
          <w:tab w:val="num" w:pos="1816"/>
        </w:tabs>
        <w:ind w:left="1816" w:hanging="1276"/>
      </w:pPr>
      <w:rPr>
        <w:rFonts w:hint="eastAsia"/>
      </w:rPr>
    </w:lvl>
    <w:lvl w:ilvl="7">
      <w:start w:val="1"/>
      <w:numFmt w:val="decimal"/>
      <w:lvlText w:val="%1.%2.%3.%4.%5.%6.%7.%8."/>
      <w:lvlJc w:val="left"/>
      <w:pPr>
        <w:tabs>
          <w:tab w:val="num" w:pos="1958"/>
        </w:tabs>
        <w:ind w:left="1958" w:hanging="1418"/>
      </w:pPr>
      <w:rPr>
        <w:rFonts w:hint="eastAsia"/>
      </w:rPr>
    </w:lvl>
    <w:lvl w:ilvl="8">
      <w:start w:val="1"/>
      <w:numFmt w:val="decimal"/>
      <w:lvlText w:val="%1.%2.%3.%4.%5.%6.%7.%8.%9."/>
      <w:lvlJc w:val="left"/>
      <w:pPr>
        <w:tabs>
          <w:tab w:val="num" w:pos="2099"/>
        </w:tabs>
        <w:ind w:left="2099" w:hanging="1559"/>
      </w:pPr>
      <w:rPr>
        <w:rFonts w:hint="eastAsia"/>
      </w:rPr>
    </w:lvl>
  </w:abstractNum>
  <w:abstractNum w:abstractNumId="8" w15:restartNumberingAfterBreak="0">
    <w:nsid w:val="3FDC0D54"/>
    <w:multiLevelType w:val="multilevel"/>
    <w:tmpl w:val="9B14FEFE"/>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0147604"/>
    <w:multiLevelType w:val="hybridMultilevel"/>
    <w:tmpl w:val="70F0468A"/>
    <w:lvl w:ilvl="0" w:tplc="E79E2964">
      <w:start w:val="1"/>
      <w:numFmt w:val="decimal"/>
      <w:lvlText w:val="（%1）"/>
      <w:lvlJc w:val="left"/>
      <w:pPr>
        <w:tabs>
          <w:tab w:val="num" w:pos="928"/>
        </w:tabs>
        <w:ind w:left="418"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817531A"/>
    <w:multiLevelType w:val="hybridMultilevel"/>
    <w:tmpl w:val="C6DA444C"/>
    <w:lvl w:ilvl="0" w:tplc="04090001">
      <w:start w:val="1"/>
      <w:numFmt w:val="bullet"/>
      <w:pStyle w:val="CharCharCharCharCharChar1CharCharCharChar"/>
      <w:lvlText w:val=""/>
      <w:lvlJc w:val="left"/>
      <w:pPr>
        <w:tabs>
          <w:tab w:val="num" w:pos="899"/>
        </w:tabs>
        <w:ind w:left="899" w:hanging="420"/>
      </w:pPr>
      <w:rPr>
        <w:rFonts w:ascii="Wingdings" w:hAnsi="Wingdings" w:hint="default"/>
      </w:rPr>
    </w:lvl>
    <w:lvl w:ilvl="1" w:tplc="04090003" w:tentative="1">
      <w:start w:val="1"/>
      <w:numFmt w:val="bullet"/>
      <w:lvlText w:val=""/>
      <w:lvlJc w:val="left"/>
      <w:pPr>
        <w:tabs>
          <w:tab w:val="num" w:pos="1319"/>
        </w:tabs>
        <w:ind w:left="1319" w:hanging="420"/>
      </w:pPr>
      <w:rPr>
        <w:rFonts w:ascii="Wingdings" w:hAnsi="Wingdings" w:hint="default"/>
      </w:rPr>
    </w:lvl>
    <w:lvl w:ilvl="2" w:tplc="04090005" w:tentative="1">
      <w:start w:val="1"/>
      <w:numFmt w:val="bullet"/>
      <w:lvlText w:val=""/>
      <w:lvlJc w:val="left"/>
      <w:pPr>
        <w:tabs>
          <w:tab w:val="num" w:pos="1739"/>
        </w:tabs>
        <w:ind w:left="1739" w:hanging="420"/>
      </w:pPr>
      <w:rPr>
        <w:rFonts w:ascii="Wingdings" w:hAnsi="Wingdings" w:hint="default"/>
      </w:rPr>
    </w:lvl>
    <w:lvl w:ilvl="3" w:tplc="04090001" w:tentative="1">
      <w:start w:val="1"/>
      <w:numFmt w:val="bullet"/>
      <w:lvlText w:val=""/>
      <w:lvlJc w:val="left"/>
      <w:pPr>
        <w:tabs>
          <w:tab w:val="num" w:pos="2159"/>
        </w:tabs>
        <w:ind w:left="2159" w:hanging="420"/>
      </w:pPr>
      <w:rPr>
        <w:rFonts w:ascii="Wingdings" w:hAnsi="Wingdings" w:hint="default"/>
      </w:rPr>
    </w:lvl>
    <w:lvl w:ilvl="4" w:tplc="04090003" w:tentative="1">
      <w:start w:val="1"/>
      <w:numFmt w:val="bullet"/>
      <w:lvlText w:val=""/>
      <w:lvlJc w:val="left"/>
      <w:pPr>
        <w:tabs>
          <w:tab w:val="num" w:pos="2579"/>
        </w:tabs>
        <w:ind w:left="2579" w:hanging="420"/>
      </w:pPr>
      <w:rPr>
        <w:rFonts w:ascii="Wingdings" w:hAnsi="Wingdings" w:hint="default"/>
      </w:rPr>
    </w:lvl>
    <w:lvl w:ilvl="5" w:tplc="04090005" w:tentative="1">
      <w:start w:val="1"/>
      <w:numFmt w:val="bullet"/>
      <w:lvlText w:val=""/>
      <w:lvlJc w:val="left"/>
      <w:pPr>
        <w:tabs>
          <w:tab w:val="num" w:pos="2999"/>
        </w:tabs>
        <w:ind w:left="2999" w:hanging="420"/>
      </w:pPr>
      <w:rPr>
        <w:rFonts w:ascii="Wingdings" w:hAnsi="Wingdings" w:hint="default"/>
      </w:rPr>
    </w:lvl>
    <w:lvl w:ilvl="6" w:tplc="04090001" w:tentative="1">
      <w:start w:val="1"/>
      <w:numFmt w:val="bullet"/>
      <w:lvlText w:val=""/>
      <w:lvlJc w:val="left"/>
      <w:pPr>
        <w:tabs>
          <w:tab w:val="num" w:pos="3419"/>
        </w:tabs>
        <w:ind w:left="3419" w:hanging="420"/>
      </w:pPr>
      <w:rPr>
        <w:rFonts w:ascii="Wingdings" w:hAnsi="Wingdings" w:hint="default"/>
      </w:rPr>
    </w:lvl>
    <w:lvl w:ilvl="7" w:tplc="04090003" w:tentative="1">
      <w:start w:val="1"/>
      <w:numFmt w:val="bullet"/>
      <w:lvlText w:val=""/>
      <w:lvlJc w:val="left"/>
      <w:pPr>
        <w:tabs>
          <w:tab w:val="num" w:pos="3839"/>
        </w:tabs>
        <w:ind w:left="3839" w:hanging="420"/>
      </w:pPr>
      <w:rPr>
        <w:rFonts w:ascii="Wingdings" w:hAnsi="Wingdings" w:hint="default"/>
      </w:rPr>
    </w:lvl>
    <w:lvl w:ilvl="8" w:tplc="04090005" w:tentative="1">
      <w:start w:val="1"/>
      <w:numFmt w:val="bullet"/>
      <w:lvlText w:val=""/>
      <w:lvlJc w:val="left"/>
      <w:pPr>
        <w:tabs>
          <w:tab w:val="num" w:pos="4259"/>
        </w:tabs>
        <w:ind w:left="4259" w:hanging="420"/>
      </w:pPr>
      <w:rPr>
        <w:rFonts w:ascii="Wingdings" w:hAnsi="Wingdings" w:hint="default"/>
      </w:rPr>
    </w:lvl>
  </w:abstractNum>
  <w:abstractNum w:abstractNumId="11" w15:restartNumberingAfterBreak="0">
    <w:nsid w:val="6091732F"/>
    <w:multiLevelType w:val="hybridMultilevel"/>
    <w:tmpl w:val="9B14FEFE"/>
    <w:lvl w:ilvl="0" w:tplc="91061DE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6E336FD"/>
    <w:multiLevelType w:val="hybridMultilevel"/>
    <w:tmpl w:val="8FB82B20"/>
    <w:lvl w:ilvl="0" w:tplc="8D0C9C08">
      <w:start w:val="1"/>
      <w:numFmt w:val="decimal"/>
      <w:lvlText w:val="（%1）"/>
      <w:lvlJc w:val="left"/>
      <w:pPr>
        <w:tabs>
          <w:tab w:val="num" w:pos="1320"/>
        </w:tabs>
        <w:ind w:left="1320" w:hanging="720"/>
      </w:pPr>
      <w:rPr>
        <w:rFonts w:hint="default"/>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3" w15:restartNumberingAfterBreak="0">
    <w:nsid w:val="7B6056C2"/>
    <w:multiLevelType w:val="hybridMultilevel"/>
    <w:tmpl w:val="BB0434F6"/>
    <w:lvl w:ilvl="0" w:tplc="36967F26">
      <w:start w:val="1"/>
      <w:numFmt w:val="decimal"/>
      <w:lvlText w:val="（%1）"/>
      <w:lvlJc w:val="left"/>
      <w:pPr>
        <w:tabs>
          <w:tab w:val="num" w:pos="928"/>
        </w:tabs>
        <w:ind w:left="418" w:firstLine="0"/>
      </w:pPr>
      <w:rPr>
        <w:rFonts w:hint="eastAsia"/>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57115466">
    <w:abstractNumId w:val="10"/>
  </w:num>
  <w:num w:numId="2" w16cid:durableId="827868573">
    <w:abstractNumId w:val="1"/>
  </w:num>
  <w:num w:numId="3" w16cid:durableId="251354478">
    <w:abstractNumId w:val="6"/>
  </w:num>
  <w:num w:numId="4" w16cid:durableId="529299788">
    <w:abstractNumId w:val="11"/>
  </w:num>
  <w:num w:numId="5" w16cid:durableId="1619679297">
    <w:abstractNumId w:val="8"/>
  </w:num>
  <w:num w:numId="6" w16cid:durableId="1657339986">
    <w:abstractNumId w:val="0"/>
  </w:num>
  <w:num w:numId="7" w16cid:durableId="847789691">
    <w:abstractNumId w:val="12"/>
  </w:num>
  <w:num w:numId="8" w16cid:durableId="146870110">
    <w:abstractNumId w:val="4"/>
  </w:num>
  <w:num w:numId="9" w16cid:durableId="1687320251">
    <w:abstractNumId w:val="3"/>
  </w:num>
  <w:num w:numId="10" w16cid:durableId="451368299">
    <w:abstractNumId w:val="13"/>
  </w:num>
  <w:num w:numId="11" w16cid:durableId="1708871074">
    <w:abstractNumId w:val="2"/>
  </w:num>
  <w:num w:numId="12" w16cid:durableId="1250307049">
    <w:abstractNumId w:val="9"/>
  </w:num>
  <w:num w:numId="13" w16cid:durableId="1248224508">
    <w:abstractNumId w:val="7"/>
  </w:num>
  <w:num w:numId="14" w16cid:durableId="53891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65"/>
    <w:rsid w:val="00013B03"/>
    <w:rsid w:val="0001725A"/>
    <w:rsid w:val="00037624"/>
    <w:rsid w:val="00040749"/>
    <w:rsid w:val="000471FE"/>
    <w:rsid w:val="00047FBA"/>
    <w:rsid w:val="000575B4"/>
    <w:rsid w:val="00070D7A"/>
    <w:rsid w:val="00071CA8"/>
    <w:rsid w:val="00072BD9"/>
    <w:rsid w:val="00092435"/>
    <w:rsid w:val="00095551"/>
    <w:rsid w:val="000A1BD0"/>
    <w:rsid w:val="000A48A0"/>
    <w:rsid w:val="000A4930"/>
    <w:rsid w:val="000C10D1"/>
    <w:rsid w:val="000C1D11"/>
    <w:rsid w:val="000C5233"/>
    <w:rsid w:val="000D7813"/>
    <w:rsid w:val="001007B7"/>
    <w:rsid w:val="00101871"/>
    <w:rsid w:val="001123DC"/>
    <w:rsid w:val="00112E98"/>
    <w:rsid w:val="00123CFC"/>
    <w:rsid w:val="001411CA"/>
    <w:rsid w:val="001429F5"/>
    <w:rsid w:val="00163052"/>
    <w:rsid w:val="0016706A"/>
    <w:rsid w:val="001A0686"/>
    <w:rsid w:val="001C0996"/>
    <w:rsid w:val="001D1547"/>
    <w:rsid w:val="001D3F73"/>
    <w:rsid w:val="001E0974"/>
    <w:rsid w:val="001E277C"/>
    <w:rsid w:val="001E4E1A"/>
    <w:rsid w:val="00204333"/>
    <w:rsid w:val="0020740E"/>
    <w:rsid w:val="002102A0"/>
    <w:rsid w:val="00217280"/>
    <w:rsid w:val="002207B3"/>
    <w:rsid w:val="002232AB"/>
    <w:rsid w:val="002319BE"/>
    <w:rsid w:val="00244188"/>
    <w:rsid w:val="00245607"/>
    <w:rsid w:val="002509F4"/>
    <w:rsid w:val="00255279"/>
    <w:rsid w:val="0027180D"/>
    <w:rsid w:val="0027388C"/>
    <w:rsid w:val="00290DCC"/>
    <w:rsid w:val="002A7B53"/>
    <w:rsid w:val="002B5A8E"/>
    <w:rsid w:val="002C17FB"/>
    <w:rsid w:val="002C42FE"/>
    <w:rsid w:val="002C7B09"/>
    <w:rsid w:val="002C7FC9"/>
    <w:rsid w:val="002D4ED5"/>
    <w:rsid w:val="002D589B"/>
    <w:rsid w:val="002E05F3"/>
    <w:rsid w:val="002E6C42"/>
    <w:rsid w:val="002F6BF1"/>
    <w:rsid w:val="002F718B"/>
    <w:rsid w:val="003010BA"/>
    <w:rsid w:val="0030345D"/>
    <w:rsid w:val="003136AC"/>
    <w:rsid w:val="003165EA"/>
    <w:rsid w:val="0032158B"/>
    <w:rsid w:val="00326B03"/>
    <w:rsid w:val="00327DF2"/>
    <w:rsid w:val="00327FC3"/>
    <w:rsid w:val="00333DE3"/>
    <w:rsid w:val="003450E1"/>
    <w:rsid w:val="003521F7"/>
    <w:rsid w:val="00352A0F"/>
    <w:rsid w:val="00357E08"/>
    <w:rsid w:val="00376B54"/>
    <w:rsid w:val="00382499"/>
    <w:rsid w:val="00391C44"/>
    <w:rsid w:val="00397C2E"/>
    <w:rsid w:val="003B48F9"/>
    <w:rsid w:val="003B68E2"/>
    <w:rsid w:val="003F1160"/>
    <w:rsid w:val="003F13B0"/>
    <w:rsid w:val="003F3EF2"/>
    <w:rsid w:val="003F5BFC"/>
    <w:rsid w:val="003F7E98"/>
    <w:rsid w:val="00401E1B"/>
    <w:rsid w:val="00415554"/>
    <w:rsid w:val="004233EC"/>
    <w:rsid w:val="004243CE"/>
    <w:rsid w:val="0042615F"/>
    <w:rsid w:val="00427F54"/>
    <w:rsid w:val="00430E59"/>
    <w:rsid w:val="004344E5"/>
    <w:rsid w:val="00436236"/>
    <w:rsid w:val="00437ED8"/>
    <w:rsid w:val="0044473F"/>
    <w:rsid w:val="00451DC1"/>
    <w:rsid w:val="004525C2"/>
    <w:rsid w:val="00453EC7"/>
    <w:rsid w:val="004555B4"/>
    <w:rsid w:val="004558F9"/>
    <w:rsid w:val="00472BC6"/>
    <w:rsid w:val="00474576"/>
    <w:rsid w:val="00486EB0"/>
    <w:rsid w:val="00487FBF"/>
    <w:rsid w:val="0049258B"/>
    <w:rsid w:val="004A1862"/>
    <w:rsid w:val="004A2B5B"/>
    <w:rsid w:val="004A5F88"/>
    <w:rsid w:val="004B209B"/>
    <w:rsid w:val="004B55E1"/>
    <w:rsid w:val="004B6CBD"/>
    <w:rsid w:val="004C00F3"/>
    <w:rsid w:val="004C53A5"/>
    <w:rsid w:val="004D18C8"/>
    <w:rsid w:val="004E2FC9"/>
    <w:rsid w:val="004E5A03"/>
    <w:rsid w:val="004E64F0"/>
    <w:rsid w:val="00507E07"/>
    <w:rsid w:val="00527DDF"/>
    <w:rsid w:val="00531E2D"/>
    <w:rsid w:val="00533A99"/>
    <w:rsid w:val="00553D22"/>
    <w:rsid w:val="005641E8"/>
    <w:rsid w:val="005843B4"/>
    <w:rsid w:val="00587972"/>
    <w:rsid w:val="005905ED"/>
    <w:rsid w:val="005940E2"/>
    <w:rsid w:val="0059444D"/>
    <w:rsid w:val="005A3B82"/>
    <w:rsid w:val="005A6639"/>
    <w:rsid w:val="005B409A"/>
    <w:rsid w:val="005C747F"/>
    <w:rsid w:val="005D3880"/>
    <w:rsid w:val="005D4118"/>
    <w:rsid w:val="005D60AF"/>
    <w:rsid w:val="005F2B69"/>
    <w:rsid w:val="005F5402"/>
    <w:rsid w:val="005F628B"/>
    <w:rsid w:val="00604ECF"/>
    <w:rsid w:val="006117AD"/>
    <w:rsid w:val="00612CEB"/>
    <w:rsid w:val="00612D50"/>
    <w:rsid w:val="00613D01"/>
    <w:rsid w:val="00616C57"/>
    <w:rsid w:val="006220D4"/>
    <w:rsid w:val="00624466"/>
    <w:rsid w:val="0065337D"/>
    <w:rsid w:val="00654C7A"/>
    <w:rsid w:val="00664176"/>
    <w:rsid w:val="00697561"/>
    <w:rsid w:val="006A46DF"/>
    <w:rsid w:val="006B587C"/>
    <w:rsid w:val="006C0361"/>
    <w:rsid w:val="006C1B24"/>
    <w:rsid w:val="006D4AB9"/>
    <w:rsid w:val="006F49BB"/>
    <w:rsid w:val="0070215E"/>
    <w:rsid w:val="007109EE"/>
    <w:rsid w:val="00713235"/>
    <w:rsid w:val="007265DA"/>
    <w:rsid w:val="007516B4"/>
    <w:rsid w:val="00752608"/>
    <w:rsid w:val="0076418F"/>
    <w:rsid w:val="00773B29"/>
    <w:rsid w:val="00774594"/>
    <w:rsid w:val="00775CD2"/>
    <w:rsid w:val="00783D33"/>
    <w:rsid w:val="00786E37"/>
    <w:rsid w:val="00790C6A"/>
    <w:rsid w:val="00791329"/>
    <w:rsid w:val="0079769C"/>
    <w:rsid w:val="007A01C5"/>
    <w:rsid w:val="007A71AA"/>
    <w:rsid w:val="007B0789"/>
    <w:rsid w:val="007B1ABD"/>
    <w:rsid w:val="007B367C"/>
    <w:rsid w:val="007F364C"/>
    <w:rsid w:val="00806458"/>
    <w:rsid w:val="008528AE"/>
    <w:rsid w:val="00862786"/>
    <w:rsid w:val="008711F8"/>
    <w:rsid w:val="00872ACD"/>
    <w:rsid w:val="00874313"/>
    <w:rsid w:val="0088563C"/>
    <w:rsid w:val="008B1AD4"/>
    <w:rsid w:val="008B27FB"/>
    <w:rsid w:val="008C2BE1"/>
    <w:rsid w:val="008E78B0"/>
    <w:rsid w:val="008F6397"/>
    <w:rsid w:val="00902075"/>
    <w:rsid w:val="00906045"/>
    <w:rsid w:val="0093161A"/>
    <w:rsid w:val="00936589"/>
    <w:rsid w:val="00945BC8"/>
    <w:rsid w:val="0095384B"/>
    <w:rsid w:val="00957FD8"/>
    <w:rsid w:val="009752D0"/>
    <w:rsid w:val="0098473E"/>
    <w:rsid w:val="009912E4"/>
    <w:rsid w:val="0099566A"/>
    <w:rsid w:val="00997F75"/>
    <w:rsid w:val="009A0FFD"/>
    <w:rsid w:val="009B6244"/>
    <w:rsid w:val="009D0927"/>
    <w:rsid w:val="009F22C8"/>
    <w:rsid w:val="009F5948"/>
    <w:rsid w:val="00A03589"/>
    <w:rsid w:val="00A15A85"/>
    <w:rsid w:val="00A16E39"/>
    <w:rsid w:val="00A25264"/>
    <w:rsid w:val="00A75A76"/>
    <w:rsid w:val="00A81960"/>
    <w:rsid w:val="00AA1B56"/>
    <w:rsid w:val="00AA3E21"/>
    <w:rsid w:val="00AC57B6"/>
    <w:rsid w:val="00AE2E94"/>
    <w:rsid w:val="00AE4110"/>
    <w:rsid w:val="00AE777E"/>
    <w:rsid w:val="00B156E5"/>
    <w:rsid w:val="00B15762"/>
    <w:rsid w:val="00B17D24"/>
    <w:rsid w:val="00B31ACD"/>
    <w:rsid w:val="00B41EA2"/>
    <w:rsid w:val="00B45A10"/>
    <w:rsid w:val="00B53610"/>
    <w:rsid w:val="00B613C1"/>
    <w:rsid w:val="00BA1395"/>
    <w:rsid w:val="00BA507A"/>
    <w:rsid w:val="00BB4961"/>
    <w:rsid w:val="00BB7A65"/>
    <w:rsid w:val="00BD55E0"/>
    <w:rsid w:val="00BE4304"/>
    <w:rsid w:val="00BE61B9"/>
    <w:rsid w:val="00BF0EB5"/>
    <w:rsid w:val="00BF5B73"/>
    <w:rsid w:val="00C0433B"/>
    <w:rsid w:val="00C25082"/>
    <w:rsid w:val="00C26469"/>
    <w:rsid w:val="00C37403"/>
    <w:rsid w:val="00C40628"/>
    <w:rsid w:val="00C44D72"/>
    <w:rsid w:val="00C46951"/>
    <w:rsid w:val="00C51B86"/>
    <w:rsid w:val="00C720B9"/>
    <w:rsid w:val="00C7223C"/>
    <w:rsid w:val="00C7669C"/>
    <w:rsid w:val="00C776A3"/>
    <w:rsid w:val="00C93911"/>
    <w:rsid w:val="00CA2448"/>
    <w:rsid w:val="00CB2F0E"/>
    <w:rsid w:val="00CC4D55"/>
    <w:rsid w:val="00CD0112"/>
    <w:rsid w:val="00CF3669"/>
    <w:rsid w:val="00D0363F"/>
    <w:rsid w:val="00D11EEA"/>
    <w:rsid w:val="00D146E4"/>
    <w:rsid w:val="00D2049B"/>
    <w:rsid w:val="00D30EC8"/>
    <w:rsid w:val="00D313C9"/>
    <w:rsid w:val="00D34920"/>
    <w:rsid w:val="00D564E2"/>
    <w:rsid w:val="00D670CB"/>
    <w:rsid w:val="00D67F2E"/>
    <w:rsid w:val="00D734F5"/>
    <w:rsid w:val="00D93CFD"/>
    <w:rsid w:val="00DA7462"/>
    <w:rsid w:val="00DB054D"/>
    <w:rsid w:val="00DB47D4"/>
    <w:rsid w:val="00DB4D57"/>
    <w:rsid w:val="00DD5C4B"/>
    <w:rsid w:val="00DE35F9"/>
    <w:rsid w:val="00DE5D35"/>
    <w:rsid w:val="00DF6615"/>
    <w:rsid w:val="00E35E0E"/>
    <w:rsid w:val="00E37FE2"/>
    <w:rsid w:val="00E62227"/>
    <w:rsid w:val="00E74877"/>
    <w:rsid w:val="00E94FF9"/>
    <w:rsid w:val="00EA263A"/>
    <w:rsid w:val="00EA557B"/>
    <w:rsid w:val="00EB1462"/>
    <w:rsid w:val="00EC1C8B"/>
    <w:rsid w:val="00EE0AFC"/>
    <w:rsid w:val="00F01145"/>
    <w:rsid w:val="00F1080A"/>
    <w:rsid w:val="00F26FD0"/>
    <w:rsid w:val="00F32400"/>
    <w:rsid w:val="00F3266A"/>
    <w:rsid w:val="00F43237"/>
    <w:rsid w:val="00F52E2A"/>
    <w:rsid w:val="00F52F91"/>
    <w:rsid w:val="00F53AD4"/>
    <w:rsid w:val="00F56841"/>
    <w:rsid w:val="00F606A4"/>
    <w:rsid w:val="00F62E1F"/>
    <w:rsid w:val="00F72CB9"/>
    <w:rsid w:val="00F73ADA"/>
    <w:rsid w:val="00F73C39"/>
    <w:rsid w:val="00F872D3"/>
    <w:rsid w:val="00F96AE1"/>
    <w:rsid w:val="00FA6B0F"/>
    <w:rsid w:val="00FB7C85"/>
    <w:rsid w:val="00FE0952"/>
    <w:rsid w:val="00FE42DF"/>
    <w:rsid w:val="00FF2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8D50D"/>
  <w15:docId w15:val="{A93920DF-F416-4096-BA65-8E00EF26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7A65"/>
    <w:pPr>
      <w:widowControl w:val="0"/>
      <w:jc w:val="both"/>
    </w:pPr>
    <w:rPr>
      <w:kern w:val="2"/>
      <w:sz w:val="21"/>
      <w:szCs w:val="24"/>
    </w:rPr>
  </w:style>
  <w:style w:type="paragraph" w:styleId="1">
    <w:name w:val="heading 1"/>
    <w:basedOn w:val="a"/>
    <w:next w:val="a"/>
    <w:link w:val="10"/>
    <w:qFormat/>
    <w:rsid w:val="00BB7A65"/>
    <w:pPr>
      <w:keepNext/>
      <w:keepLines/>
      <w:spacing w:before="340" w:after="330" w:line="578" w:lineRule="auto"/>
      <w:outlineLvl w:val="0"/>
    </w:pPr>
    <w:rPr>
      <w:b/>
      <w:bCs/>
      <w:kern w:val="44"/>
      <w:sz w:val="44"/>
      <w:szCs w:val="44"/>
    </w:rPr>
  </w:style>
  <w:style w:type="paragraph" w:styleId="2">
    <w:name w:val="heading 2"/>
    <w:basedOn w:val="a"/>
    <w:next w:val="a"/>
    <w:qFormat/>
    <w:rsid w:val="00BB7A6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BB7A6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semiHidden/>
    <w:rsid w:val="00C0433B"/>
    <w:pPr>
      <w:spacing w:before="240" w:after="120"/>
      <w:jc w:val="left"/>
    </w:pPr>
    <w:rPr>
      <w:b/>
      <w:bCs/>
      <w:sz w:val="20"/>
      <w:szCs w:val="20"/>
    </w:rPr>
  </w:style>
  <w:style w:type="paragraph" w:styleId="TOC2">
    <w:name w:val="toc 2"/>
    <w:basedOn w:val="a"/>
    <w:next w:val="a"/>
    <w:autoRedefine/>
    <w:uiPriority w:val="39"/>
    <w:qFormat/>
    <w:rsid w:val="00BB7A65"/>
    <w:pPr>
      <w:spacing w:before="120"/>
      <w:ind w:left="210"/>
      <w:jc w:val="left"/>
    </w:pPr>
    <w:rPr>
      <w:i/>
      <w:iCs/>
      <w:sz w:val="20"/>
      <w:szCs w:val="20"/>
    </w:rPr>
  </w:style>
  <w:style w:type="paragraph" w:styleId="TOC3">
    <w:name w:val="toc 3"/>
    <w:basedOn w:val="a"/>
    <w:next w:val="a"/>
    <w:autoRedefine/>
    <w:uiPriority w:val="39"/>
    <w:qFormat/>
    <w:rsid w:val="00BB7A65"/>
    <w:pPr>
      <w:ind w:left="420"/>
      <w:jc w:val="left"/>
    </w:pPr>
    <w:rPr>
      <w:sz w:val="20"/>
      <w:szCs w:val="20"/>
    </w:rPr>
  </w:style>
  <w:style w:type="character" w:styleId="a3">
    <w:name w:val="Hyperlink"/>
    <w:uiPriority w:val="99"/>
    <w:rsid w:val="00BB7A65"/>
    <w:rPr>
      <w:color w:val="0000FF"/>
      <w:u w:val="single"/>
    </w:rPr>
  </w:style>
  <w:style w:type="paragraph" w:customStyle="1" w:styleId="a4">
    <w:name w:val="a"/>
    <w:basedOn w:val="a"/>
    <w:rsid w:val="00BB7A65"/>
    <w:pPr>
      <w:widowControl/>
      <w:spacing w:before="100" w:beforeAutospacing="1" w:after="100" w:afterAutospacing="1"/>
      <w:jc w:val="left"/>
    </w:pPr>
    <w:rPr>
      <w:rFonts w:ascii="宋体" w:hAnsi="宋体" w:cs="宋体"/>
      <w:kern w:val="0"/>
      <w:sz w:val="24"/>
    </w:rPr>
  </w:style>
  <w:style w:type="character" w:customStyle="1" w:styleId="style6">
    <w:name w:val="style6"/>
    <w:basedOn w:val="a0"/>
    <w:rsid w:val="00BB7A65"/>
  </w:style>
  <w:style w:type="character" w:customStyle="1" w:styleId="style2">
    <w:name w:val="style2"/>
    <w:basedOn w:val="a0"/>
    <w:rsid w:val="00BB7A65"/>
  </w:style>
  <w:style w:type="paragraph" w:styleId="a5">
    <w:name w:val="footer"/>
    <w:basedOn w:val="a"/>
    <w:rsid w:val="003450E1"/>
    <w:pPr>
      <w:tabs>
        <w:tab w:val="center" w:pos="4153"/>
        <w:tab w:val="right" w:pos="8306"/>
      </w:tabs>
      <w:snapToGrid w:val="0"/>
      <w:jc w:val="left"/>
    </w:pPr>
    <w:rPr>
      <w:sz w:val="18"/>
      <w:szCs w:val="18"/>
    </w:rPr>
  </w:style>
  <w:style w:type="character" w:styleId="a6">
    <w:name w:val="page number"/>
    <w:basedOn w:val="a0"/>
    <w:rsid w:val="003450E1"/>
  </w:style>
  <w:style w:type="paragraph" w:styleId="TOC4">
    <w:name w:val="toc 4"/>
    <w:basedOn w:val="a"/>
    <w:next w:val="a"/>
    <w:autoRedefine/>
    <w:semiHidden/>
    <w:rsid w:val="00DA7462"/>
    <w:pPr>
      <w:ind w:left="630"/>
      <w:jc w:val="left"/>
    </w:pPr>
    <w:rPr>
      <w:sz w:val="20"/>
      <w:szCs w:val="20"/>
    </w:rPr>
  </w:style>
  <w:style w:type="paragraph" w:styleId="TOC5">
    <w:name w:val="toc 5"/>
    <w:basedOn w:val="a"/>
    <w:next w:val="a"/>
    <w:autoRedefine/>
    <w:semiHidden/>
    <w:rsid w:val="00DA7462"/>
    <w:pPr>
      <w:ind w:left="840"/>
      <w:jc w:val="left"/>
    </w:pPr>
    <w:rPr>
      <w:sz w:val="20"/>
      <w:szCs w:val="20"/>
    </w:rPr>
  </w:style>
  <w:style w:type="paragraph" w:styleId="TOC6">
    <w:name w:val="toc 6"/>
    <w:basedOn w:val="a"/>
    <w:next w:val="a"/>
    <w:autoRedefine/>
    <w:semiHidden/>
    <w:rsid w:val="00DA7462"/>
    <w:pPr>
      <w:ind w:left="1050"/>
      <w:jc w:val="left"/>
    </w:pPr>
    <w:rPr>
      <w:sz w:val="20"/>
      <w:szCs w:val="20"/>
    </w:rPr>
  </w:style>
  <w:style w:type="paragraph" w:styleId="TOC7">
    <w:name w:val="toc 7"/>
    <w:basedOn w:val="a"/>
    <w:next w:val="a"/>
    <w:autoRedefine/>
    <w:semiHidden/>
    <w:rsid w:val="00DA7462"/>
    <w:pPr>
      <w:ind w:left="1260"/>
      <w:jc w:val="left"/>
    </w:pPr>
    <w:rPr>
      <w:sz w:val="20"/>
      <w:szCs w:val="20"/>
    </w:rPr>
  </w:style>
  <w:style w:type="paragraph" w:styleId="TOC8">
    <w:name w:val="toc 8"/>
    <w:basedOn w:val="a"/>
    <w:next w:val="a"/>
    <w:autoRedefine/>
    <w:semiHidden/>
    <w:rsid w:val="00DA7462"/>
    <w:pPr>
      <w:ind w:left="1470"/>
      <w:jc w:val="left"/>
    </w:pPr>
    <w:rPr>
      <w:sz w:val="20"/>
      <w:szCs w:val="20"/>
    </w:rPr>
  </w:style>
  <w:style w:type="paragraph" w:styleId="TOC9">
    <w:name w:val="toc 9"/>
    <w:basedOn w:val="a"/>
    <w:next w:val="a"/>
    <w:autoRedefine/>
    <w:semiHidden/>
    <w:rsid w:val="00DA7462"/>
    <w:pPr>
      <w:ind w:left="1680"/>
      <w:jc w:val="left"/>
    </w:pPr>
    <w:rPr>
      <w:sz w:val="20"/>
      <w:szCs w:val="20"/>
    </w:rPr>
  </w:style>
  <w:style w:type="table" w:styleId="a7">
    <w:name w:val="Table Grid"/>
    <w:basedOn w:val="a1"/>
    <w:rsid w:val="00DE5D3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rsid w:val="001D1547"/>
    <w:pPr>
      <w:pBdr>
        <w:bottom w:val="single" w:sz="6" w:space="1" w:color="auto"/>
      </w:pBdr>
      <w:tabs>
        <w:tab w:val="center" w:pos="4153"/>
        <w:tab w:val="right" w:pos="8306"/>
      </w:tabs>
      <w:snapToGrid w:val="0"/>
      <w:jc w:val="center"/>
    </w:pPr>
    <w:rPr>
      <w:sz w:val="18"/>
      <w:szCs w:val="18"/>
    </w:rPr>
  </w:style>
  <w:style w:type="paragraph" w:styleId="a9">
    <w:name w:val="Body Text Indent"/>
    <w:basedOn w:val="a"/>
    <w:rsid w:val="001D1547"/>
    <w:pPr>
      <w:ind w:firstLine="630"/>
    </w:pPr>
    <w:rPr>
      <w:sz w:val="28"/>
      <w:szCs w:val="20"/>
    </w:rPr>
  </w:style>
  <w:style w:type="paragraph" w:styleId="aa">
    <w:name w:val="Normal (Web)"/>
    <w:basedOn w:val="a"/>
    <w:rsid w:val="00092435"/>
    <w:pPr>
      <w:widowControl/>
      <w:spacing w:before="100" w:beforeAutospacing="1" w:after="100" w:afterAutospacing="1"/>
      <w:jc w:val="left"/>
    </w:pPr>
    <w:rPr>
      <w:rFonts w:ascii="宋体" w:hAnsi="宋体" w:cs="宋体"/>
      <w:kern w:val="0"/>
      <w:sz w:val="24"/>
    </w:rPr>
  </w:style>
  <w:style w:type="character" w:customStyle="1" w:styleId="yqlink">
    <w:name w:val="yqlink"/>
    <w:basedOn w:val="a0"/>
    <w:rsid w:val="004E2FC9"/>
  </w:style>
  <w:style w:type="paragraph" w:styleId="z-">
    <w:name w:val="HTML Top of Form"/>
    <w:basedOn w:val="a"/>
    <w:next w:val="a"/>
    <w:hidden/>
    <w:rsid w:val="004E2FC9"/>
    <w:pPr>
      <w:widowControl/>
      <w:pBdr>
        <w:bottom w:val="single" w:sz="6" w:space="1" w:color="auto"/>
      </w:pBdr>
      <w:jc w:val="center"/>
    </w:pPr>
    <w:rPr>
      <w:rFonts w:ascii="Arial" w:hAnsi="Arial" w:cs="Arial"/>
      <w:vanish/>
      <w:kern w:val="0"/>
      <w:sz w:val="16"/>
      <w:szCs w:val="16"/>
    </w:rPr>
  </w:style>
  <w:style w:type="paragraph" w:styleId="z-0">
    <w:name w:val="HTML Bottom of Form"/>
    <w:basedOn w:val="a"/>
    <w:next w:val="a"/>
    <w:hidden/>
    <w:rsid w:val="004E2FC9"/>
    <w:pPr>
      <w:widowControl/>
      <w:pBdr>
        <w:top w:val="single" w:sz="6" w:space="1" w:color="auto"/>
      </w:pBdr>
      <w:jc w:val="center"/>
    </w:pPr>
    <w:rPr>
      <w:rFonts w:ascii="Arial" w:hAnsi="Arial" w:cs="Arial"/>
      <w:vanish/>
      <w:kern w:val="0"/>
      <w:sz w:val="16"/>
      <w:szCs w:val="16"/>
    </w:rPr>
  </w:style>
  <w:style w:type="character" w:styleId="ab">
    <w:name w:val="FollowedHyperlink"/>
    <w:rsid w:val="009F22C8"/>
    <w:rPr>
      <w:color w:val="800080"/>
      <w:u w:val="single"/>
    </w:rPr>
  </w:style>
  <w:style w:type="paragraph" w:styleId="ac">
    <w:name w:val="Document Map"/>
    <w:basedOn w:val="a"/>
    <w:semiHidden/>
    <w:rsid w:val="00DB4D57"/>
    <w:pPr>
      <w:shd w:val="clear" w:color="auto" w:fill="000080"/>
    </w:pPr>
  </w:style>
  <w:style w:type="paragraph" w:customStyle="1" w:styleId="CharCharCharCharCharChar1CharCharCharChar">
    <w:name w:val="Char Char Char Char Char Char1 Char Char Char Char"/>
    <w:basedOn w:val="a"/>
    <w:rsid w:val="0088563C"/>
    <w:pPr>
      <w:widowControl/>
      <w:numPr>
        <w:numId w:val="1"/>
      </w:numPr>
      <w:spacing w:after="160" w:line="240" w:lineRule="exact"/>
      <w:jc w:val="left"/>
    </w:pPr>
    <w:rPr>
      <w:rFonts w:ascii="Verdana" w:hAnsi="Verdana"/>
      <w:kern w:val="0"/>
      <w:szCs w:val="20"/>
      <w:lang w:eastAsia="en-US"/>
    </w:rPr>
  </w:style>
  <w:style w:type="character" w:styleId="ad">
    <w:name w:val="Strong"/>
    <w:qFormat/>
    <w:rsid w:val="0088563C"/>
    <w:rPr>
      <w:rFonts w:ascii="Verdana" w:eastAsia="宋体" w:hAnsi="Verdana"/>
      <w:b/>
      <w:bCs/>
      <w:sz w:val="21"/>
      <w:lang w:val="en-US" w:eastAsia="en-US" w:bidi="ar-SA"/>
    </w:rPr>
  </w:style>
  <w:style w:type="character" w:customStyle="1" w:styleId="10">
    <w:name w:val="标题 1 字符"/>
    <w:link w:val="1"/>
    <w:rsid w:val="002C17FB"/>
    <w:rPr>
      <w:rFonts w:eastAsia="宋体"/>
      <w:b/>
      <w:bCs/>
      <w:kern w:val="44"/>
      <w:sz w:val="44"/>
      <w:szCs w:val="44"/>
      <w:lang w:val="en-US" w:eastAsia="zh-CN" w:bidi="ar-SA"/>
    </w:rPr>
  </w:style>
  <w:style w:type="paragraph" w:styleId="ae">
    <w:name w:val="footnote text"/>
    <w:basedOn w:val="a"/>
    <w:link w:val="af"/>
    <w:rsid w:val="002102A0"/>
    <w:pPr>
      <w:snapToGrid w:val="0"/>
      <w:jc w:val="left"/>
    </w:pPr>
    <w:rPr>
      <w:sz w:val="18"/>
      <w:szCs w:val="18"/>
    </w:rPr>
  </w:style>
  <w:style w:type="character" w:customStyle="1" w:styleId="af">
    <w:name w:val="脚注文本 字符"/>
    <w:basedOn w:val="a0"/>
    <w:link w:val="ae"/>
    <w:rsid w:val="002102A0"/>
    <w:rPr>
      <w:kern w:val="2"/>
      <w:sz w:val="18"/>
      <w:szCs w:val="18"/>
    </w:rPr>
  </w:style>
  <w:style w:type="character" w:styleId="af0">
    <w:name w:val="footnote reference"/>
    <w:basedOn w:val="a0"/>
    <w:rsid w:val="002102A0"/>
    <w:rPr>
      <w:vertAlign w:val="superscript"/>
    </w:rPr>
  </w:style>
  <w:style w:type="paragraph" w:styleId="af1">
    <w:name w:val="List Paragraph"/>
    <w:basedOn w:val="a"/>
    <w:uiPriority w:val="34"/>
    <w:qFormat/>
    <w:rsid w:val="002102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338152">
      <w:bodyDiv w:val="1"/>
      <w:marLeft w:val="0"/>
      <w:marRight w:val="0"/>
      <w:marTop w:val="0"/>
      <w:marBottom w:val="0"/>
      <w:divBdr>
        <w:top w:val="none" w:sz="0" w:space="0" w:color="auto"/>
        <w:left w:val="none" w:sz="0" w:space="0" w:color="auto"/>
        <w:bottom w:val="none" w:sz="0" w:space="0" w:color="auto"/>
        <w:right w:val="none" w:sz="0" w:space="0" w:color="auto"/>
      </w:divBdr>
      <w:divsChild>
        <w:div w:id="2069256225">
          <w:marLeft w:val="0"/>
          <w:marRight w:val="0"/>
          <w:marTop w:val="0"/>
          <w:marBottom w:val="37"/>
          <w:divBdr>
            <w:top w:val="none" w:sz="0" w:space="0" w:color="auto"/>
            <w:left w:val="single" w:sz="8" w:space="0" w:color="01CCCC"/>
            <w:bottom w:val="dashed" w:sz="8" w:space="0" w:color="01CCCC"/>
            <w:right w:val="single" w:sz="8" w:space="0" w:color="01CCCC"/>
          </w:divBdr>
          <w:divsChild>
            <w:div w:id="1624728866">
              <w:marLeft w:val="224"/>
              <w:marRight w:val="224"/>
              <w:marTop w:val="224"/>
              <w:marBottom w:val="224"/>
              <w:divBdr>
                <w:top w:val="none" w:sz="0" w:space="0" w:color="auto"/>
                <w:left w:val="none" w:sz="0" w:space="0" w:color="auto"/>
                <w:bottom w:val="none" w:sz="0" w:space="0" w:color="auto"/>
                <w:right w:val="none" w:sz="0" w:space="0" w:color="auto"/>
              </w:divBdr>
            </w:div>
          </w:divsChild>
        </w:div>
      </w:divsChild>
    </w:div>
    <w:div w:id="531188120">
      <w:bodyDiv w:val="1"/>
      <w:marLeft w:val="0"/>
      <w:marRight w:val="0"/>
      <w:marTop w:val="0"/>
      <w:marBottom w:val="0"/>
      <w:divBdr>
        <w:top w:val="none" w:sz="0" w:space="0" w:color="auto"/>
        <w:left w:val="none" w:sz="0" w:space="0" w:color="auto"/>
        <w:bottom w:val="none" w:sz="0" w:space="0" w:color="auto"/>
        <w:right w:val="none" w:sz="0" w:space="0" w:color="auto"/>
      </w:divBdr>
      <w:divsChild>
        <w:div w:id="1815177244">
          <w:marLeft w:val="0"/>
          <w:marRight w:val="0"/>
          <w:marTop w:val="0"/>
          <w:marBottom w:val="0"/>
          <w:divBdr>
            <w:top w:val="none" w:sz="0" w:space="0" w:color="auto"/>
            <w:left w:val="none" w:sz="0" w:space="0" w:color="auto"/>
            <w:bottom w:val="none" w:sz="0" w:space="0" w:color="auto"/>
            <w:right w:val="none" w:sz="0" w:space="0" w:color="auto"/>
          </w:divBdr>
          <w:divsChild>
            <w:div w:id="617224827">
              <w:marLeft w:val="0"/>
              <w:marRight w:val="0"/>
              <w:marTop w:val="0"/>
              <w:marBottom w:val="75"/>
              <w:divBdr>
                <w:top w:val="none" w:sz="0" w:space="0" w:color="auto"/>
                <w:left w:val="single" w:sz="8" w:space="1" w:color="667A90"/>
                <w:bottom w:val="single" w:sz="8" w:space="1" w:color="667A90"/>
                <w:right w:val="single" w:sz="8" w:space="1" w:color="667A90"/>
              </w:divBdr>
              <w:divsChild>
                <w:div w:id="15169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3908">
      <w:bodyDiv w:val="1"/>
      <w:marLeft w:val="0"/>
      <w:marRight w:val="0"/>
      <w:marTop w:val="0"/>
      <w:marBottom w:val="0"/>
      <w:divBdr>
        <w:top w:val="none" w:sz="0" w:space="0" w:color="auto"/>
        <w:left w:val="none" w:sz="0" w:space="0" w:color="auto"/>
        <w:bottom w:val="none" w:sz="0" w:space="0" w:color="auto"/>
        <w:right w:val="none" w:sz="0" w:space="0" w:color="auto"/>
      </w:divBdr>
      <w:divsChild>
        <w:div w:id="2020766693">
          <w:marLeft w:val="0"/>
          <w:marRight w:val="0"/>
          <w:marTop w:val="0"/>
          <w:marBottom w:val="37"/>
          <w:divBdr>
            <w:top w:val="none" w:sz="0" w:space="0" w:color="auto"/>
            <w:left w:val="single" w:sz="8" w:space="0" w:color="01CCCC"/>
            <w:bottom w:val="dashed" w:sz="8" w:space="0" w:color="01CCCC"/>
            <w:right w:val="single" w:sz="8" w:space="0" w:color="01CCCC"/>
          </w:divBdr>
          <w:divsChild>
            <w:div w:id="1314289679">
              <w:marLeft w:val="224"/>
              <w:marRight w:val="224"/>
              <w:marTop w:val="224"/>
              <w:marBottom w:val="224"/>
              <w:divBdr>
                <w:top w:val="none" w:sz="0" w:space="0" w:color="auto"/>
                <w:left w:val="none" w:sz="0" w:space="0" w:color="auto"/>
                <w:bottom w:val="none" w:sz="0" w:space="0" w:color="auto"/>
                <w:right w:val="none" w:sz="0" w:space="0" w:color="auto"/>
              </w:divBdr>
            </w:div>
          </w:divsChild>
        </w:div>
      </w:divsChild>
    </w:div>
    <w:div w:id="1598708471">
      <w:bodyDiv w:val="1"/>
      <w:marLeft w:val="94"/>
      <w:marRight w:val="94"/>
      <w:marTop w:val="94"/>
      <w:marBottom w:val="94"/>
      <w:divBdr>
        <w:top w:val="none" w:sz="0" w:space="0" w:color="auto"/>
        <w:left w:val="none" w:sz="0" w:space="0" w:color="auto"/>
        <w:bottom w:val="none" w:sz="0" w:space="0" w:color="auto"/>
        <w:right w:val="none" w:sz="0" w:space="0" w:color="auto"/>
      </w:divBdr>
      <w:divsChild>
        <w:div w:id="1099983745">
          <w:marLeft w:val="468"/>
          <w:marRight w:val="468"/>
          <w:marTop w:val="281"/>
          <w:marBottom w:val="281"/>
          <w:divBdr>
            <w:top w:val="none" w:sz="0" w:space="0" w:color="auto"/>
            <w:left w:val="none" w:sz="0" w:space="0" w:color="auto"/>
            <w:bottom w:val="none" w:sz="0" w:space="0" w:color="auto"/>
            <w:right w:val="none" w:sz="0" w:space="0" w:color="auto"/>
          </w:divBdr>
        </w:div>
      </w:divsChild>
    </w:div>
    <w:div w:id="1615625510">
      <w:bodyDiv w:val="1"/>
      <w:marLeft w:val="94"/>
      <w:marRight w:val="94"/>
      <w:marTop w:val="94"/>
      <w:marBottom w:val="94"/>
      <w:divBdr>
        <w:top w:val="none" w:sz="0" w:space="0" w:color="auto"/>
        <w:left w:val="none" w:sz="0" w:space="0" w:color="auto"/>
        <w:bottom w:val="none" w:sz="0" w:space="0" w:color="auto"/>
        <w:right w:val="none" w:sz="0" w:space="0" w:color="auto"/>
      </w:divBdr>
      <w:divsChild>
        <w:div w:id="665132570">
          <w:marLeft w:val="468"/>
          <w:marRight w:val="468"/>
          <w:marTop w:val="281"/>
          <w:marBottom w:val="281"/>
          <w:divBdr>
            <w:top w:val="none" w:sz="0" w:space="0" w:color="auto"/>
            <w:left w:val="none" w:sz="0" w:space="0" w:color="auto"/>
            <w:bottom w:val="none" w:sz="0" w:space="0" w:color="auto"/>
            <w:right w:val="none" w:sz="0" w:space="0" w:color="auto"/>
          </w:divBdr>
        </w:div>
      </w:divsChild>
    </w:div>
    <w:div w:id="1847018656">
      <w:bodyDiv w:val="1"/>
      <w:marLeft w:val="0"/>
      <w:marRight w:val="0"/>
      <w:marTop w:val="0"/>
      <w:marBottom w:val="0"/>
      <w:divBdr>
        <w:top w:val="none" w:sz="0" w:space="0" w:color="auto"/>
        <w:left w:val="none" w:sz="0" w:space="0" w:color="auto"/>
        <w:bottom w:val="none" w:sz="0" w:space="0" w:color="auto"/>
        <w:right w:val="none" w:sz="0" w:space="0" w:color="auto"/>
      </w:divBdr>
      <w:divsChild>
        <w:div w:id="557210610">
          <w:marLeft w:val="0"/>
          <w:marRight w:val="0"/>
          <w:marTop w:val="0"/>
          <w:marBottom w:val="0"/>
          <w:divBdr>
            <w:top w:val="none" w:sz="0" w:space="0" w:color="auto"/>
            <w:left w:val="none" w:sz="0" w:space="0" w:color="auto"/>
            <w:bottom w:val="none" w:sz="0" w:space="0" w:color="auto"/>
            <w:right w:val="none" w:sz="0" w:space="0" w:color="auto"/>
          </w:divBdr>
          <w:divsChild>
            <w:div w:id="975840473">
              <w:marLeft w:val="0"/>
              <w:marRight w:val="0"/>
              <w:marTop w:val="0"/>
              <w:marBottom w:val="75"/>
              <w:divBdr>
                <w:top w:val="none" w:sz="0" w:space="0" w:color="auto"/>
                <w:left w:val="single" w:sz="8" w:space="1" w:color="667A90"/>
                <w:bottom w:val="single" w:sz="8" w:space="1" w:color="667A90"/>
                <w:right w:val="single" w:sz="8" w:space="1" w:color="667A90"/>
              </w:divBdr>
              <w:divsChild>
                <w:div w:id="8924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4678">
      <w:bodyDiv w:val="1"/>
      <w:marLeft w:val="94"/>
      <w:marRight w:val="94"/>
      <w:marTop w:val="94"/>
      <w:marBottom w:val="94"/>
      <w:divBdr>
        <w:top w:val="none" w:sz="0" w:space="0" w:color="auto"/>
        <w:left w:val="none" w:sz="0" w:space="0" w:color="auto"/>
        <w:bottom w:val="none" w:sz="0" w:space="0" w:color="auto"/>
        <w:right w:val="none" w:sz="0" w:space="0" w:color="auto"/>
      </w:divBdr>
      <w:divsChild>
        <w:div w:id="446892937">
          <w:marLeft w:val="468"/>
          <w:marRight w:val="468"/>
          <w:marTop w:val="281"/>
          <w:marBottom w:val="281"/>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F3D49-3BA7-4C1D-856E-F96177C8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dc:title>
  <dc:creator/>
  <cp:lastModifiedBy>cn plaman</cp:lastModifiedBy>
  <cp:revision>12</cp:revision>
  <dcterms:created xsi:type="dcterms:W3CDTF">2026-10-09T11:54:00Z</dcterms:created>
  <dcterms:modified xsi:type="dcterms:W3CDTF">2026-10-09T11:57:00Z</dcterms:modified>
</cp:coreProperties>
</file>