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C38CF">
      <w:pPr>
        <w:spacing w:line="400" w:lineRule="exact"/>
        <w:ind w:firstLine="420"/>
        <w:jc w:val="center"/>
        <w:rPr>
          <w:rFonts w:hAnsi="黑体" w:eastAsia="黑体"/>
          <w:sz w:val="30"/>
          <w:szCs w:val="30"/>
        </w:rPr>
      </w:pPr>
      <w:bookmarkStart w:id="0" w:name="_Toc531704847"/>
      <w:bookmarkStart w:id="1" w:name="_Toc526840655"/>
      <w:bookmarkStart w:id="2" w:name="_Toc12468_WPSOffice_Level1"/>
      <w:bookmarkStart w:id="3" w:name="_Toc529435422"/>
      <w:r>
        <w:rPr>
          <w:rFonts w:hAnsi="黑体" w:eastAsia="黑体"/>
          <w:sz w:val="30"/>
          <w:szCs w:val="30"/>
        </w:rPr>
        <w:t>《</w:t>
      </w:r>
      <w:r>
        <w:rPr>
          <w:rFonts w:hint="eastAsia" w:hAnsi="黑体" w:eastAsia="黑体"/>
          <w:sz w:val="30"/>
          <w:szCs w:val="30"/>
          <w:lang w:val="en-US" w:eastAsia="zh-Hans"/>
        </w:rPr>
        <w:t>软件项目管理</w:t>
      </w:r>
      <w:r>
        <w:rPr>
          <w:rFonts w:hAnsi="黑体" w:eastAsia="黑体"/>
          <w:sz w:val="30"/>
          <w:szCs w:val="30"/>
        </w:rPr>
        <w:t>》教学大纲</w:t>
      </w:r>
      <w:bookmarkEnd w:id="0"/>
      <w:bookmarkEnd w:id="1"/>
      <w:bookmarkEnd w:id="2"/>
      <w:bookmarkEnd w:id="3"/>
    </w:p>
    <w:p w14:paraId="27FD67BF"/>
    <w:tbl>
      <w:tblPr>
        <w:tblStyle w:val="8"/>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5DF16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3ADFD15F">
            <w:pPr>
              <w:spacing w:line="360" w:lineRule="auto"/>
              <w:jc w:val="center"/>
              <w:rPr>
                <w:b/>
                <w:bCs/>
                <w:szCs w:val="21"/>
              </w:rPr>
            </w:pPr>
            <w:r>
              <w:rPr>
                <w:b/>
                <w:bCs/>
                <w:szCs w:val="21"/>
              </w:rPr>
              <w:t>课程编码</w:t>
            </w:r>
          </w:p>
        </w:tc>
        <w:tc>
          <w:tcPr>
            <w:tcW w:w="2600" w:type="dxa"/>
            <w:vAlign w:val="center"/>
          </w:tcPr>
          <w:p w14:paraId="0BF68FC6">
            <w:pPr>
              <w:spacing w:line="360" w:lineRule="auto"/>
              <w:jc w:val="center"/>
              <w:rPr>
                <w:rFonts w:hint="default" w:eastAsia="宋体"/>
                <w:szCs w:val="21"/>
                <w:lang w:eastAsia="zh-Hans"/>
              </w:rPr>
            </w:pPr>
            <w:r>
              <w:rPr>
                <w:szCs w:val="21"/>
                <w:lang w:eastAsia="zh-Hans"/>
              </w:rPr>
              <w:t>89109920</w:t>
            </w:r>
          </w:p>
        </w:tc>
        <w:tc>
          <w:tcPr>
            <w:tcW w:w="1842" w:type="dxa"/>
            <w:vAlign w:val="center"/>
          </w:tcPr>
          <w:p w14:paraId="08D427CD">
            <w:pPr>
              <w:spacing w:line="360" w:lineRule="auto"/>
              <w:jc w:val="center"/>
              <w:rPr>
                <w:b/>
                <w:bCs/>
                <w:szCs w:val="21"/>
              </w:rPr>
            </w:pPr>
            <w:r>
              <w:rPr>
                <w:rFonts w:hint="eastAsia"/>
                <w:b/>
                <w:bCs/>
                <w:szCs w:val="21"/>
              </w:rPr>
              <w:t>开课单位</w:t>
            </w:r>
          </w:p>
        </w:tc>
        <w:tc>
          <w:tcPr>
            <w:tcW w:w="2431" w:type="dxa"/>
            <w:vAlign w:val="center"/>
          </w:tcPr>
          <w:p w14:paraId="638EAA5C">
            <w:pPr>
              <w:spacing w:line="360" w:lineRule="auto"/>
              <w:jc w:val="center"/>
              <w:rPr>
                <w:rFonts w:hint="eastAsia"/>
              </w:rPr>
            </w:pPr>
            <w:r>
              <w:rPr>
                <w:rFonts w:hint="eastAsia"/>
              </w:rPr>
              <w:t>计算机科学与技术</w:t>
            </w:r>
          </w:p>
          <w:p w14:paraId="73092317">
            <w:pPr>
              <w:spacing w:line="360" w:lineRule="auto"/>
              <w:jc w:val="center"/>
            </w:pPr>
            <w:r>
              <w:rPr>
                <w:rFonts w:hint="eastAsia"/>
              </w:rPr>
              <w:t>教研室</w:t>
            </w:r>
          </w:p>
        </w:tc>
      </w:tr>
      <w:tr w14:paraId="05E37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7A98557F">
            <w:pPr>
              <w:spacing w:line="360" w:lineRule="auto"/>
              <w:jc w:val="center"/>
              <w:rPr>
                <w:b/>
                <w:bCs/>
                <w:szCs w:val="21"/>
              </w:rPr>
            </w:pPr>
            <w:r>
              <w:rPr>
                <w:b/>
                <w:bCs/>
                <w:szCs w:val="21"/>
              </w:rPr>
              <w:t>课程名称</w:t>
            </w:r>
          </w:p>
        </w:tc>
        <w:tc>
          <w:tcPr>
            <w:tcW w:w="2603" w:type="dxa"/>
            <w:vAlign w:val="center"/>
          </w:tcPr>
          <w:p w14:paraId="50FE0B65">
            <w:pPr>
              <w:spacing w:line="360" w:lineRule="auto"/>
              <w:jc w:val="center"/>
              <w:rPr>
                <w:rFonts w:hint="eastAsia" w:eastAsia="宋体"/>
                <w:lang w:eastAsia="zh-CN"/>
              </w:rPr>
            </w:pPr>
            <w:r>
              <w:rPr>
                <w:rFonts w:hint="eastAsia" w:eastAsia="宋体"/>
                <w:lang w:eastAsia="zh-CN"/>
              </w:rPr>
              <w:t>软件项目管理</w:t>
            </w:r>
          </w:p>
        </w:tc>
        <w:tc>
          <w:tcPr>
            <w:tcW w:w="1838" w:type="dxa"/>
            <w:vAlign w:val="center"/>
          </w:tcPr>
          <w:p w14:paraId="312D5E8B">
            <w:pPr>
              <w:spacing w:line="360" w:lineRule="auto"/>
              <w:jc w:val="center"/>
            </w:pPr>
            <w:r>
              <w:rPr>
                <w:b/>
                <w:bCs/>
                <w:szCs w:val="21"/>
              </w:rPr>
              <w:t>英文名称</w:t>
            </w:r>
          </w:p>
        </w:tc>
        <w:tc>
          <w:tcPr>
            <w:tcW w:w="2432" w:type="dxa"/>
            <w:vAlign w:val="center"/>
          </w:tcPr>
          <w:p w14:paraId="25BB2DC9">
            <w:pPr>
              <w:spacing w:line="360" w:lineRule="auto"/>
              <w:jc w:val="center"/>
            </w:pPr>
            <w:r>
              <w:rPr>
                <w:rFonts w:hint="eastAsia"/>
                <w:lang w:val="en-US" w:eastAsia="zh-CN"/>
              </w:rPr>
              <w:t xml:space="preserve"> Software project management</w:t>
            </w:r>
          </w:p>
        </w:tc>
      </w:tr>
      <w:tr w14:paraId="2162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7663ACB6">
            <w:pPr>
              <w:spacing w:line="360" w:lineRule="auto"/>
              <w:jc w:val="center"/>
              <w:rPr>
                <w:b/>
                <w:bCs/>
                <w:szCs w:val="21"/>
              </w:rPr>
            </w:pPr>
            <w:r>
              <w:rPr>
                <w:b/>
                <w:bCs/>
                <w:szCs w:val="21"/>
              </w:rPr>
              <w:t>课程类别</w:t>
            </w:r>
          </w:p>
        </w:tc>
        <w:tc>
          <w:tcPr>
            <w:tcW w:w="2600" w:type="dxa"/>
            <w:vAlign w:val="center"/>
          </w:tcPr>
          <w:p w14:paraId="16CD0CB6">
            <w:pPr>
              <w:spacing w:line="360" w:lineRule="auto"/>
              <w:jc w:val="center"/>
            </w:pPr>
            <w:r>
              <w:rPr>
                <w:rFonts w:hint="eastAsia"/>
              </w:rPr>
              <w:t>学科</w:t>
            </w:r>
            <w:r>
              <w:rPr>
                <w:rFonts w:hint="eastAsia"/>
                <w:lang w:val="en-US" w:eastAsia="zh-Hans"/>
              </w:rPr>
              <w:t>专业</w:t>
            </w:r>
            <w:r>
              <w:rPr>
                <w:rFonts w:hint="eastAsia"/>
              </w:rPr>
              <w:t>必修课</w:t>
            </w:r>
          </w:p>
        </w:tc>
        <w:tc>
          <w:tcPr>
            <w:tcW w:w="1842" w:type="dxa"/>
            <w:vMerge w:val="restart"/>
            <w:vAlign w:val="center"/>
          </w:tcPr>
          <w:p w14:paraId="023948BF">
            <w:pPr>
              <w:spacing w:line="360" w:lineRule="auto"/>
              <w:jc w:val="center"/>
              <w:rPr>
                <w:b/>
                <w:bCs/>
                <w:szCs w:val="21"/>
              </w:rPr>
            </w:pPr>
            <w:r>
              <w:rPr>
                <w:rFonts w:hint="eastAsia"/>
                <w:b/>
                <w:bCs/>
                <w:szCs w:val="21"/>
              </w:rPr>
              <w:t>总学时数</w:t>
            </w:r>
          </w:p>
        </w:tc>
        <w:tc>
          <w:tcPr>
            <w:tcW w:w="2431" w:type="dxa"/>
            <w:vAlign w:val="center"/>
          </w:tcPr>
          <w:p w14:paraId="51DCFE81">
            <w:pPr>
              <w:spacing w:line="360" w:lineRule="auto"/>
              <w:jc w:val="center"/>
              <w:rPr>
                <w:rFonts w:hint="default" w:eastAsia="宋体"/>
                <w:lang w:eastAsia="zh-CN"/>
              </w:rPr>
            </w:pPr>
            <w:r>
              <w:rPr>
                <w:rFonts w:hint="eastAsia"/>
              </w:rPr>
              <w:t>理论学时：</w:t>
            </w:r>
            <w:r>
              <w:rPr>
                <w:rFonts w:hint="default"/>
                <w:color w:val="auto"/>
                <w:lang w:eastAsia="zh-CN"/>
              </w:rPr>
              <w:t>32</w:t>
            </w:r>
          </w:p>
        </w:tc>
      </w:tr>
      <w:tr w14:paraId="65E53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3A5CCBDD">
            <w:pPr>
              <w:spacing w:line="360" w:lineRule="auto"/>
              <w:jc w:val="center"/>
              <w:rPr>
                <w:b/>
                <w:bCs/>
                <w:szCs w:val="21"/>
              </w:rPr>
            </w:pPr>
            <w:r>
              <w:rPr>
                <w:b/>
                <w:bCs/>
                <w:szCs w:val="21"/>
              </w:rPr>
              <w:t>学分</w:t>
            </w:r>
          </w:p>
        </w:tc>
        <w:tc>
          <w:tcPr>
            <w:tcW w:w="2600" w:type="dxa"/>
            <w:vAlign w:val="center"/>
          </w:tcPr>
          <w:p w14:paraId="5B090A7B">
            <w:pPr>
              <w:spacing w:line="360" w:lineRule="auto"/>
              <w:jc w:val="center"/>
              <w:rPr>
                <w:rFonts w:hint="default" w:eastAsia="宋体"/>
                <w:bCs/>
                <w:szCs w:val="21"/>
                <w:lang w:eastAsia="zh-CN"/>
              </w:rPr>
            </w:pPr>
            <w:r>
              <w:rPr>
                <w:rFonts w:hint="default"/>
                <w:bCs/>
                <w:szCs w:val="21"/>
                <w:lang w:eastAsia="zh-CN"/>
              </w:rPr>
              <w:t>2</w:t>
            </w:r>
          </w:p>
        </w:tc>
        <w:tc>
          <w:tcPr>
            <w:tcW w:w="1842" w:type="dxa"/>
            <w:vMerge w:val="continue"/>
            <w:vAlign w:val="center"/>
          </w:tcPr>
          <w:p w14:paraId="1A4BA83E">
            <w:pPr>
              <w:spacing w:line="360" w:lineRule="auto"/>
              <w:jc w:val="center"/>
            </w:pPr>
          </w:p>
        </w:tc>
        <w:tc>
          <w:tcPr>
            <w:tcW w:w="2431" w:type="dxa"/>
            <w:vAlign w:val="center"/>
          </w:tcPr>
          <w:p w14:paraId="0815EA88">
            <w:pPr>
              <w:spacing w:line="360" w:lineRule="auto"/>
              <w:jc w:val="center"/>
            </w:pPr>
            <w:r>
              <w:rPr>
                <w:rFonts w:hint="eastAsia"/>
              </w:rPr>
              <w:t>实践学时：0</w:t>
            </w:r>
          </w:p>
        </w:tc>
      </w:tr>
      <w:tr w14:paraId="53377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5A7D06B1">
            <w:pPr>
              <w:spacing w:line="360" w:lineRule="auto"/>
              <w:jc w:val="center"/>
              <w:rPr>
                <w:b/>
                <w:bCs/>
                <w:szCs w:val="21"/>
              </w:rPr>
            </w:pPr>
            <w:r>
              <w:rPr>
                <w:rFonts w:hint="eastAsia"/>
                <w:b/>
                <w:bCs/>
                <w:szCs w:val="21"/>
              </w:rPr>
              <w:t>考核方式</w:t>
            </w:r>
          </w:p>
        </w:tc>
        <w:tc>
          <w:tcPr>
            <w:tcW w:w="2600" w:type="dxa"/>
            <w:vAlign w:val="center"/>
          </w:tcPr>
          <w:p w14:paraId="73418750">
            <w:pPr>
              <w:spacing w:line="360" w:lineRule="auto"/>
              <w:jc w:val="center"/>
              <w:rPr>
                <w:bCs/>
                <w:szCs w:val="21"/>
              </w:rPr>
            </w:pPr>
            <w:r>
              <w:rPr>
                <w:rFonts w:hint="eastAsia"/>
                <w:bCs/>
                <w:szCs w:val="21"/>
              </w:rPr>
              <w:t>考试</w:t>
            </w:r>
          </w:p>
        </w:tc>
        <w:tc>
          <w:tcPr>
            <w:tcW w:w="1842" w:type="dxa"/>
            <w:vAlign w:val="center"/>
          </w:tcPr>
          <w:p w14:paraId="2BA67B1C">
            <w:pPr>
              <w:spacing w:line="360" w:lineRule="auto"/>
              <w:jc w:val="center"/>
              <w:rPr>
                <w:b/>
                <w:bCs/>
                <w:szCs w:val="21"/>
              </w:rPr>
            </w:pPr>
            <w:r>
              <w:rPr>
                <w:b/>
                <w:bCs/>
                <w:szCs w:val="21"/>
              </w:rPr>
              <w:t>建议修读学期</w:t>
            </w:r>
          </w:p>
        </w:tc>
        <w:tc>
          <w:tcPr>
            <w:tcW w:w="2431" w:type="dxa"/>
            <w:vAlign w:val="center"/>
          </w:tcPr>
          <w:p w14:paraId="1B02FD59">
            <w:pPr>
              <w:spacing w:line="360" w:lineRule="auto"/>
              <w:jc w:val="center"/>
            </w:pPr>
            <w:r>
              <w:rPr>
                <w:rFonts w:hint="eastAsia"/>
              </w:rPr>
              <w:t>普通本科</w:t>
            </w:r>
            <w:r>
              <w:rPr>
                <w:rFonts w:hint="default"/>
              </w:rPr>
              <w:t>6</w:t>
            </w:r>
            <w:r>
              <w:rPr>
                <w:rFonts w:hint="eastAsia"/>
              </w:rPr>
              <w:t>学期</w:t>
            </w:r>
          </w:p>
        </w:tc>
      </w:tr>
      <w:tr w14:paraId="7DB18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15D413C5">
            <w:pPr>
              <w:spacing w:line="360" w:lineRule="auto"/>
              <w:jc w:val="center"/>
              <w:rPr>
                <w:b/>
                <w:bCs/>
                <w:szCs w:val="21"/>
              </w:rPr>
            </w:pPr>
            <w:r>
              <w:rPr>
                <w:b/>
                <w:bCs/>
                <w:szCs w:val="21"/>
              </w:rPr>
              <w:t>预修课程</w:t>
            </w:r>
          </w:p>
        </w:tc>
        <w:tc>
          <w:tcPr>
            <w:tcW w:w="2600" w:type="dxa"/>
            <w:vAlign w:val="center"/>
          </w:tcPr>
          <w:p w14:paraId="4EF0BAE4">
            <w:pPr>
              <w:spacing w:line="360" w:lineRule="auto"/>
              <w:jc w:val="center"/>
              <w:rPr>
                <w:rFonts w:hint="default" w:eastAsia="宋体"/>
                <w:bCs/>
                <w:szCs w:val="21"/>
                <w:lang w:val="en-US" w:eastAsia="zh-Hans"/>
              </w:rPr>
            </w:pPr>
            <w:r>
              <w:rPr>
                <w:rFonts w:hint="eastAsia"/>
                <w:lang w:val="en-US" w:eastAsia="zh-Hans"/>
              </w:rPr>
              <w:t>软件工程</w:t>
            </w:r>
          </w:p>
        </w:tc>
        <w:tc>
          <w:tcPr>
            <w:tcW w:w="1842" w:type="dxa"/>
            <w:vAlign w:val="center"/>
          </w:tcPr>
          <w:p w14:paraId="6023B48F">
            <w:pPr>
              <w:spacing w:line="360" w:lineRule="auto"/>
              <w:jc w:val="center"/>
              <w:rPr>
                <w:b/>
                <w:bCs/>
                <w:szCs w:val="21"/>
              </w:rPr>
            </w:pPr>
            <w:r>
              <w:rPr>
                <w:b/>
                <w:bCs/>
                <w:szCs w:val="21"/>
              </w:rPr>
              <w:t>适用专业</w:t>
            </w:r>
          </w:p>
        </w:tc>
        <w:tc>
          <w:tcPr>
            <w:tcW w:w="2431" w:type="dxa"/>
            <w:vAlign w:val="center"/>
          </w:tcPr>
          <w:p w14:paraId="06BF18FF">
            <w:pPr>
              <w:spacing w:line="360" w:lineRule="auto"/>
              <w:jc w:val="center"/>
            </w:pPr>
            <w:r>
              <w:rPr>
                <w:rFonts w:hint="eastAsia"/>
              </w:rPr>
              <w:t>计算机科学与技术</w:t>
            </w:r>
          </w:p>
        </w:tc>
      </w:tr>
      <w:tr w14:paraId="29142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39A9F5C4">
            <w:pPr>
              <w:spacing w:line="360" w:lineRule="auto"/>
              <w:jc w:val="center"/>
              <w:rPr>
                <w:b/>
                <w:bCs/>
                <w:szCs w:val="21"/>
              </w:rPr>
            </w:pPr>
            <w:r>
              <w:rPr>
                <w:rFonts w:hint="eastAsia"/>
                <w:b/>
                <w:bCs/>
                <w:szCs w:val="21"/>
              </w:rPr>
              <w:t>课程简介（课程性质和目的）</w:t>
            </w:r>
          </w:p>
        </w:tc>
        <w:tc>
          <w:tcPr>
            <w:tcW w:w="6873" w:type="dxa"/>
            <w:gridSpan w:val="3"/>
            <w:vAlign w:val="center"/>
          </w:tcPr>
          <w:p w14:paraId="4089CE07">
            <w:pPr>
              <w:spacing w:line="360" w:lineRule="auto"/>
              <w:ind w:firstLine="420" w:firstLineChars="200"/>
              <w:jc w:val="left"/>
              <w:rPr>
                <w:rFonts w:hint="eastAsia" w:ascii="宋体" w:hAnsi="宋体" w:eastAsia="宋体" w:cs="宋体"/>
                <w:color w:val="333333"/>
                <w:szCs w:val="21"/>
                <w:shd w:val="clear" w:color="auto" w:fill="FFFFFF"/>
              </w:rPr>
            </w:pPr>
            <w:r>
              <w:rPr>
                <w:rFonts w:ascii="宋体" w:hAnsi="宋体" w:cs="宋体"/>
                <w:color w:val="333333"/>
                <w:szCs w:val="21"/>
                <w:shd w:val="clear" w:color="auto" w:fill="FFFFFF"/>
              </w:rPr>
              <w:t>本课程是</w:t>
            </w:r>
            <w:r>
              <w:rPr>
                <w:rFonts w:hint="eastAsia"/>
              </w:rPr>
              <w:t>计算机科学与技术</w:t>
            </w:r>
            <w:r>
              <w:rPr>
                <w:rFonts w:hint="eastAsia" w:ascii="宋体" w:hAnsi="宋体" w:cs="宋体"/>
                <w:color w:val="333333"/>
                <w:szCs w:val="21"/>
                <w:shd w:val="clear" w:color="auto" w:fill="FFFFFF"/>
              </w:rPr>
              <w:t>专业的</w:t>
            </w:r>
            <w:r>
              <w:rPr>
                <w:rFonts w:hint="eastAsia" w:ascii="宋体" w:hAnsi="宋体" w:cs="宋体"/>
                <w:color w:val="333333"/>
                <w:szCs w:val="21"/>
                <w:shd w:val="clear" w:color="auto" w:fill="FFFFFF"/>
                <w:lang w:val="en-US" w:eastAsia="zh-CN"/>
              </w:rPr>
              <w:t>学科</w:t>
            </w:r>
            <w:r>
              <w:rPr>
                <w:rFonts w:hint="eastAsia" w:ascii="宋体" w:hAnsi="宋体" w:cs="宋体"/>
                <w:color w:val="333333"/>
                <w:szCs w:val="21"/>
                <w:shd w:val="clear" w:color="auto" w:fill="FFFFFF"/>
                <w:lang w:val="en-US" w:eastAsia="zh-Hans"/>
              </w:rPr>
              <w:t>专业</w:t>
            </w:r>
            <w:r>
              <w:rPr>
                <w:rFonts w:hint="eastAsia" w:ascii="宋体" w:hAnsi="宋体" w:cs="宋体"/>
                <w:color w:val="333333"/>
                <w:szCs w:val="21"/>
                <w:shd w:val="clear" w:color="auto" w:fill="FFFFFF"/>
                <w:lang w:val="en-US" w:eastAsia="zh-CN"/>
              </w:rPr>
              <w:t>必修课</w:t>
            </w:r>
            <w:r>
              <w:rPr>
                <w:rFonts w:ascii="宋体" w:hAnsi="宋体" w:cs="宋体"/>
                <w:color w:val="333333"/>
                <w:szCs w:val="21"/>
                <w:shd w:val="clear" w:color="auto" w:fill="FFFFFF"/>
              </w:rPr>
              <w:t>。课程主要</w:t>
            </w:r>
            <w:r>
              <w:rPr>
                <w:rFonts w:hint="eastAsia" w:ascii="宋体" w:hAnsi="宋体" w:cs="宋体"/>
                <w:color w:val="333333"/>
                <w:szCs w:val="21"/>
                <w:shd w:val="clear" w:color="auto" w:fill="FFFFFF"/>
                <w:lang w:val="en-US" w:eastAsia="zh-CN"/>
              </w:rPr>
              <w:t>通过</w:t>
            </w:r>
            <w:r>
              <w:rPr>
                <w:rFonts w:hint="eastAsia" w:ascii="宋体" w:hAnsi="宋体" w:cs="宋体"/>
                <w:color w:val="333333"/>
                <w:szCs w:val="21"/>
                <w:shd w:val="clear" w:color="auto" w:fill="FFFFFF"/>
                <w:lang w:val="en-US" w:eastAsia="zh-Hans"/>
              </w:rPr>
              <w:t>软件项目管理</w:t>
            </w:r>
            <w:r>
              <w:rPr>
                <w:rFonts w:hint="eastAsia" w:ascii="宋体" w:hAnsi="宋体" w:cs="宋体"/>
                <w:color w:val="333333"/>
                <w:szCs w:val="21"/>
                <w:shd w:val="clear" w:color="auto" w:fill="FFFFFF"/>
                <w:lang w:val="en-US" w:eastAsia="zh-CN"/>
              </w:rPr>
              <w:t>分析和设计的学习，</w:t>
            </w:r>
            <w:r>
              <w:rPr>
                <w:rFonts w:hint="eastAsia" w:ascii="宋体" w:hAnsi="宋体" w:eastAsia="宋体" w:cs="宋体"/>
                <w:color w:val="333333"/>
                <w:szCs w:val="21"/>
                <w:shd w:val="clear" w:color="auto" w:fill="FFFFFF"/>
                <w:lang w:val="en-US" w:eastAsia="zh-CN"/>
              </w:rPr>
              <w:t>使得学生获得项目管理和软件项目管理的基础知识、基础理论和基本技能，具有能够深入学习和接受</w:t>
            </w:r>
            <w:r>
              <w:rPr>
                <w:rFonts w:hint="eastAsia" w:ascii="宋体" w:hAnsi="宋体" w:cs="宋体"/>
                <w:color w:val="333333"/>
                <w:szCs w:val="21"/>
                <w:shd w:val="clear" w:color="auto" w:fill="FFFFFF"/>
                <w:lang w:val="en-US" w:eastAsia="zh-Hans"/>
              </w:rPr>
              <w:t>软件项目管理技术</w:t>
            </w:r>
            <w:r>
              <w:rPr>
                <w:rFonts w:hint="eastAsia" w:ascii="宋体" w:hAnsi="宋体" w:eastAsia="宋体" w:cs="宋体"/>
                <w:color w:val="333333"/>
                <w:szCs w:val="21"/>
                <w:shd w:val="clear" w:color="auto" w:fill="FFFFFF"/>
                <w:lang w:val="en-US" w:eastAsia="zh-CN"/>
              </w:rPr>
              <w:t>新发展的能力，以及将所学知识用于本专业的能力。软件项目各个阶段的特点及组织管理方法，以达到提升软件项目管理能力和软件产品品质的目标。</w:t>
            </w:r>
          </w:p>
          <w:p w14:paraId="6AEDD4B3">
            <w:pPr>
              <w:spacing w:line="360" w:lineRule="auto"/>
              <w:ind w:firstLine="420" w:firstLineChars="200"/>
              <w:jc w:val="left"/>
              <w:rPr>
                <w:rFonts w:hint="default" w:ascii="宋体" w:hAnsi="宋体" w:cs="宋体"/>
                <w:color w:val="333333"/>
                <w:szCs w:val="21"/>
                <w:shd w:val="clear" w:color="auto" w:fill="FFFFFF"/>
              </w:rPr>
            </w:pPr>
            <w:r>
              <w:rPr>
                <w:rFonts w:hint="eastAsia" w:ascii="宋体" w:hAnsi="宋体" w:eastAsia="宋体" w:cs="宋体"/>
                <w:color w:val="333333"/>
                <w:szCs w:val="21"/>
                <w:shd w:val="clear" w:color="auto" w:fill="FFFFFF"/>
                <w:lang w:val="en-US" w:eastAsia="zh-CN"/>
              </w:rPr>
              <w:t>通过本课程的学习，学生能够了解软件项目管理的构思方法和分析方法的由来，学习科学的思维方法，理解软件项目管理的基本概念和原理，掌握基本分析方法，</w:t>
            </w:r>
            <w:r>
              <w:rPr>
                <w:rFonts w:hint="default" w:ascii="宋体" w:hAnsi="宋体" w:cs="宋体"/>
                <w:color w:val="333333"/>
                <w:szCs w:val="21"/>
                <w:shd w:val="clear" w:color="auto" w:fill="FFFFFF"/>
                <w:lang w:eastAsia="zh-CN"/>
              </w:rPr>
              <w:t>可以将学生的前期知识转换为能力，并提升学生职业发展的重要课程。为深入学习软件项目管理技术及其在专业中的应用打下基础，拓宽和提升学生的职业发展路径。</w:t>
            </w:r>
          </w:p>
        </w:tc>
      </w:tr>
      <w:tr w14:paraId="3F2F4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26D808E0">
            <w:pPr>
              <w:spacing w:line="360" w:lineRule="auto"/>
              <w:jc w:val="center"/>
              <w:rPr>
                <w:b/>
                <w:bCs/>
                <w:szCs w:val="21"/>
              </w:rPr>
            </w:pPr>
            <w:r>
              <w:rPr>
                <w:b/>
                <w:bCs/>
                <w:szCs w:val="21"/>
              </w:rPr>
              <w:t>大纲执笔人</w:t>
            </w:r>
          </w:p>
        </w:tc>
        <w:tc>
          <w:tcPr>
            <w:tcW w:w="2600" w:type="dxa"/>
            <w:vAlign w:val="center"/>
          </w:tcPr>
          <w:p w14:paraId="4FA3C48C">
            <w:pPr>
              <w:spacing w:line="360" w:lineRule="auto"/>
              <w:jc w:val="center"/>
              <w:rPr>
                <w:rFonts w:hint="default" w:eastAsia="宋体"/>
                <w:szCs w:val="21"/>
                <w:lang w:val="en-US" w:eastAsia="zh-Hans"/>
              </w:rPr>
            </w:pPr>
          </w:p>
        </w:tc>
        <w:tc>
          <w:tcPr>
            <w:tcW w:w="1842" w:type="dxa"/>
            <w:vAlign w:val="center"/>
          </w:tcPr>
          <w:p w14:paraId="2815234B">
            <w:pPr>
              <w:spacing w:line="360" w:lineRule="auto"/>
              <w:jc w:val="center"/>
              <w:rPr>
                <w:b/>
                <w:bCs/>
                <w:szCs w:val="21"/>
              </w:rPr>
            </w:pPr>
            <w:r>
              <w:rPr>
                <w:rFonts w:hint="eastAsia"/>
                <w:b/>
                <w:bCs/>
                <w:szCs w:val="21"/>
              </w:rPr>
              <w:t>大纲审批人</w:t>
            </w:r>
          </w:p>
        </w:tc>
        <w:tc>
          <w:tcPr>
            <w:tcW w:w="2431" w:type="dxa"/>
            <w:vAlign w:val="center"/>
          </w:tcPr>
          <w:p w14:paraId="2FFE99ED">
            <w:pPr>
              <w:spacing w:line="360" w:lineRule="auto"/>
              <w:jc w:val="center"/>
              <w:rPr>
                <w:b/>
              </w:rPr>
            </w:pPr>
          </w:p>
        </w:tc>
      </w:tr>
    </w:tbl>
    <w:p w14:paraId="05922AC2">
      <w:pPr>
        <w:rPr>
          <w:rFonts w:ascii="黑体" w:hAnsi="黑体" w:eastAsia="黑体"/>
          <w:b/>
          <w:bCs/>
          <w:sz w:val="24"/>
        </w:rPr>
      </w:pPr>
      <w:bookmarkStart w:id="4" w:name="_Toc1346_WPSOffice_Level1"/>
      <w:r>
        <w:rPr>
          <w:rFonts w:ascii="黑体" w:hAnsi="黑体" w:eastAsia="黑体"/>
          <w:b/>
          <w:bCs/>
          <w:sz w:val="24"/>
        </w:rPr>
        <w:br w:type="page"/>
      </w:r>
    </w:p>
    <w:p w14:paraId="5EFCE2E3">
      <w:pPr>
        <w:spacing w:before="93" w:beforeLines="30" w:after="93" w:afterLines="30" w:line="360" w:lineRule="auto"/>
        <w:rPr>
          <w:rFonts w:ascii="黑体" w:hAnsi="黑体" w:eastAsia="黑体"/>
          <w:b/>
          <w:bCs/>
          <w:sz w:val="24"/>
        </w:rPr>
      </w:pPr>
      <w:r>
        <w:rPr>
          <w:rFonts w:ascii="黑体" w:hAnsi="黑体" w:eastAsia="黑体"/>
          <w:b/>
          <w:bCs/>
          <w:sz w:val="24"/>
        </w:rPr>
        <w:t>一、课程目标</w:t>
      </w:r>
      <w:bookmarkEnd w:id="4"/>
    </w:p>
    <w:p w14:paraId="10EF3CF4">
      <w:pPr>
        <w:spacing w:line="360" w:lineRule="auto"/>
        <w:ind w:firstLine="420" w:firstLineChars="200"/>
        <w:rPr>
          <w:bCs/>
          <w:color w:val="000000"/>
          <w:szCs w:val="21"/>
        </w:rPr>
      </w:pPr>
      <w:r>
        <w:rPr>
          <w:rFonts w:hAnsi="宋体"/>
          <w:bCs/>
          <w:color w:val="000000"/>
          <w:szCs w:val="21"/>
        </w:rPr>
        <w:t>通过本课程学习，使学生具备下列素养与能力：</w:t>
      </w:r>
    </w:p>
    <w:p w14:paraId="3CC266E0">
      <w:pPr>
        <w:spacing w:before="93" w:beforeLines="30" w:after="93" w:afterLines="30" w:line="360" w:lineRule="auto"/>
        <w:ind w:firstLine="422" w:firstLineChars="200"/>
        <w:rPr>
          <w:b/>
          <w:color w:val="000000"/>
          <w:szCs w:val="21"/>
        </w:rPr>
      </w:pPr>
      <w:bookmarkStart w:id="5" w:name="_Toc15241_WPSOffice_Level1"/>
      <w:r>
        <w:rPr>
          <w:rFonts w:hint="eastAsia"/>
          <w:b/>
          <w:color w:val="000000"/>
          <w:szCs w:val="21"/>
          <w:lang w:val="en-US" w:eastAsia="zh-CN"/>
        </w:rPr>
        <w:t>1</w:t>
      </w:r>
      <w:r>
        <w:rPr>
          <w:rFonts w:hint="eastAsia" w:ascii="Times New Roman" w:hAnsi="Times New Roman" w:eastAsia="宋体" w:cs="Times New Roman"/>
          <w:lang w:val="en-US" w:eastAsia="zh-CN"/>
        </w:rPr>
        <w:t>．</w:t>
      </w:r>
      <w:r>
        <w:rPr>
          <w:rFonts w:hint="eastAsia"/>
          <w:b/>
          <w:color w:val="000000"/>
          <w:szCs w:val="21"/>
        </w:rPr>
        <w:t>知识目标：</w:t>
      </w:r>
    </w:p>
    <w:p w14:paraId="5A88B5C1">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ascii="Times New Roman" w:hAnsi="Times New Roman" w:eastAsia="宋体" w:cs="Times New Roman"/>
          <w:color w:val="auto"/>
          <w:lang w:val="en-US" w:eastAsia="zh-CN"/>
        </w:rPr>
        <w:t>1</w:t>
      </w:r>
      <w:r>
        <w:rPr>
          <w:rFonts w:hint="eastAsia" w:cs="Times New Roman"/>
          <w:color w:val="auto"/>
          <w:lang w:val="en-US" w:eastAsia="zh-CN"/>
        </w:rPr>
        <w:t>.1</w:t>
      </w:r>
      <w:r>
        <w:rPr>
          <w:rFonts w:hint="eastAsia" w:ascii="Times New Roman" w:hAnsi="Times New Roman" w:eastAsia="宋体" w:cs="Times New Roman"/>
          <w:color w:val="auto"/>
          <w:lang w:val="en-US" w:eastAsia="zh-CN"/>
        </w:rPr>
        <w:t>．了解软件项目管理中存在的误区和制约因素</w:t>
      </w:r>
      <w:r>
        <w:rPr>
          <w:rFonts w:hint="default" w:cs="Times New Roman"/>
          <w:color w:val="auto"/>
          <w:lang w:eastAsia="zh-CN"/>
        </w:rPr>
        <w:t>，</w:t>
      </w:r>
      <w:r>
        <w:rPr>
          <w:rFonts w:hint="eastAsia" w:cs="Times New Roman"/>
          <w:color w:val="auto"/>
          <w:lang w:val="en-US" w:eastAsia="zh-Hans"/>
        </w:rPr>
        <w:t>理解</w:t>
      </w:r>
      <w:r>
        <w:rPr>
          <w:rFonts w:hint="eastAsia" w:cs="Times New Roman"/>
          <w:highlight w:val="none"/>
          <w:lang w:val="en-US" w:eastAsia="zh-Hans"/>
        </w:rPr>
        <w:t>软件项目管理的基本理论知识，包括需求管理、成本管理、进度管理、质量管理、配置管理、人力资源管理等</w:t>
      </w:r>
      <w:r>
        <w:rPr>
          <w:rFonts w:hint="eastAsia" w:ascii="Times New Roman" w:hAnsi="Times New Roman" w:eastAsia="宋体" w:cs="Times New Roman"/>
          <w:lang w:val="en-US" w:eastAsia="zh-CN"/>
        </w:rPr>
        <w:t>。</w:t>
      </w:r>
    </w:p>
    <w:p w14:paraId="1EFF1B32">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cs="Times New Roman"/>
          <w:lang w:val="en-US" w:eastAsia="zh-CN"/>
        </w:rPr>
        <w:t>1.</w:t>
      </w:r>
      <w:r>
        <w:rPr>
          <w:rFonts w:hint="eastAsia" w:ascii="Times New Roman" w:hAnsi="Times New Roman" w:eastAsia="宋体" w:cs="Times New Roman"/>
          <w:lang w:val="en-US" w:eastAsia="zh-CN"/>
        </w:rPr>
        <w:t>2．</w:t>
      </w:r>
      <w:r>
        <w:rPr>
          <w:rFonts w:hint="eastAsia" w:cs="Times New Roman"/>
          <w:lang w:val="en-US" w:eastAsia="zh-Hans"/>
        </w:rPr>
        <w:t>了解</w:t>
      </w:r>
      <w:r>
        <w:rPr>
          <w:rFonts w:hint="default" w:cs="Times New Roman"/>
          <w:color w:val="auto"/>
          <w:lang w:eastAsia="zh-CN"/>
        </w:rPr>
        <w:t>软件项目管理的特点和软件项目管理的一般过程，</w:t>
      </w:r>
      <w:r>
        <w:rPr>
          <w:rFonts w:hint="eastAsia" w:cs="Times New Roman"/>
          <w:color w:val="auto"/>
          <w:lang w:val="en-US" w:eastAsia="zh-Hans"/>
        </w:rPr>
        <w:t>理解</w:t>
      </w:r>
      <w:r>
        <w:rPr>
          <w:rFonts w:hint="default" w:cs="Times New Roman"/>
          <w:color w:val="auto"/>
          <w:lang w:eastAsia="zh-CN"/>
        </w:rPr>
        <w:t>软件项目管理各个阶段的主要工作内容，</w:t>
      </w:r>
      <w:r>
        <w:rPr>
          <w:rFonts w:hint="eastAsia" w:ascii="Times New Roman" w:hAnsi="Times New Roman" w:eastAsia="宋体" w:cs="Times New Roman"/>
          <w:lang w:val="en-US" w:eastAsia="zh-CN"/>
        </w:rPr>
        <w:t>掌握软件项目管理过程中重要技术文档的编制方法。</w:t>
      </w:r>
    </w:p>
    <w:p w14:paraId="200E2126">
      <w:pPr>
        <w:spacing w:before="93" w:beforeLines="30" w:after="93" w:afterLines="30" w:line="360" w:lineRule="auto"/>
        <w:ind w:firstLine="420" w:firstLineChars="200"/>
        <w:rPr>
          <w:rFonts w:hint="default" w:ascii="Times New Roman" w:hAnsi="Times New Roman" w:eastAsia="宋体" w:cs="Times New Roman"/>
          <w:lang w:eastAsia="zh-CN"/>
        </w:rPr>
      </w:pPr>
      <w:r>
        <w:rPr>
          <w:rFonts w:hint="eastAsia" w:cs="Times New Roman"/>
          <w:lang w:val="en-US" w:eastAsia="zh-CN"/>
        </w:rPr>
        <w:t>1.</w:t>
      </w:r>
      <w:r>
        <w:rPr>
          <w:rFonts w:hint="eastAsia" w:ascii="Times New Roman" w:hAnsi="Times New Roman" w:eastAsia="宋体" w:cs="Times New Roman"/>
          <w:lang w:val="en-US" w:eastAsia="zh-CN"/>
        </w:rPr>
        <w:t>3．</w:t>
      </w:r>
      <w:r>
        <w:rPr>
          <w:rFonts w:hint="default" w:cs="Times New Roman"/>
          <w:highlight w:val="none"/>
          <w:lang w:eastAsia="zh-Hans"/>
        </w:rPr>
        <w:t>理解项目经理的分析和管理的行为，</w:t>
      </w:r>
      <w:r>
        <w:rPr>
          <w:rFonts w:hint="eastAsia" w:ascii="Times New Roman" w:hAnsi="Times New Roman" w:eastAsia="宋体" w:cs="Times New Roman"/>
          <w:lang w:val="en-US" w:eastAsia="zh-CN"/>
        </w:rPr>
        <w:t>掌握软件项目管理过程中应遵循的基本原则和有效的方法，具备将所学知识运用于软件项目管理的基本能力</w:t>
      </w:r>
      <w:r>
        <w:rPr>
          <w:rFonts w:hint="default" w:cs="Times New Roman"/>
          <w:highlight w:val="none"/>
          <w:lang w:eastAsia="zh-Hans"/>
        </w:rPr>
        <w:t>。</w:t>
      </w:r>
    </w:p>
    <w:p w14:paraId="64C81F60">
      <w:pPr>
        <w:spacing w:before="93" w:beforeLines="30" w:after="93" w:afterLines="30" w:line="360" w:lineRule="auto"/>
        <w:ind w:firstLine="422" w:firstLineChars="200"/>
        <w:rPr>
          <w:b/>
          <w:color w:val="000000"/>
          <w:szCs w:val="21"/>
        </w:rPr>
      </w:pPr>
      <w:r>
        <w:rPr>
          <w:rFonts w:hint="eastAsia"/>
          <w:b/>
          <w:color w:val="000000"/>
          <w:szCs w:val="21"/>
          <w:lang w:val="en-US" w:eastAsia="zh-CN"/>
        </w:rPr>
        <w:t>2</w:t>
      </w:r>
      <w:r>
        <w:rPr>
          <w:rFonts w:hint="eastAsia" w:ascii="Times New Roman" w:hAnsi="Times New Roman" w:eastAsia="宋体" w:cs="Times New Roman"/>
          <w:lang w:val="en-US" w:eastAsia="zh-CN"/>
        </w:rPr>
        <w:t>．</w:t>
      </w:r>
      <w:r>
        <w:rPr>
          <w:rFonts w:hint="eastAsia"/>
          <w:b/>
          <w:color w:val="000000"/>
          <w:szCs w:val="21"/>
        </w:rPr>
        <w:t>能力目标：</w:t>
      </w:r>
    </w:p>
    <w:p w14:paraId="49560D60">
      <w:pPr>
        <w:spacing w:before="93" w:beforeLines="30" w:after="93" w:afterLines="30" w:line="360" w:lineRule="auto"/>
        <w:ind w:firstLine="420" w:firstLineChars="200"/>
        <w:rPr>
          <w:rFonts w:hint="default" w:ascii="Times New Roman" w:hAnsi="Times New Roman" w:eastAsia="宋体"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1．分析能力——能够基于软件工程相关背景知识进行合理分析，评价软件专业工程实践和复杂软件工程问题解决方案对社会、健康、安全、法律以及文化的影响，并理解应承担的责任。了解软件项目评估基本方法和原则。</w:t>
      </w:r>
    </w:p>
    <w:p w14:paraId="5880CD12">
      <w:pPr>
        <w:spacing w:before="93" w:beforeLines="30" w:after="93" w:afterLines="30" w:line="360" w:lineRule="auto"/>
        <w:ind w:firstLine="420" w:firstLineChars="200"/>
        <w:rPr>
          <w:rFonts w:hint="default" w:ascii="Times New Roman" w:hAnsi="Times New Roman" w:eastAsia="宋体" w:cs="Times New Roman"/>
          <w:lang w:val="en-US" w:eastAsia="zh-CN"/>
        </w:rPr>
      </w:pPr>
      <w:r>
        <w:rPr>
          <w:rFonts w:hint="eastAsia" w:cs="Times New Roman"/>
          <w:lang w:val="en-US" w:eastAsia="zh-CN"/>
        </w:rPr>
        <w:t>2.</w:t>
      </w:r>
      <w:r>
        <w:rPr>
          <w:rFonts w:hint="default" w:cs="Times New Roman"/>
          <w:lang w:eastAsia="zh-CN"/>
        </w:rPr>
        <w:t>2</w:t>
      </w:r>
      <w:r>
        <w:rPr>
          <w:rFonts w:hint="eastAsia" w:ascii="Times New Roman" w:hAnsi="Times New Roman" w:eastAsia="宋体" w:cs="Times New Roman"/>
          <w:lang w:val="en-US" w:eastAsia="zh-CN"/>
        </w:rPr>
        <w:t>．设计能力——能设计针对较复杂软件项目的组织管理方案，对设计方案的可行性进行论证</w:t>
      </w:r>
      <w:r>
        <w:rPr>
          <w:rFonts w:hint="default" w:cs="Times New Roman"/>
          <w:lang w:eastAsia="zh-CN"/>
        </w:rPr>
        <w:t>，</w:t>
      </w:r>
      <w:r>
        <w:rPr>
          <w:rFonts w:hint="eastAsia" w:ascii="Times New Roman" w:hAnsi="Times New Roman" w:eastAsia="宋体" w:cs="Times New Roman"/>
          <w:lang w:val="en-US" w:eastAsia="zh-CN"/>
        </w:rPr>
        <w:t>并能够在方案各环节和阶段中综合考量进度、质量、费用等各种因素，平衡项目各方利益。</w:t>
      </w:r>
    </w:p>
    <w:p w14:paraId="48DA7E55">
      <w:pPr>
        <w:spacing w:before="93" w:beforeLines="30" w:after="93" w:afterLines="30" w:line="360" w:lineRule="auto"/>
        <w:ind w:firstLine="422" w:firstLineChars="200"/>
        <w:rPr>
          <w:b/>
          <w:color w:val="000000"/>
          <w:szCs w:val="21"/>
        </w:rPr>
      </w:pPr>
      <w:r>
        <w:rPr>
          <w:rFonts w:hint="eastAsia" w:cs="Times New Roman"/>
          <w:b/>
          <w:bCs/>
          <w:lang w:val="en-US" w:eastAsia="zh-CN"/>
        </w:rPr>
        <w:t>3</w:t>
      </w:r>
      <w:r>
        <w:rPr>
          <w:rFonts w:hint="eastAsia" w:ascii="Times New Roman" w:hAnsi="Times New Roman" w:eastAsia="宋体" w:cs="Times New Roman"/>
          <w:b/>
          <w:bCs/>
          <w:lang w:val="en-US" w:eastAsia="zh-CN"/>
        </w:rPr>
        <w:t>．</w:t>
      </w:r>
      <w:r>
        <w:rPr>
          <w:rFonts w:hint="eastAsia"/>
          <w:b/>
          <w:color w:val="000000"/>
          <w:szCs w:val="21"/>
        </w:rPr>
        <w:t>素质目标（含课程思政目标）：</w:t>
      </w:r>
    </w:p>
    <w:p w14:paraId="163C00C8">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cs="Times New Roman"/>
          <w:lang w:val="en-US" w:eastAsia="zh-CN"/>
        </w:rPr>
        <w:t>3.</w:t>
      </w:r>
      <w:r>
        <w:rPr>
          <w:rFonts w:hint="eastAsia" w:ascii="Times New Roman" w:hAnsi="Times New Roman" w:eastAsia="宋体" w:cs="Times New Roman"/>
          <w:lang w:val="en-US" w:eastAsia="zh-CN"/>
        </w:rPr>
        <w:t>1．能够就复杂软件项目与业界同行及社会公众进行有效沟通和交流，包括撰写报告和设计文稿、陈述发言、清晰表达或回应指令。并具备一定的国际视野，能够在跨文化背景下进行沟通和交流。具有良好的道德修养，较高的社会责任感。</w:t>
      </w:r>
    </w:p>
    <w:p w14:paraId="1DC74C37">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cs="Times New Roman"/>
          <w:lang w:val="en-US" w:eastAsia="zh-CN"/>
        </w:rPr>
        <w:t>3.</w:t>
      </w:r>
      <w:r>
        <w:rPr>
          <w:rFonts w:hint="eastAsia" w:ascii="Times New Roman" w:hAnsi="Times New Roman" w:eastAsia="宋体" w:cs="Times New Roman"/>
          <w:lang w:val="en-US" w:eastAsia="zh-CN"/>
        </w:rPr>
        <w:t>2．通过</w:t>
      </w:r>
      <w:r>
        <w:rPr>
          <w:rFonts w:hint="eastAsia" w:cs="Times New Roman"/>
          <w:lang w:val="en-US" w:eastAsia="zh-Hans"/>
        </w:rPr>
        <w:t>介绍软件项目</w:t>
      </w:r>
      <w:r>
        <w:rPr>
          <w:rFonts w:hint="eastAsia" w:ascii="Times New Roman" w:hAnsi="Times New Roman" w:eastAsia="宋体" w:cs="Times New Roman"/>
          <w:lang w:val="en-US" w:eastAsia="zh-CN"/>
        </w:rPr>
        <w:t>发展史，</w:t>
      </w:r>
      <w:r>
        <w:rPr>
          <w:rFonts w:hint="eastAsia" w:cs="Times New Roman"/>
          <w:lang w:val="en-US" w:eastAsia="zh-Hans"/>
        </w:rPr>
        <w:t>树立</w:t>
      </w:r>
      <w:r>
        <w:rPr>
          <w:rFonts w:hint="eastAsia" w:ascii="Times New Roman" w:hAnsi="Times New Roman" w:eastAsia="宋体" w:cs="Times New Roman"/>
          <w:lang w:val="en-US" w:eastAsia="zh-CN"/>
        </w:rPr>
        <w:t>学生民族自豪感及爱国主义情怀，具有自主学习和终身学习的意识，有不断学习和适应发展的能力，能够通过自主学习快速适应计算机领域技术发展和革新的需要</w:t>
      </w:r>
      <w:r>
        <w:rPr>
          <w:rFonts w:hint="default" w:cs="Times New Roman"/>
          <w:lang w:eastAsia="zh-CN"/>
        </w:rPr>
        <w:t>，</w:t>
      </w:r>
      <w:r>
        <w:rPr>
          <w:rFonts w:hint="eastAsia" w:ascii="Times New Roman" w:hAnsi="Times New Roman" w:eastAsia="宋体" w:cs="Times New Roman"/>
          <w:lang w:val="en-US" w:eastAsia="zh-CN"/>
        </w:rPr>
        <w:t>拥有正确的人生观和价值观。</w:t>
      </w:r>
    </w:p>
    <w:p w14:paraId="086C41B3">
      <w:pPr>
        <w:spacing w:before="93" w:beforeLines="30" w:after="93" w:afterLines="30" w:line="360" w:lineRule="auto"/>
        <w:ind w:firstLine="420" w:firstLineChars="200"/>
        <w:rPr>
          <w:rFonts w:hint="default" w:ascii="黑体" w:hAnsi="黑体" w:eastAsia="黑体"/>
          <w:b/>
          <w:bCs/>
          <w:sz w:val="24"/>
        </w:rPr>
      </w:pPr>
      <w:r>
        <w:rPr>
          <w:rFonts w:hint="eastAsia" w:cs="Times New Roman"/>
          <w:lang w:val="en-US" w:eastAsia="zh-CN"/>
        </w:rPr>
        <w:t>3.</w:t>
      </w:r>
      <w:r>
        <w:rPr>
          <w:rFonts w:hint="default" w:cs="Times New Roman"/>
          <w:lang w:eastAsia="zh-CN"/>
        </w:rPr>
        <w:t>3</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向学生传达</w:t>
      </w:r>
      <w:r>
        <w:rPr>
          <w:rFonts w:hint="eastAsia" w:cs="Times New Roman"/>
          <w:lang w:val="en-US" w:eastAsia="zh-Hans"/>
        </w:rPr>
        <w:t>软件项目管理</w:t>
      </w:r>
      <w:r>
        <w:rPr>
          <w:rFonts w:hint="eastAsia" w:ascii="Times New Roman" w:hAnsi="Times New Roman" w:eastAsia="宋体" w:cs="Times New Roman"/>
          <w:lang w:val="en-US" w:eastAsia="zh-CN"/>
        </w:rPr>
        <w:t>的基本</w:t>
      </w:r>
      <w:r>
        <w:rPr>
          <w:rFonts w:hint="eastAsia" w:cs="Times New Roman"/>
          <w:lang w:val="en-US" w:eastAsia="zh-Hans"/>
        </w:rPr>
        <w:t>概念</w:t>
      </w:r>
      <w:r>
        <w:rPr>
          <w:rFonts w:hint="eastAsia" w:ascii="Times New Roman" w:hAnsi="Times New Roman" w:eastAsia="宋体" w:cs="Times New Roman"/>
          <w:lang w:val="en-US" w:eastAsia="zh-CN"/>
        </w:rPr>
        <w:t>和方法</w:t>
      </w:r>
      <w:r>
        <w:rPr>
          <w:rFonts w:hint="default" w:ascii="Times New Roman" w:hAnsi="Times New Roman" w:eastAsia="宋体" w:cs="Times New Roman"/>
          <w:lang w:val="en-US" w:eastAsia="zh-CN"/>
        </w:rPr>
        <w:t>具有严谨的知识体系</w:t>
      </w:r>
      <w:r>
        <w:rPr>
          <w:rFonts w:hint="eastAsia" w:ascii="Times New Roman" w:hAnsi="Times New Roman" w:eastAsia="宋体" w:cs="Times New Roman"/>
          <w:lang w:val="en-US" w:eastAsia="zh-CN"/>
        </w:rPr>
        <w:t>，培养学生严谨求学、勇于探索的思想品质，</w:t>
      </w:r>
      <w:r>
        <w:rPr>
          <w:rFonts w:hint="eastAsia" w:cs="Times New Roman"/>
          <w:lang w:val="en-US" w:eastAsia="zh-Hans"/>
        </w:rPr>
        <w:t>培养学生职业道德和职业精神</w:t>
      </w:r>
      <w:r>
        <w:rPr>
          <w:rFonts w:hint="default" w:cs="Times New Roman"/>
          <w:lang w:eastAsia="zh-Hans"/>
        </w:rPr>
        <w:t>，</w:t>
      </w:r>
      <w:r>
        <w:rPr>
          <w:rFonts w:hint="eastAsia" w:ascii="Times New Roman" w:hAnsi="Times New Roman" w:eastAsia="宋体" w:cs="Times New Roman"/>
          <w:lang w:val="en-US" w:eastAsia="zh-CN"/>
        </w:rPr>
        <w:t>使其能够运用</w:t>
      </w:r>
      <w:r>
        <w:rPr>
          <w:rFonts w:hint="eastAsia" w:cs="Times New Roman"/>
          <w:lang w:val="en-US" w:eastAsia="zh-Hans"/>
        </w:rPr>
        <w:t>软件</w:t>
      </w:r>
      <w:r>
        <w:rPr>
          <w:rFonts w:hint="eastAsia" w:ascii="Times New Roman" w:hAnsi="Times New Roman" w:eastAsia="宋体" w:cs="Times New Roman"/>
          <w:lang w:val="en-US" w:eastAsia="zh-CN"/>
        </w:rPr>
        <w:t>专业技术的知识研究复杂工程问题</w:t>
      </w:r>
      <w:r>
        <w:rPr>
          <w:rFonts w:hint="default" w:cs="Times New Roman"/>
          <w:lang w:eastAsia="zh-CN"/>
        </w:rPr>
        <w:t>，坚持知识学习、技能培养与品德修养相统一</w:t>
      </w:r>
      <w:r>
        <w:rPr>
          <w:rFonts w:hint="eastAsia" w:ascii="Times New Roman" w:hAnsi="Times New Roman" w:eastAsia="宋体" w:cs="Times New Roman"/>
          <w:lang w:val="en-US" w:eastAsia="zh-CN"/>
        </w:rPr>
        <w:t>。</w:t>
      </w:r>
    </w:p>
    <w:p w14:paraId="7E17DC8A">
      <w:pPr>
        <w:spacing w:before="93" w:beforeLines="30" w:after="93" w:afterLines="30" w:line="360" w:lineRule="auto"/>
        <w:rPr>
          <w:rFonts w:ascii="黑体" w:hAnsi="黑体" w:eastAsia="黑体"/>
          <w:b/>
          <w:bCs/>
          <w:sz w:val="24"/>
        </w:rPr>
      </w:pPr>
      <w:r>
        <w:rPr>
          <w:rFonts w:ascii="黑体" w:hAnsi="黑体" w:eastAsia="黑体"/>
          <w:b/>
          <w:bCs/>
          <w:sz w:val="24"/>
        </w:rPr>
        <w:t>二、课程目标与毕业要求的对应关系</w:t>
      </w:r>
      <w:bookmarkEnd w:id="5"/>
    </w:p>
    <w:tbl>
      <w:tblPr>
        <w:tblStyle w:val="8"/>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1A6A6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shd w:val="clear" w:color="auto" w:fill="auto"/>
            <w:vAlign w:val="center"/>
          </w:tcPr>
          <w:p w14:paraId="484CB802">
            <w:pPr>
              <w:widowControl/>
              <w:autoSpaceDE w:val="0"/>
              <w:autoSpaceDN w:val="0"/>
              <w:spacing w:line="360" w:lineRule="auto"/>
              <w:jc w:val="center"/>
              <w:textAlignment w:val="bottom"/>
              <w:rPr>
                <w:b/>
              </w:rPr>
            </w:pPr>
            <w:r>
              <w:rPr>
                <w:rFonts w:hAnsi="宋体"/>
                <w:b/>
              </w:rPr>
              <w:t>毕业要求</w:t>
            </w:r>
          </w:p>
        </w:tc>
        <w:tc>
          <w:tcPr>
            <w:tcW w:w="4253" w:type="dxa"/>
            <w:shd w:val="clear" w:color="auto" w:fill="auto"/>
            <w:vAlign w:val="center"/>
          </w:tcPr>
          <w:p w14:paraId="3357B3DA">
            <w:pPr>
              <w:widowControl/>
              <w:autoSpaceDE w:val="0"/>
              <w:autoSpaceDN w:val="0"/>
              <w:spacing w:line="360" w:lineRule="auto"/>
              <w:jc w:val="center"/>
              <w:textAlignment w:val="bottom"/>
              <w:rPr>
                <w:b/>
              </w:rPr>
            </w:pPr>
            <w:r>
              <w:rPr>
                <w:rFonts w:hAnsi="宋体"/>
                <w:b/>
              </w:rPr>
              <w:t>指标点</w:t>
            </w:r>
          </w:p>
        </w:tc>
        <w:tc>
          <w:tcPr>
            <w:tcW w:w="1989" w:type="dxa"/>
            <w:shd w:val="clear" w:color="auto" w:fill="auto"/>
            <w:vAlign w:val="center"/>
          </w:tcPr>
          <w:p w14:paraId="4AC33495">
            <w:pPr>
              <w:widowControl/>
              <w:autoSpaceDE w:val="0"/>
              <w:autoSpaceDN w:val="0"/>
              <w:spacing w:line="360" w:lineRule="auto"/>
              <w:jc w:val="center"/>
              <w:textAlignment w:val="bottom"/>
              <w:rPr>
                <w:b/>
              </w:rPr>
            </w:pPr>
            <w:r>
              <w:rPr>
                <w:rFonts w:hAnsi="宋体"/>
                <w:b/>
              </w:rPr>
              <w:t>课程目标</w:t>
            </w:r>
          </w:p>
        </w:tc>
      </w:tr>
      <w:tr w14:paraId="59398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7823694F">
            <w:pPr>
              <w:widowControl/>
              <w:autoSpaceDE w:val="0"/>
              <w:autoSpaceDN w:val="0"/>
              <w:adjustRightInd w:val="0"/>
              <w:spacing w:line="300" w:lineRule="auto"/>
              <w:jc w:val="center"/>
              <w:textAlignment w:val="bottom"/>
              <w:rPr>
                <w:rFonts w:hint="eastAsia" w:eastAsia="宋体"/>
                <w:lang w:eastAsia="zh-CN"/>
              </w:rPr>
            </w:pPr>
            <w:r>
              <w:rPr>
                <w:rFonts w:hAnsi="宋体"/>
              </w:rPr>
              <w:t>毕业要求</w:t>
            </w:r>
            <w:r>
              <w:rPr>
                <w:rFonts w:hint="eastAsia"/>
                <w:lang w:val="en-US" w:eastAsia="zh-CN"/>
              </w:rPr>
              <w:t>3</w:t>
            </w:r>
          </w:p>
          <w:p w14:paraId="69EBEB9C">
            <w:pPr>
              <w:widowControl/>
              <w:autoSpaceDE w:val="0"/>
              <w:autoSpaceDN w:val="0"/>
              <w:adjustRightInd w:val="0"/>
              <w:spacing w:line="300" w:lineRule="auto"/>
              <w:jc w:val="center"/>
              <w:textAlignment w:val="bottom"/>
              <w:rPr>
                <w:b/>
                <w:color w:val="auto"/>
              </w:rPr>
            </w:pPr>
            <w:r>
              <w:rPr>
                <w:rFonts w:hAnsi="宋体"/>
              </w:rPr>
              <w:t>【</w:t>
            </w:r>
            <w:r>
              <w:rPr>
                <w:rFonts w:hint="eastAsia" w:ascii="宋体" w:hAnsi="宋体" w:eastAsia="宋体" w:cs="宋体"/>
                <w:b w:val="0"/>
                <w:bCs w:val="0"/>
                <w:color w:val="auto"/>
                <w:sz w:val="21"/>
                <w:szCs w:val="21"/>
                <w:vertAlign w:val="baseline"/>
                <w:lang w:val="en-US" w:eastAsia="zh-CN"/>
              </w:rPr>
              <w:t>问题分析</w:t>
            </w:r>
            <w:r>
              <w:rPr>
                <w:rFonts w:hint="eastAsia" w:ascii="宋体" w:hAnsi="宋体" w:cs="宋体"/>
                <w:b w:val="0"/>
                <w:bCs w:val="0"/>
                <w:color w:val="auto"/>
                <w:sz w:val="21"/>
                <w:szCs w:val="21"/>
                <w:vertAlign w:val="baseline"/>
                <w:lang w:val="en-US" w:eastAsia="zh-Hans"/>
              </w:rPr>
              <w:t>能力</w:t>
            </w:r>
            <w:r>
              <w:rPr>
                <w:rFonts w:hAnsi="宋体"/>
              </w:rPr>
              <w:t>】</w:t>
            </w:r>
          </w:p>
        </w:tc>
        <w:tc>
          <w:tcPr>
            <w:tcW w:w="4253" w:type="dxa"/>
            <w:vAlign w:val="center"/>
          </w:tcPr>
          <w:p w14:paraId="48C06C01">
            <w:pPr>
              <w:widowControl/>
              <w:autoSpaceDE w:val="0"/>
              <w:autoSpaceDN w:val="0"/>
              <w:adjustRightInd w:val="0"/>
              <w:spacing w:line="300" w:lineRule="auto"/>
              <w:textAlignment w:val="bottom"/>
              <w:rPr>
                <w:color w:val="auto"/>
                <w:szCs w:val="21"/>
              </w:rPr>
            </w:pPr>
            <w:r>
              <w:rPr>
                <w:rFonts w:hint="eastAsia" w:ascii="Times New Roman" w:hAnsi="Times New Roman" w:eastAsia="宋体" w:cs="Times New Roman"/>
                <w:color w:val="auto"/>
                <w:szCs w:val="21"/>
                <w:lang w:val="en-US" w:eastAsia="zh-CN"/>
              </w:rPr>
              <w:t>能够将数学、自然科学、工程基础和计算机科学与技术专业知识，用于解决计算机应用领域复杂工程问题，以获得有效结论。</w:t>
            </w:r>
          </w:p>
        </w:tc>
        <w:tc>
          <w:tcPr>
            <w:tcW w:w="1989" w:type="dxa"/>
            <w:vAlign w:val="center"/>
          </w:tcPr>
          <w:p w14:paraId="5FA140EB">
            <w:pPr>
              <w:widowControl/>
              <w:autoSpaceDE w:val="0"/>
              <w:autoSpaceDN w:val="0"/>
              <w:spacing w:line="300" w:lineRule="auto"/>
              <w:jc w:val="center"/>
              <w:textAlignment w:val="bottom"/>
              <w:rPr>
                <w:rFonts w:hAnsi="宋体"/>
              </w:rPr>
            </w:pPr>
            <w:r>
              <w:rPr>
                <w:rFonts w:hint="eastAsia" w:hAnsi="宋体"/>
                <w:lang w:val="en-US" w:eastAsia="zh-CN"/>
              </w:rPr>
              <w:t>课程</w:t>
            </w:r>
            <w:r>
              <w:rPr>
                <w:rFonts w:hAnsi="宋体"/>
              </w:rPr>
              <w:t>目标</w:t>
            </w:r>
          </w:p>
          <w:p w14:paraId="08CBB7B6">
            <w:pPr>
              <w:widowControl/>
              <w:autoSpaceDE w:val="0"/>
              <w:autoSpaceDN w:val="0"/>
              <w:spacing w:line="300" w:lineRule="auto"/>
              <w:jc w:val="center"/>
              <w:textAlignment w:val="bottom"/>
              <w:rPr>
                <w:rFonts w:hint="default" w:hAnsi="宋体"/>
                <w:lang w:eastAsia="zh-CN"/>
              </w:rPr>
            </w:pPr>
            <w:r>
              <w:t>1</w:t>
            </w:r>
            <w:r>
              <w:rPr>
                <w:rFonts w:hint="eastAsia"/>
                <w:lang w:val="en-US" w:eastAsia="zh-CN"/>
              </w:rPr>
              <w:t>.1</w:t>
            </w:r>
            <w:r>
              <w:rPr>
                <w:rFonts w:hint="eastAsia"/>
                <w:lang w:eastAsia="zh-CN"/>
              </w:rPr>
              <w:t>、</w:t>
            </w:r>
            <w:r>
              <w:rPr>
                <w:rFonts w:hint="eastAsia"/>
                <w:lang w:val="en-US" w:eastAsia="zh-CN"/>
              </w:rPr>
              <w:t>1.2、1.3、</w:t>
            </w:r>
            <w:r>
              <w:rPr>
                <w:rFonts w:hint="eastAsia" w:hAnsi="宋体"/>
                <w:lang w:val="en-US" w:eastAsia="zh-CN"/>
              </w:rPr>
              <w:t>2.</w:t>
            </w:r>
            <w:r>
              <w:rPr>
                <w:rFonts w:hint="default" w:hAnsi="宋体"/>
                <w:lang w:eastAsia="zh-CN"/>
              </w:rPr>
              <w:t>1</w:t>
            </w:r>
          </w:p>
          <w:p w14:paraId="4FA730ED">
            <w:pPr>
              <w:widowControl/>
              <w:autoSpaceDE w:val="0"/>
              <w:autoSpaceDN w:val="0"/>
              <w:spacing w:line="300" w:lineRule="auto"/>
              <w:jc w:val="center"/>
              <w:textAlignment w:val="bottom"/>
              <w:rPr>
                <w:rFonts w:hint="default"/>
                <w:lang w:eastAsia="zh-CN"/>
              </w:rPr>
            </w:pPr>
            <w:r>
              <w:rPr>
                <w:rFonts w:hint="default" w:hAnsi="宋体"/>
                <w:lang w:eastAsia="zh-CN"/>
              </w:rPr>
              <w:t>2</w:t>
            </w:r>
            <w:r>
              <w:rPr>
                <w:rFonts w:hint="eastAsia" w:hAnsi="宋体"/>
                <w:lang w:val="en-US" w:eastAsia="zh-CN"/>
              </w:rPr>
              <w:t>.</w:t>
            </w:r>
            <w:r>
              <w:rPr>
                <w:rFonts w:hint="default" w:hAnsi="宋体"/>
                <w:lang w:eastAsia="zh-CN"/>
              </w:rPr>
              <w:t>2</w:t>
            </w:r>
          </w:p>
        </w:tc>
      </w:tr>
      <w:tr w14:paraId="2EFCB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68F1624F">
            <w:pPr>
              <w:widowControl/>
              <w:autoSpaceDE w:val="0"/>
              <w:autoSpaceDN w:val="0"/>
              <w:adjustRightInd w:val="0"/>
              <w:spacing w:line="300" w:lineRule="auto"/>
              <w:jc w:val="center"/>
              <w:textAlignment w:val="bottom"/>
              <w:rPr>
                <w:rFonts w:hint="default" w:eastAsia="宋体"/>
                <w:lang w:eastAsia="zh-CN"/>
              </w:rPr>
            </w:pPr>
            <w:r>
              <w:rPr>
                <w:rFonts w:hAnsi="宋体"/>
              </w:rPr>
              <w:t>毕业要求</w:t>
            </w:r>
            <w:r>
              <w:rPr>
                <w:rFonts w:hint="default"/>
                <w:lang w:eastAsia="zh-CN"/>
              </w:rPr>
              <w:t>7</w:t>
            </w:r>
          </w:p>
          <w:p w14:paraId="12BFEB3B">
            <w:pPr>
              <w:widowControl/>
              <w:autoSpaceDE w:val="0"/>
              <w:autoSpaceDN w:val="0"/>
              <w:adjustRightInd w:val="0"/>
              <w:spacing w:line="300" w:lineRule="auto"/>
              <w:jc w:val="center"/>
              <w:textAlignment w:val="bottom"/>
              <w:rPr>
                <w:rFonts w:ascii="Times New Roman" w:hAnsi="Times New Roman" w:eastAsia="宋体" w:cs="Times New Roman"/>
                <w:kern w:val="2"/>
                <w:sz w:val="21"/>
                <w:szCs w:val="24"/>
                <w:lang w:val="en-US" w:eastAsia="zh-CN" w:bidi="ar-SA"/>
              </w:rPr>
            </w:pPr>
            <w:r>
              <w:rPr>
                <w:rFonts w:hAnsi="宋体"/>
              </w:rPr>
              <w:t>【</w:t>
            </w:r>
            <w:r>
              <w:rPr>
                <w:rFonts w:hint="eastAsia" w:hAnsi="宋体"/>
                <w:lang w:val="en-US" w:eastAsia="zh-Hans"/>
              </w:rPr>
              <w:t>项目管理</w:t>
            </w:r>
            <w:r>
              <w:rPr>
                <w:rFonts w:hAnsi="宋体"/>
              </w:rPr>
              <w:t>】</w:t>
            </w:r>
          </w:p>
        </w:tc>
        <w:tc>
          <w:tcPr>
            <w:tcW w:w="4253" w:type="dxa"/>
            <w:vAlign w:val="center"/>
          </w:tcPr>
          <w:p w14:paraId="7E4F8F9A">
            <w:pPr>
              <w:autoSpaceDE w:val="0"/>
              <w:autoSpaceDN w:val="0"/>
              <w:adjustRightInd w:val="0"/>
              <w:spacing w:line="300" w:lineRule="auto"/>
              <w:textAlignment w:val="bottom"/>
              <w:rPr>
                <w:rFonts w:ascii="Times New Roman" w:hAnsi="Times New Roman" w:eastAsia="宋体" w:cs="Times New Roman"/>
                <w:color w:val="FF0000"/>
                <w:kern w:val="2"/>
                <w:sz w:val="21"/>
                <w:szCs w:val="24"/>
                <w:lang w:val="en-US" w:eastAsia="zh-CN" w:bidi="ar-SA"/>
              </w:rPr>
            </w:pPr>
            <w:r>
              <w:rPr>
                <w:rFonts w:hint="eastAsia" w:ascii="Times New Roman" w:hAnsi="Times New Roman" w:eastAsia="宋体" w:cs="Times New Roman"/>
                <w:color w:val="auto"/>
                <w:lang w:val="en-US" w:eastAsia="zh-CN"/>
              </w:rPr>
              <w:t>能够针对计算机应用领域的复杂工程问题，开发、选择与使用恰当的技术、资源、现代工程工具和信息技术工具，包括对复杂工程问题的预测与模拟，并能够理解其局限性。</w:t>
            </w:r>
          </w:p>
        </w:tc>
        <w:tc>
          <w:tcPr>
            <w:tcW w:w="1989" w:type="dxa"/>
            <w:vAlign w:val="center"/>
          </w:tcPr>
          <w:p w14:paraId="5D102770">
            <w:pPr>
              <w:widowControl/>
              <w:autoSpaceDE w:val="0"/>
              <w:autoSpaceDN w:val="0"/>
              <w:spacing w:line="300" w:lineRule="auto"/>
              <w:jc w:val="center"/>
              <w:textAlignment w:val="bottom"/>
              <w:rPr>
                <w:rFonts w:hAnsi="宋体"/>
              </w:rPr>
            </w:pPr>
            <w:r>
              <w:rPr>
                <w:rFonts w:hint="eastAsia" w:hAnsi="宋体"/>
                <w:lang w:val="en-US" w:eastAsia="zh-CN"/>
              </w:rPr>
              <w:t>课程</w:t>
            </w:r>
            <w:r>
              <w:rPr>
                <w:rFonts w:hAnsi="宋体"/>
              </w:rPr>
              <w:t>目标</w:t>
            </w:r>
          </w:p>
          <w:p w14:paraId="78309FFB">
            <w:pPr>
              <w:widowControl/>
              <w:autoSpaceDE w:val="0"/>
              <w:autoSpaceDN w:val="0"/>
              <w:spacing w:line="300" w:lineRule="auto"/>
              <w:jc w:val="center"/>
              <w:textAlignment w:val="bottom"/>
              <w:rPr>
                <w:rFonts w:hint="default" w:hAnsi="宋体" w:eastAsia="宋体"/>
                <w:lang w:eastAsia="zh-Hans"/>
              </w:rPr>
            </w:pPr>
            <w:r>
              <w:rPr>
                <w:rFonts w:hint="default" w:hAnsi="宋体"/>
                <w:lang w:eastAsia="zh-CN"/>
              </w:rPr>
              <w:t>1</w:t>
            </w:r>
            <w:r>
              <w:rPr>
                <w:rFonts w:hint="eastAsia" w:hAnsi="宋体"/>
                <w:lang w:val="en-US" w:eastAsia="zh-Hans"/>
              </w:rPr>
              <w:t>.</w:t>
            </w:r>
            <w:r>
              <w:rPr>
                <w:rFonts w:hint="default" w:hAnsi="宋体"/>
                <w:lang w:eastAsia="zh-Hans"/>
              </w:rPr>
              <w:t>1、</w:t>
            </w:r>
            <w:r>
              <w:rPr>
                <w:rFonts w:hint="default" w:hAnsi="宋体"/>
                <w:lang w:eastAsia="zh-CN"/>
              </w:rPr>
              <w:t>1</w:t>
            </w:r>
            <w:r>
              <w:rPr>
                <w:rFonts w:hint="eastAsia" w:hAnsi="宋体"/>
                <w:lang w:val="en-US" w:eastAsia="zh-Hans"/>
              </w:rPr>
              <w:t>.</w:t>
            </w:r>
            <w:r>
              <w:rPr>
                <w:rFonts w:hint="default" w:hAnsi="宋体"/>
                <w:lang w:eastAsia="zh-Hans"/>
              </w:rPr>
              <w:t>2、</w:t>
            </w:r>
            <w:r>
              <w:rPr>
                <w:rFonts w:hint="eastAsia" w:hAnsi="宋体"/>
                <w:lang w:val="en-US" w:eastAsia="zh-CN"/>
              </w:rPr>
              <w:t>1.</w:t>
            </w:r>
            <w:r>
              <w:rPr>
                <w:rFonts w:hint="default" w:hAnsi="宋体"/>
                <w:lang w:eastAsia="zh-CN"/>
              </w:rPr>
              <w:t>3</w:t>
            </w:r>
            <w:r>
              <w:rPr>
                <w:rFonts w:hint="eastAsia" w:hAnsi="宋体"/>
                <w:lang w:val="en-US" w:eastAsia="zh-CN"/>
              </w:rPr>
              <w:t>、2.</w:t>
            </w:r>
            <w:r>
              <w:rPr>
                <w:rFonts w:hint="default" w:hAnsi="宋体"/>
                <w:lang w:eastAsia="zh-CN"/>
              </w:rPr>
              <w:t>1</w:t>
            </w:r>
            <w:r>
              <w:rPr>
                <w:rFonts w:hint="eastAsia" w:hAnsi="宋体"/>
                <w:lang w:val="en-US" w:eastAsia="zh-CN"/>
              </w:rPr>
              <w:t>、</w:t>
            </w:r>
            <w:r>
              <w:rPr>
                <w:rFonts w:hint="default" w:hAnsi="宋体"/>
                <w:lang w:eastAsia="zh-CN"/>
              </w:rPr>
              <w:t>2</w:t>
            </w:r>
            <w:r>
              <w:rPr>
                <w:rFonts w:hint="eastAsia" w:hAnsi="宋体"/>
                <w:lang w:val="en-US" w:eastAsia="zh-CN"/>
              </w:rPr>
              <w:t>.</w:t>
            </w:r>
            <w:r>
              <w:rPr>
                <w:rFonts w:hint="default" w:hAnsi="宋体"/>
                <w:lang w:eastAsia="zh-CN"/>
              </w:rPr>
              <w:t>2</w:t>
            </w:r>
            <w:r>
              <w:rPr>
                <w:rFonts w:hint="eastAsia" w:hAnsi="宋体"/>
                <w:lang w:val="en-US" w:eastAsia="zh-CN"/>
              </w:rPr>
              <w:t>、</w:t>
            </w:r>
            <w:r>
              <w:rPr>
                <w:rFonts w:hint="default" w:hAnsi="宋体"/>
                <w:lang w:eastAsia="zh-CN"/>
              </w:rPr>
              <w:t>3</w:t>
            </w:r>
            <w:r>
              <w:rPr>
                <w:rFonts w:hint="eastAsia" w:hAnsi="宋体"/>
                <w:lang w:val="en-US" w:eastAsia="zh-Hans"/>
              </w:rPr>
              <w:t>.</w:t>
            </w:r>
            <w:r>
              <w:rPr>
                <w:rFonts w:hint="default" w:hAnsi="宋体"/>
                <w:lang w:eastAsia="zh-Hans"/>
              </w:rPr>
              <w:t>1、 3</w:t>
            </w:r>
            <w:r>
              <w:rPr>
                <w:rFonts w:hint="eastAsia" w:hAnsi="宋体"/>
                <w:lang w:val="en-US" w:eastAsia="zh-Hans"/>
              </w:rPr>
              <w:t>.</w:t>
            </w:r>
            <w:r>
              <w:rPr>
                <w:rFonts w:hint="default" w:hAnsi="宋体"/>
                <w:lang w:eastAsia="zh-Hans"/>
              </w:rPr>
              <w:t>3</w:t>
            </w:r>
          </w:p>
        </w:tc>
      </w:tr>
      <w:tr w14:paraId="0996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1D53AEFC">
            <w:pPr>
              <w:widowControl/>
              <w:autoSpaceDE w:val="0"/>
              <w:autoSpaceDN w:val="0"/>
              <w:adjustRightInd w:val="0"/>
              <w:spacing w:line="300" w:lineRule="auto"/>
              <w:jc w:val="center"/>
              <w:textAlignment w:val="bottom"/>
              <w:rPr>
                <w:rFonts w:hint="default"/>
              </w:rPr>
            </w:pPr>
            <w:r>
              <w:rPr>
                <w:rFonts w:hAnsi="宋体"/>
              </w:rPr>
              <w:t>毕业要求</w:t>
            </w:r>
            <w:r>
              <w:rPr>
                <w:rFonts w:hint="default" w:hAnsi="宋体"/>
              </w:rPr>
              <w:t>8</w:t>
            </w:r>
          </w:p>
          <w:p w14:paraId="650C3498">
            <w:pPr>
              <w:widowControl/>
              <w:autoSpaceDE w:val="0"/>
              <w:autoSpaceDN w:val="0"/>
              <w:adjustRightInd w:val="0"/>
              <w:spacing w:line="300" w:lineRule="auto"/>
              <w:jc w:val="center"/>
              <w:textAlignment w:val="bottom"/>
              <w:rPr>
                <w:rFonts w:ascii="Times New Roman" w:hAnsi="Times New Roman" w:eastAsia="宋体" w:cs="Times New Roman"/>
                <w:kern w:val="2"/>
                <w:sz w:val="21"/>
                <w:szCs w:val="24"/>
                <w:lang w:val="en-US" w:eastAsia="zh-CN" w:bidi="ar-SA"/>
              </w:rPr>
            </w:pPr>
            <w:r>
              <w:rPr>
                <w:rFonts w:hAnsi="宋体"/>
              </w:rPr>
              <w:t>【</w:t>
            </w:r>
            <w:r>
              <w:rPr>
                <w:rFonts w:hint="eastAsia" w:ascii="宋体" w:hAnsi="宋体" w:cs="宋体"/>
                <w:b w:val="0"/>
                <w:bCs w:val="0"/>
                <w:color w:val="auto"/>
                <w:sz w:val="21"/>
                <w:szCs w:val="21"/>
                <w:vertAlign w:val="baseline"/>
                <w:lang w:val="en-US" w:eastAsia="zh-Hans"/>
              </w:rPr>
              <w:t>社会责任</w:t>
            </w:r>
            <w:r>
              <w:rPr>
                <w:rFonts w:hAnsi="宋体"/>
              </w:rPr>
              <w:t>】</w:t>
            </w:r>
          </w:p>
        </w:tc>
        <w:tc>
          <w:tcPr>
            <w:tcW w:w="4253" w:type="dxa"/>
            <w:vAlign w:val="center"/>
          </w:tcPr>
          <w:p w14:paraId="0939162E">
            <w:pPr>
              <w:autoSpaceDE w:val="0"/>
              <w:autoSpaceDN w:val="0"/>
              <w:adjustRightInd w:val="0"/>
              <w:spacing w:line="300" w:lineRule="auto"/>
              <w:textAlignment w:val="bottom"/>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能够基于工程相关背景知识进行合理分析，评价计算机专业工程实践和复杂工程问题解决方案对社会、健康、安全、法律以及文化的影响，并理解应承担的责任。</w:t>
            </w:r>
          </w:p>
        </w:tc>
        <w:tc>
          <w:tcPr>
            <w:tcW w:w="1989" w:type="dxa"/>
            <w:vAlign w:val="center"/>
          </w:tcPr>
          <w:p w14:paraId="29EB21A2">
            <w:pPr>
              <w:widowControl/>
              <w:autoSpaceDE w:val="0"/>
              <w:autoSpaceDN w:val="0"/>
              <w:spacing w:line="300" w:lineRule="auto"/>
              <w:jc w:val="center"/>
              <w:textAlignment w:val="bottom"/>
              <w:rPr>
                <w:rFonts w:hint="eastAsia" w:hAnsi="宋体"/>
                <w:lang w:val="en-US" w:eastAsia="zh-CN"/>
              </w:rPr>
            </w:pPr>
            <w:r>
              <w:rPr>
                <w:rFonts w:hint="eastAsia" w:hAnsi="宋体"/>
                <w:lang w:val="en-US" w:eastAsia="zh-CN"/>
              </w:rPr>
              <w:t>课程目标</w:t>
            </w:r>
          </w:p>
          <w:p w14:paraId="4AF37E33">
            <w:pPr>
              <w:widowControl/>
              <w:autoSpaceDE w:val="0"/>
              <w:autoSpaceDN w:val="0"/>
              <w:spacing w:line="300" w:lineRule="auto"/>
              <w:jc w:val="center"/>
              <w:textAlignment w:val="bottom"/>
              <w:rPr>
                <w:rFonts w:hint="default" w:ascii="Times New Roman" w:hAnsi="Times New Roman" w:eastAsia="宋体" w:cs="Times New Roman"/>
                <w:kern w:val="2"/>
                <w:sz w:val="21"/>
                <w:szCs w:val="24"/>
                <w:lang w:val="en-US" w:eastAsia="zh-CN" w:bidi="ar-SA"/>
              </w:rPr>
            </w:pPr>
            <w:r>
              <w:rPr>
                <w:rFonts w:hint="default" w:hAnsi="宋体"/>
                <w:lang w:eastAsia="zh-CN"/>
              </w:rPr>
              <w:t>2</w:t>
            </w:r>
            <w:r>
              <w:rPr>
                <w:rFonts w:hint="eastAsia" w:hAnsi="宋体"/>
                <w:lang w:val="en-US" w:eastAsia="zh-Hans"/>
              </w:rPr>
              <w:t>.</w:t>
            </w:r>
            <w:r>
              <w:rPr>
                <w:rFonts w:hint="default" w:hAnsi="宋体"/>
                <w:lang w:eastAsia="zh-Hans"/>
              </w:rPr>
              <w:t>1</w:t>
            </w:r>
            <w:r>
              <w:rPr>
                <w:rFonts w:hint="eastAsia" w:hAnsi="宋体"/>
                <w:lang w:val="en-US" w:eastAsia="zh-CN"/>
              </w:rPr>
              <w:t>、</w:t>
            </w:r>
            <w:r>
              <w:rPr>
                <w:rFonts w:hint="default" w:hAnsi="宋体"/>
                <w:lang w:eastAsia="zh-CN"/>
              </w:rPr>
              <w:t>2</w:t>
            </w:r>
            <w:r>
              <w:rPr>
                <w:rFonts w:hint="eastAsia" w:hAnsi="宋体"/>
                <w:lang w:val="en-US" w:eastAsia="zh-Hans"/>
              </w:rPr>
              <w:t>.</w:t>
            </w:r>
            <w:r>
              <w:rPr>
                <w:rFonts w:hint="default" w:hAnsi="宋体"/>
                <w:lang w:eastAsia="zh-Hans"/>
              </w:rPr>
              <w:t>2</w:t>
            </w:r>
            <w:r>
              <w:rPr>
                <w:rFonts w:hint="eastAsia" w:hAnsi="宋体"/>
                <w:lang w:val="en-US" w:eastAsia="zh-CN"/>
              </w:rPr>
              <w:t>、</w:t>
            </w:r>
            <w:r>
              <w:rPr>
                <w:rFonts w:hint="default" w:hAnsi="宋体"/>
                <w:lang w:eastAsia="zh-CN"/>
              </w:rPr>
              <w:t>3</w:t>
            </w:r>
            <w:r>
              <w:rPr>
                <w:rFonts w:hint="eastAsia" w:hAnsi="宋体"/>
                <w:lang w:val="en-US" w:eastAsia="zh-Hans"/>
              </w:rPr>
              <w:t>.</w:t>
            </w:r>
            <w:r>
              <w:rPr>
                <w:rFonts w:hint="default" w:hAnsi="宋体"/>
                <w:lang w:eastAsia="zh-Hans"/>
              </w:rPr>
              <w:t>1</w:t>
            </w:r>
            <w:r>
              <w:rPr>
                <w:rFonts w:hint="eastAsia"/>
                <w:lang w:eastAsia="zh-CN"/>
              </w:rPr>
              <w:t>、</w:t>
            </w:r>
            <w:r>
              <w:rPr>
                <w:rFonts w:hint="default"/>
                <w:lang w:eastAsia="zh-CN"/>
              </w:rPr>
              <w:t>3</w:t>
            </w:r>
            <w:r>
              <w:rPr>
                <w:rFonts w:hint="eastAsia"/>
                <w:lang w:val="en-US" w:eastAsia="zh-Hans"/>
              </w:rPr>
              <w:t>.</w:t>
            </w:r>
            <w:r>
              <w:rPr>
                <w:rFonts w:hint="default"/>
                <w:lang w:eastAsia="zh-Hans"/>
              </w:rPr>
              <w:t>2</w:t>
            </w:r>
            <w:r>
              <w:rPr>
                <w:rFonts w:hint="eastAsia"/>
                <w:lang w:val="en-US" w:eastAsia="zh-CN"/>
              </w:rPr>
              <w:t>、3.3</w:t>
            </w:r>
          </w:p>
        </w:tc>
      </w:tr>
      <w:tr w14:paraId="0A3B7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1E855BAF">
            <w:pPr>
              <w:widowControl/>
              <w:autoSpaceDE w:val="0"/>
              <w:autoSpaceDN w:val="0"/>
              <w:adjustRightInd w:val="0"/>
              <w:spacing w:line="300" w:lineRule="auto"/>
              <w:jc w:val="center"/>
              <w:textAlignment w:val="bottom"/>
              <w:rPr>
                <w:rFonts w:hint="default"/>
              </w:rPr>
            </w:pPr>
            <w:r>
              <w:rPr>
                <w:rFonts w:hAnsi="宋体"/>
              </w:rPr>
              <w:t>毕业要求</w:t>
            </w:r>
            <w:r>
              <w:rPr>
                <w:rFonts w:hint="default" w:hAnsi="宋体"/>
              </w:rPr>
              <w:t>9</w:t>
            </w:r>
          </w:p>
          <w:p w14:paraId="6272D3CC">
            <w:pPr>
              <w:widowControl/>
              <w:autoSpaceDE w:val="0"/>
              <w:autoSpaceDN w:val="0"/>
              <w:adjustRightInd w:val="0"/>
              <w:spacing w:line="300" w:lineRule="auto"/>
              <w:jc w:val="center"/>
              <w:textAlignment w:val="bottom"/>
              <w:rPr>
                <w:rFonts w:ascii="Times New Roman" w:hAnsi="Times New Roman" w:eastAsia="宋体" w:cs="Times New Roman"/>
                <w:kern w:val="2"/>
                <w:sz w:val="21"/>
                <w:szCs w:val="24"/>
                <w:lang w:val="en-US" w:eastAsia="zh-CN" w:bidi="ar-SA"/>
              </w:rPr>
            </w:pPr>
            <w:r>
              <w:rPr>
                <w:rFonts w:hAnsi="宋体"/>
              </w:rPr>
              <w:t>【</w:t>
            </w:r>
            <w:r>
              <w:rPr>
                <w:rFonts w:hint="eastAsia" w:hAnsi="宋体"/>
                <w:lang w:val="en-US" w:eastAsia="zh-Hans"/>
              </w:rPr>
              <w:t>团队协作</w:t>
            </w:r>
            <w:r>
              <w:rPr>
                <w:rFonts w:hAnsi="宋体"/>
              </w:rPr>
              <w:t>】</w:t>
            </w:r>
          </w:p>
        </w:tc>
        <w:tc>
          <w:tcPr>
            <w:tcW w:w="4253" w:type="dxa"/>
            <w:vAlign w:val="center"/>
          </w:tcPr>
          <w:p w14:paraId="1334D724">
            <w:pPr>
              <w:autoSpaceDE w:val="0"/>
              <w:autoSpaceDN w:val="0"/>
              <w:adjustRightInd w:val="0"/>
              <w:spacing w:line="300" w:lineRule="auto"/>
              <w:textAlignment w:val="bottom"/>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能够在多学科背景下的团队中承担个体、团队成员以及负责人的角色。</w:t>
            </w:r>
          </w:p>
        </w:tc>
        <w:tc>
          <w:tcPr>
            <w:tcW w:w="1989" w:type="dxa"/>
            <w:vAlign w:val="center"/>
          </w:tcPr>
          <w:p w14:paraId="5B0EB892">
            <w:pPr>
              <w:widowControl/>
              <w:autoSpaceDE w:val="0"/>
              <w:autoSpaceDN w:val="0"/>
              <w:spacing w:line="300" w:lineRule="auto"/>
              <w:jc w:val="center"/>
              <w:textAlignment w:val="bottom"/>
              <w:rPr>
                <w:rFonts w:hint="eastAsia"/>
                <w:lang w:val="en-US" w:eastAsia="zh-CN"/>
              </w:rPr>
            </w:pPr>
            <w:r>
              <w:rPr>
                <w:rFonts w:hint="eastAsia" w:hAnsi="宋体"/>
                <w:lang w:val="en-US" w:eastAsia="zh-CN"/>
              </w:rPr>
              <w:t>课程目标</w:t>
            </w:r>
          </w:p>
          <w:p w14:paraId="5673F3C5">
            <w:pPr>
              <w:widowControl/>
              <w:autoSpaceDE w:val="0"/>
              <w:autoSpaceDN w:val="0"/>
              <w:spacing w:line="300" w:lineRule="auto"/>
              <w:jc w:val="center"/>
              <w:textAlignment w:val="bottom"/>
              <w:rPr>
                <w:rFonts w:hint="default" w:ascii="Times New Roman" w:hAnsi="Times New Roman" w:eastAsia="宋体" w:cs="Times New Roman"/>
                <w:kern w:val="2"/>
                <w:sz w:val="21"/>
                <w:szCs w:val="24"/>
                <w:lang w:eastAsia="zh-CN" w:bidi="ar-SA"/>
              </w:rPr>
            </w:pPr>
            <w:r>
              <w:rPr>
                <w:rFonts w:hint="default"/>
                <w:lang w:eastAsia="zh-CN"/>
              </w:rPr>
              <w:t>2</w:t>
            </w:r>
            <w:r>
              <w:rPr>
                <w:rFonts w:hint="eastAsia"/>
                <w:lang w:val="en-US" w:eastAsia="zh-Hans"/>
              </w:rPr>
              <w:t>.</w:t>
            </w:r>
            <w:r>
              <w:rPr>
                <w:rFonts w:hint="default"/>
                <w:lang w:eastAsia="zh-Hans"/>
              </w:rPr>
              <w:t>1、2</w:t>
            </w:r>
            <w:r>
              <w:rPr>
                <w:rFonts w:hint="eastAsia"/>
                <w:lang w:val="en-US" w:eastAsia="zh-Hans"/>
              </w:rPr>
              <w:t>.</w:t>
            </w:r>
            <w:r>
              <w:rPr>
                <w:rFonts w:hint="default"/>
                <w:lang w:eastAsia="zh-Hans"/>
              </w:rPr>
              <w:t>2、</w:t>
            </w:r>
            <w:r>
              <w:rPr>
                <w:rFonts w:hint="eastAsia"/>
                <w:lang w:val="en-US" w:eastAsia="zh-CN"/>
              </w:rPr>
              <w:t>3.</w:t>
            </w:r>
            <w:r>
              <w:rPr>
                <w:rFonts w:hint="default"/>
                <w:lang w:eastAsia="zh-CN"/>
              </w:rPr>
              <w:t>1</w:t>
            </w:r>
          </w:p>
        </w:tc>
      </w:tr>
      <w:tr w14:paraId="6D25C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42DF10AF">
            <w:pPr>
              <w:widowControl/>
              <w:autoSpaceDE w:val="0"/>
              <w:autoSpaceDN w:val="0"/>
              <w:adjustRightInd w:val="0"/>
              <w:spacing w:line="300" w:lineRule="auto"/>
              <w:jc w:val="center"/>
              <w:textAlignment w:val="bottom"/>
              <w:rPr>
                <w:rFonts w:hint="default" w:hAnsi="宋体"/>
                <w:lang w:eastAsia="zh-Hans"/>
              </w:rPr>
            </w:pPr>
            <w:bookmarkStart w:id="6" w:name="_Toc7569_WPSOffice_Level1"/>
            <w:r>
              <w:rPr>
                <w:rFonts w:hint="eastAsia" w:hAnsi="宋体"/>
                <w:lang w:val="en-US" w:eastAsia="zh-Hans"/>
              </w:rPr>
              <w:t>毕业要求</w:t>
            </w:r>
            <w:r>
              <w:rPr>
                <w:rFonts w:hint="default" w:hAnsi="宋体"/>
                <w:lang w:eastAsia="zh-Hans"/>
              </w:rPr>
              <w:t>10</w:t>
            </w:r>
          </w:p>
          <w:p w14:paraId="169CA55A">
            <w:pPr>
              <w:widowControl/>
              <w:autoSpaceDE w:val="0"/>
              <w:autoSpaceDN w:val="0"/>
              <w:adjustRightInd w:val="0"/>
              <w:spacing w:line="300" w:lineRule="auto"/>
              <w:jc w:val="center"/>
              <w:textAlignment w:val="bottom"/>
              <w:rPr>
                <w:rFonts w:hint="default" w:hAnsi="宋体"/>
                <w:lang w:eastAsia="zh-Hans"/>
              </w:rPr>
            </w:pPr>
            <w:r>
              <w:rPr>
                <w:rFonts w:hint="default" w:hAnsi="宋体"/>
                <w:lang w:eastAsia="zh-Hans"/>
              </w:rPr>
              <w:t>【</w:t>
            </w:r>
            <w:r>
              <w:rPr>
                <w:rFonts w:hint="eastAsia" w:hAnsi="宋体"/>
                <w:lang w:val="en-US" w:eastAsia="zh-Hans"/>
              </w:rPr>
              <w:t>职业规范</w:t>
            </w:r>
            <w:r>
              <w:rPr>
                <w:rFonts w:hint="default" w:hAnsi="宋体"/>
                <w:lang w:eastAsia="zh-Hans"/>
              </w:rPr>
              <w:t>】</w:t>
            </w:r>
          </w:p>
        </w:tc>
        <w:tc>
          <w:tcPr>
            <w:tcW w:w="4253" w:type="dxa"/>
            <w:vAlign w:val="center"/>
          </w:tcPr>
          <w:p w14:paraId="6DB4BAB3">
            <w:pPr>
              <w:autoSpaceDE w:val="0"/>
              <w:autoSpaceDN w:val="0"/>
              <w:adjustRightInd w:val="0"/>
              <w:spacing w:line="300" w:lineRule="auto"/>
              <w:textAlignment w:val="bottom"/>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具有人文社会科学素养、社会责任感和公民公德，能够在计算机工程实践中理解并遵守工程职业道德和规范，履行责任。</w:t>
            </w:r>
          </w:p>
        </w:tc>
        <w:tc>
          <w:tcPr>
            <w:tcW w:w="1989" w:type="dxa"/>
            <w:vAlign w:val="center"/>
          </w:tcPr>
          <w:p w14:paraId="274BB737">
            <w:pPr>
              <w:widowControl/>
              <w:autoSpaceDE w:val="0"/>
              <w:autoSpaceDN w:val="0"/>
              <w:spacing w:line="300" w:lineRule="auto"/>
              <w:jc w:val="center"/>
              <w:textAlignment w:val="bottom"/>
              <w:rPr>
                <w:rFonts w:hint="eastAsia" w:hAnsi="宋体"/>
                <w:lang w:val="en-US" w:eastAsia="zh-CN"/>
              </w:rPr>
            </w:pPr>
            <w:r>
              <w:rPr>
                <w:rFonts w:hint="eastAsia" w:hAnsi="宋体"/>
                <w:lang w:val="en-US" w:eastAsia="zh-CN"/>
              </w:rPr>
              <w:t>课程目标</w:t>
            </w:r>
          </w:p>
          <w:p w14:paraId="64E13065">
            <w:pPr>
              <w:widowControl/>
              <w:autoSpaceDE w:val="0"/>
              <w:autoSpaceDN w:val="0"/>
              <w:spacing w:line="300" w:lineRule="auto"/>
              <w:jc w:val="center"/>
              <w:textAlignment w:val="bottom"/>
              <w:rPr>
                <w:rFonts w:hint="default" w:hAnsi="宋体"/>
                <w:lang w:eastAsia="zh-CN"/>
              </w:rPr>
            </w:pPr>
            <w:r>
              <w:rPr>
                <w:rFonts w:hint="eastAsia"/>
                <w:lang w:val="en-US" w:eastAsia="zh-CN"/>
              </w:rPr>
              <w:t>1.2、1.3、</w:t>
            </w:r>
            <w:r>
              <w:rPr>
                <w:rFonts w:hint="eastAsia" w:hAnsi="宋体"/>
                <w:lang w:val="en-US" w:eastAsia="zh-CN"/>
              </w:rPr>
              <w:t>2.</w:t>
            </w:r>
            <w:r>
              <w:rPr>
                <w:rFonts w:hint="default" w:hAnsi="宋体"/>
                <w:lang w:eastAsia="zh-CN"/>
              </w:rPr>
              <w:t>1、</w:t>
            </w:r>
          </w:p>
          <w:p w14:paraId="5B2E39F9">
            <w:pPr>
              <w:widowControl/>
              <w:autoSpaceDE w:val="0"/>
              <w:autoSpaceDN w:val="0"/>
              <w:spacing w:line="300" w:lineRule="auto"/>
              <w:jc w:val="center"/>
              <w:textAlignment w:val="bottom"/>
              <w:rPr>
                <w:rFonts w:hint="default" w:eastAsia="宋体"/>
                <w:lang w:eastAsia="zh-Hans"/>
              </w:rPr>
            </w:pPr>
            <w:r>
              <w:rPr>
                <w:rFonts w:hint="default" w:hAnsi="宋体"/>
                <w:lang w:eastAsia="zh-CN"/>
              </w:rPr>
              <w:t>2</w:t>
            </w:r>
            <w:r>
              <w:rPr>
                <w:rFonts w:hint="eastAsia" w:hAnsi="宋体"/>
                <w:lang w:val="en-US" w:eastAsia="zh-CN"/>
              </w:rPr>
              <w:t>.</w:t>
            </w:r>
            <w:r>
              <w:rPr>
                <w:rFonts w:hint="default" w:hAnsi="宋体"/>
                <w:lang w:eastAsia="zh-CN"/>
              </w:rPr>
              <w:t>2、3</w:t>
            </w:r>
            <w:r>
              <w:rPr>
                <w:rFonts w:hint="eastAsia" w:hAnsi="宋体"/>
                <w:lang w:val="en-US" w:eastAsia="zh-Hans"/>
              </w:rPr>
              <w:t>.</w:t>
            </w:r>
            <w:r>
              <w:rPr>
                <w:rFonts w:hint="default" w:hAnsi="宋体"/>
                <w:lang w:eastAsia="zh-Hans"/>
              </w:rPr>
              <w:t>1、</w:t>
            </w:r>
            <w:r>
              <w:rPr>
                <w:rFonts w:hint="default" w:hAnsi="宋体"/>
                <w:lang w:eastAsia="zh-CN"/>
              </w:rPr>
              <w:t>3</w:t>
            </w:r>
            <w:r>
              <w:rPr>
                <w:rFonts w:hint="eastAsia" w:hAnsi="宋体"/>
                <w:lang w:val="en-US" w:eastAsia="zh-Hans"/>
              </w:rPr>
              <w:t>.</w:t>
            </w:r>
            <w:r>
              <w:rPr>
                <w:rFonts w:hint="default" w:hAnsi="宋体"/>
                <w:lang w:eastAsia="zh-Hans"/>
              </w:rPr>
              <w:t>3</w:t>
            </w:r>
          </w:p>
        </w:tc>
      </w:tr>
      <w:tr w14:paraId="10861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6CE38D81">
            <w:pPr>
              <w:widowControl/>
              <w:autoSpaceDE w:val="0"/>
              <w:autoSpaceDN w:val="0"/>
              <w:adjustRightInd w:val="0"/>
              <w:spacing w:line="300" w:lineRule="auto"/>
              <w:jc w:val="center"/>
              <w:textAlignment w:val="bottom"/>
              <w:rPr>
                <w:rFonts w:hint="default" w:hAnsi="宋体"/>
                <w:lang w:eastAsia="zh-Hans"/>
              </w:rPr>
            </w:pPr>
            <w:r>
              <w:rPr>
                <w:rFonts w:hint="eastAsia" w:hAnsi="宋体"/>
                <w:lang w:val="en-US" w:eastAsia="zh-Hans"/>
              </w:rPr>
              <w:t>毕业要求</w:t>
            </w:r>
            <w:r>
              <w:rPr>
                <w:rFonts w:hint="default" w:hAnsi="宋体"/>
                <w:lang w:eastAsia="zh-Hans"/>
              </w:rPr>
              <w:t>11</w:t>
            </w:r>
          </w:p>
          <w:p w14:paraId="38D75F03">
            <w:pPr>
              <w:widowControl/>
              <w:autoSpaceDE w:val="0"/>
              <w:autoSpaceDN w:val="0"/>
              <w:adjustRightInd w:val="0"/>
              <w:spacing w:line="300" w:lineRule="auto"/>
              <w:jc w:val="center"/>
              <w:textAlignment w:val="bottom"/>
              <w:rPr>
                <w:rFonts w:hint="default" w:hAnsi="宋体"/>
                <w:lang w:eastAsia="zh-Hans"/>
              </w:rPr>
            </w:pPr>
            <w:r>
              <w:rPr>
                <w:rFonts w:hint="default" w:hAnsi="宋体"/>
                <w:lang w:eastAsia="zh-Hans"/>
              </w:rPr>
              <w:t>【</w:t>
            </w:r>
            <w:r>
              <w:rPr>
                <w:rFonts w:hint="eastAsia" w:hAnsi="宋体"/>
                <w:lang w:val="en-US" w:eastAsia="zh-Hans"/>
              </w:rPr>
              <w:t>沟通</w:t>
            </w:r>
            <w:r>
              <w:rPr>
                <w:rFonts w:hint="default" w:hAnsi="宋体"/>
                <w:lang w:eastAsia="zh-Hans"/>
              </w:rPr>
              <w:t>】</w:t>
            </w:r>
          </w:p>
        </w:tc>
        <w:tc>
          <w:tcPr>
            <w:tcW w:w="4253" w:type="dxa"/>
            <w:vAlign w:val="center"/>
          </w:tcPr>
          <w:p w14:paraId="58F758F9">
            <w:pPr>
              <w:autoSpaceDE w:val="0"/>
              <w:autoSpaceDN w:val="0"/>
              <w:adjustRightInd w:val="0"/>
              <w:spacing w:line="300" w:lineRule="auto"/>
              <w:textAlignment w:val="bottom"/>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能够就计算机应用领域复杂工程问题与业界同行及社会公众进行有效沟通和交流，包括撰写报告和设计文稿、陈述发言、清晰表达或回应指令。并具备一定的国际视野，能够在跨文化背景下进行沟通和交流。</w:t>
            </w:r>
          </w:p>
        </w:tc>
        <w:tc>
          <w:tcPr>
            <w:tcW w:w="1989" w:type="dxa"/>
            <w:vAlign w:val="center"/>
          </w:tcPr>
          <w:p w14:paraId="38EF496D">
            <w:pPr>
              <w:widowControl/>
              <w:autoSpaceDE w:val="0"/>
              <w:autoSpaceDN w:val="0"/>
              <w:spacing w:line="300" w:lineRule="auto"/>
              <w:jc w:val="center"/>
              <w:textAlignment w:val="bottom"/>
              <w:rPr>
                <w:rFonts w:hint="eastAsia" w:hAnsi="宋体"/>
                <w:lang w:val="en-US" w:eastAsia="zh-CN"/>
              </w:rPr>
            </w:pPr>
            <w:r>
              <w:rPr>
                <w:rFonts w:hint="eastAsia" w:hAnsi="宋体"/>
                <w:lang w:val="en-US" w:eastAsia="zh-CN"/>
              </w:rPr>
              <w:t>课程目标</w:t>
            </w:r>
          </w:p>
          <w:p w14:paraId="604CCD05">
            <w:pPr>
              <w:widowControl/>
              <w:autoSpaceDE w:val="0"/>
              <w:autoSpaceDN w:val="0"/>
              <w:spacing w:line="300" w:lineRule="auto"/>
              <w:jc w:val="center"/>
              <w:textAlignment w:val="bottom"/>
              <w:rPr>
                <w:rFonts w:hint="default"/>
                <w:lang w:eastAsia="zh-CN"/>
              </w:rPr>
            </w:pPr>
            <w:r>
              <w:rPr>
                <w:rFonts w:hint="default" w:hAnsi="宋体"/>
                <w:lang w:eastAsia="zh-CN"/>
              </w:rPr>
              <w:t>2</w:t>
            </w:r>
            <w:r>
              <w:rPr>
                <w:rFonts w:hint="eastAsia" w:hAnsi="宋体"/>
                <w:lang w:val="en-US" w:eastAsia="zh-Hans"/>
              </w:rPr>
              <w:t>.</w:t>
            </w:r>
            <w:r>
              <w:rPr>
                <w:rFonts w:hint="default" w:hAnsi="宋体"/>
                <w:lang w:eastAsia="zh-Hans"/>
              </w:rPr>
              <w:t>2、</w:t>
            </w:r>
            <w:r>
              <w:rPr>
                <w:rFonts w:hint="default" w:hAnsi="宋体"/>
                <w:lang w:eastAsia="zh-CN"/>
              </w:rPr>
              <w:t>3</w:t>
            </w:r>
            <w:r>
              <w:rPr>
                <w:rFonts w:hint="eastAsia" w:hAnsi="宋体"/>
                <w:lang w:val="en-US" w:eastAsia="zh-Hans"/>
              </w:rPr>
              <w:t>.</w:t>
            </w:r>
            <w:r>
              <w:rPr>
                <w:rFonts w:hint="default" w:hAnsi="宋体"/>
                <w:lang w:eastAsia="zh-Hans"/>
              </w:rPr>
              <w:t>1</w:t>
            </w:r>
          </w:p>
        </w:tc>
      </w:tr>
      <w:tr w14:paraId="70321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1935EAB4">
            <w:pPr>
              <w:widowControl/>
              <w:autoSpaceDE w:val="0"/>
              <w:autoSpaceDN w:val="0"/>
              <w:adjustRightInd w:val="0"/>
              <w:spacing w:line="300" w:lineRule="auto"/>
              <w:jc w:val="center"/>
              <w:textAlignment w:val="bottom"/>
              <w:rPr>
                <w:rFonts w:hint="default" w:hAnsi="宋体"/>
                <w:lang w:eastAsia="zh-Hans"/>
              </w:rPr>
            </w:pPr>
            <w:r>
              <w:rPr>
                <w:rFonts w:hint="eastAsia" w:hAnsi="宋体"/>
                <w:lang w:val="en-US" w:eastAsia="zh-Hans"/>
              </w:rPr>
              <w:t>毕业要求</w:t>
            </w:r>
            <w:r>
              <w:rPr>
                <w:rFonts w:hint="default" w:hAnsi="宋体"/>
                <w:lang w:eastAsia="zh-Hans"/>
              </w:rPr>
              <w:t>12</w:t>
            </w:r>
          </w:p>
          <w:p w14:paraId="5FE88895">
            <w:pPr>
              <w:widowControl/>
              <w:autoSpaceDE w:val="0"/>
              <w:autoSpaceDN w:val="0"/>
              <w:adjustRightInd w:val="0"/>
              <w:spacing w:line="300" w:lineRule="auto"/>
              <w:jc w:val="center"/>
              <w:textAlignment w:val="bottom"/>
              <w:rPr>
                <w:rFonts w:hint="default" w:hAnsi="宋体"/>
                <w:lang w:eastAsia="zh-Hans"/>
              </w:rPr>
            </w:pPr>
            <w:r>
              <w:rPr>
                <w:rFonts w:hint="default" w:hAnsi="宋体"/>
                <w:lang w:eastAsia="zh-Hans"/>
              </w:rPr>
              <w:t>【</w:t>
            </w:r>
            <w:r>
              <w:rPr>
                <w:rFonts w:hint="eastAsia" w:hAnsi="宋体"/>
                <w:lang w:val="en-US" w:eastAsia="zh-Hans"/>
              </w:rPr>
              <w:t>终身学习</w:t>
            </w:r>
            <w:r>
              <w:rPr>
                <w:rFonts w:hint="default" w:hAnsi="宋体"/>
                <w:lang w:eastAsia="zh-Hans"/>
              </w:rPr>
              <w:t>】</w:t>
            </w:r>
          </w:p>
        </w:tc>
        <w:tc>
          <w:tcPr>
            <w:tcW w:w="4253" w:type="dxa"/>
            <w:vAlign w:val="center"/>
          </w:tcPr>
          <w:p w14:paraId="3EB4AC5A">
            <w:pPr>
              <w:autoSpaceDE w:val="0"/>
              <w:autoSpaceDN w:val="0"/>
              <w:adjustRightInd w:val="0"/>
              <w:spacing w:line="300" w:lineRule="auto"/>
              <w:textAlignment w:val="bottom"/>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具有自主学习和终身学习的意识，有不断学习和适应发展的能力，能够通过自主学习快速适应计算机领域技术发展和革新的需要。</w:t>
            </w:r>
          </w:p>
        </w:tc>
        <w:tc>
          <w:tcPr>
            <w:tcW w:w="1989" w:type="dxa"/>
            <w:vAlign w:val="center"/>
          </w:tcPr>
          <w:p w14:paraId="3641B789">
            <w:pPr>
              <w:widowControl/>
              <w:autoSpaceDE w:val="0"/>
              <w:autoSpaceDN w:val="0"/>
              <w:spacing w:line="300" w:lineRule="auto"/>
              <w:jc w:val="center"/>
              <w:textAlignment w:val="bottom"/>
              <w:rPr>
                <w:rFonts w:hint="eastAsia" w:hAnsi="宋体"/>
                <w:lang w:val="en-US" w:eastAsia="zh-CN"/>
              </w:rPr>
            </w:pPr>
            <w:r>
              <w:rPr>
                <w:rFonts w:hint="eastAsia" w:hAnsi="宋体"/>
                <w:lang w:val="en-US" w:eastAsia="zh-CN"/>
              </w:rPr>
              <w:t>课程目标</w:t>
            </w:r>
          </w:p>
          <w:p w14:paraId="7FA41D77">
            <w:pPr>
              <w:widowControl/>
              <w:autoSpaceDE w:val="0"/>
              <w:autoSpaceDN w:val="0"/>
              <w:spacing w:line="300" w:lineRule="auto"/>
              <w:jc w:val="center"/>
              <w:textAlignment w:val="bottom"/>
              <w:rPr>
                <w:rFonts w:hint="default" w:eastAsia="宋体"/>
                <w:lang w:eastAsia="zh-Hans"/>
              </w:rPr>
            </w:pPr>
            <w:r>
              <w:rPr>
                <w:rFonts w:hint="default"/>
                <w:lang w:eastAsia="zh-CN"/>
              </w:rPr>
              <w:t>3</w:t>
            </w:r>
            <w:r>
              <w:rPr>
                <w:rFonts w:hint="eastAsia"/>
                <w:lang w:val="en-US" w:eastAsia="zh-Hans"/>
              </w:rPr>
              <w:t>.</w:t>
            </w:r>
            <w:r>
              <w:rPr>
                <w:rFonts w:hint="default"/>
                <w:lang w:eastAsia="zh-Hans"/>
              </w:rPr>
              <w:t>2</w:t>
            </w:r>
          </w:p>
        </w:tc>
      </w:tr>
    </w:tbl>
    <w:p w14:paraId="3E2C6EA3">
      <w:pPr>
        <w:spacing w:before="93" w:beforeLines="30" w:after="93" w:afterLines="30" w:line="360" w:lineRule="auto"/>
        <w:rPr>
          <w:rFonts w:ascii="黑体" w:hAnsi="黑体" w:eastAsia="黑体"/>
          <w:b/>
          <w:bCs/>
          <w:sz w:val="24"/>
        </w:rPr>
      </w:pPr>
    </w:p>
    <w:p w14:paraId="1C197D3C">
      <w:pPr>
        <w:spacing w:before="93" w:beforeLines="30" w:after="93" w:afterLines="30" w:line="360" w:lineRule="auto"/>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bookmarkEnd w:id="6"/>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014D0129">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rPr>
          <w:rFonts w:ascii="宋体" w:hAnsi="宋体" w:cs="宋体"/>
          <w:b/>
          <w:bCs/>
          <w:color w:val="000000"/>
          <w:szCs w:val="21"/>
        </w:rPr>
      </w:pPr>
      <w:r>
        <w:rPr>
          <w:rFonts w:hint="eastAsia" w:ascii="宋体" w:hAnsi="宋体" w:cs="宋体"/>
          <w:b/>
          <w:bCs/>
          <w:color w:val="000000"/>
          <w:szCs w:val="21"/>
        </w:rPr>
        <w:t>第一部分</w:t>
      </w:r>
      <w:r>
        <w:rPr>
          <w:rFonts w:hint="default" w:ascii="宋体" w:hAnsi="宋体" w:cs="宋体"/>
          <w:b/>
          <w:bCs/>
          <w:color w:val="000000"/>
          <w:szCs w:val="21"/>
        </w:rPr>
        <w:t>：</w:t>
      </w:r>
      <w:r>
        <w:rPr>
          <w:rFonts w:hint="eastAsia" w:ascii="宋体" w:hAnsi="宋体" w:cs="宋体"/>
          <w:b/>
          <w:bCs/>
          <w:color w:val="000000"/>
          <w:szCs w:val="21"/>
        </w:rPr>
        <w:t>软件项目管理概述 [</w:t>
      </w:r>
      <w:r>
        <w:rPr>
          <w:rFonts w:hint="default" w:ascii="宋体" w:hAnsi="宋体" w:cs="宋体"/>
          <w:b/>
          <w:bCs/>
          <w:color w:val="000000"/>
          <w:szCs w:val="21"/>
          <w:lang w:eastAsia="zh-CN"/>
        </w:rPr>
        <w:t>2</w:t>
      </w:r>
      <w:r>
        <w:rPr>
          <w:rFonts w:hint="eastAsia" w:ascii="宋体" w:hAnsi="宋体" w:eastAsia="宋体" w:cs="宋体"/>
          <w:b/>
          <w:bCs/>
          <w:color w:val="000000"/>
          <w:szCs w:val="21"/>
          <w:lang w:val="en-US" w:eastAsia="zh-CN"/>
        </w:rPr>
        <w:t>学时</w:t>
      </w:r>
      <w:r>
        <w:rPr>
          <w:rFonts w:hint="eastAsia" w:ascii="宋体" w:hAnsi="宋体" w:cs="宋体"/>
          <w:b/>
          <w:bCs/>
          <w:color w:val="000000"/>
          <w:szCs w:val="21"/>
        </w:rPr>
        <w:t>]（支撑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w:t>
      </w:r>
      <w:r>
        <w:rPr>
          <w:rFonts w:hint="eastAsia" w:ascii="宋体" w:hAnsi="宋体" w:cs="宋体"/>
          <w:b/>
          <w:bCs/>
          <w:color w:val="000000"/>
          <w:szCs w:val="21"/>
          <w:lang w:val="en-US" w:eastAsia="zh-CN"/>
        </w:rPr>
        <w:t>3.2</w:t>
      </w:r>
      <w:r>
        <w:rPr>
          <w:rFonts w:hint="eastAsia" w:ascii="宋体" w:hAnsi="宋体" w:cs="宋体"/>
          <w:b/>
          <w:bCs/>
          <w:color w:val="000000"/>
          <w:szCs w:val="21"/>
        </w:rPr>
        <w:t>）</w:t>
      </w:r>
    </w:p>
    <w:p w14:paraId="0C0770C9">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cs="宋体"/>
          <w:b/>
          <w:bCs/>
          <w:color w:val="000000"/>
          <w:szCs w:val="21"/>
        </w:rPr>
      </w:pPr>
      <w:r>
        <w:rPr>
          <w:rFonts w:hint="eastAsia" w:ascii="宋体" w:hAnsi="宋体" w:cs="宋体"/>
          <w:b/>
          <w:bCs/>
          <w:color w:val="000000"/>
          <w:szCs w:val="21"/>
        </w:rPr>
        <w:t>教学目标：</w:t>
      </w:r>
    </w:p>
    <w:p w14:paraId="0AB5A850">
      <w:pPr>
        <w:spacing w:line="300" w:lineRule="auto"/>
        <w:ind w:firstLine="420" w:firstLineChars="200"/>
        <w:jc w:val="left"/>
        <w:rPr>
          <w:rFonts w:hint="eastAsia" w:ascii="宋体" w:hAnsi="宋体" w:cs="宋体"/>
          <w:b/>
          <w:bCs/>
          <w:color w:val="000000"/>
          <w:szCs w:val="21"/>
        </w:rPr>
      </w:pPr>
      <w:r>
        <w:rPr>
          <w:rFonts w:hint="eastAsia"/>
          <w:color w:val="auto"/>
          <w:szCs w:val="21"/>
          <w:lang w:val="en-US" w:eastAsia="zh-CN"/>
        </w:rPr>
        <w:t>了解软件项目管理基本概念，理解软件项目管理的概念和特点，掌握项目管理知识体系。培养学生在软件项目管理中遵循科学的管理规律</w:t>
      </w:r>
      <w:r>
        <w:rPr>
          <w:rFonts w:hint="eastAsia"/>
          <w:color w:val="auto"/>
          <w:szCs w:val="21"/>
        </w:rPr>
        <w:t>。</w:t>
      </w:r>
    </w:p>
    <w:p w14:paraId="5DF198A2">
      <w:pPr>
        <w:spacing w:line="360" w:lineRule="auto"/>
        <w:ind w:firstLine="422" w:firstLineChars="200"/>
        <w:rPr>
          <w:rFonts w:ascii="宋体" w:hAnsi="宋体" w:cs="宋体"/>
          <w:b/>
          <w:bCs/>
          <w:color w:val="000000"/>
          <w:szCs w:val="21"/>
        </w:rPr>
      </w:pPr>
      <w:r>
        <w:rPr>
          <w:rFonts w:hint="eastAsia" w:ascii="宋体" w:hAnsi="宋体" w:cs="宋体"/>
          <w:b/>
          <w:bCs/>
          <w:color w:val="000000"/>
          <w:szCs w:val="21"/>
        </w:rPr>
        <w:t>教学内容：</w:t>
      </w:r>
    </w:p>
    <w:p w14:paraId="2E6E54D3">
      <w:pPr>
        <w:spacing w:line="300" w:lineRule="auto"/>
        <w:ind w:firstLine="420" w:firstLineChars="200"/>
        <w:jc w:val="left"/>
        <w:rPr>
          <w:rFonts w:hint="default" w:eastAsia="宋体"/>
          <w:szCs w:val="21"/>
          <w:lang w:val="en-US" w:eastAsia="zh-CN"/>
        </w:rPr>
      </w:pPr>
      <w:r>
        <w:rPr>
          <w:szCs w:val="21"/>
        </w:rPr>
        <w:t>1</w:t>
      </w:r>
      <w:r>
        <w:rPr>
          <w:rFonts w:hint="eastAsia"/>
          <w:szCs w:val="21"/>
        </w:rPr>
        <w:t>、</w:t>
      </w:r>
      <w:r>
        <w:rPr>
          <w:rFonts w:hint="eastAsia"/>
          <w:szCs w:val="21"/>
          <w:lang w:val="en-US" w:eastAsia="zh-CN"/>
        </w:rPr>
        <w:t>项目与软件项目</w:t>
      </w:r>
    </w:p>
    <w:p w14:paraId="040D390F">
      <w:pPr>
        <w:spacing w:line="300" w:lineRule="auto"/>
        <w:ind w:firstLine="420" w:firstLineChars="200"/>
        <w:jc w:val="left"/>
        <w:rPr>
          <w:rFonts w:hint="eastAsia"/>
          <w:szCs w:val="21"/>
          <w:u w:val="wave"/>
          <w:lang w:val="en-US" w:eastAsia="zh-Hans"/>
        </w:rPr>
      </w:pPr>
      <w:r>
        <w:rPr>
          <w:rFonts w:hint="eastAsia"/>
          <w:szCs w:val="21"/>
          <w:u w:val="none"/>
          <w:lang w:val="en-US" w:eastAsia="zh-CN"/>
        </w:rPr>
        <w:t>2、</w:t>
      </w:r>
      <w:r>
        <w:rPr>
          <w:rFonts w:hint="eastAsia"/>
          <w:szCs w:val="21"/>
          <w:u w:val="wave"/>
          <w:lang w:val="en-US" w:eastAsia="zh-CN"/>
        </w:rPr>
        <w:t>项目管理</w:t>
      </w:r>
      <w:r>
        <w:rPr>
          <w:rFonts w:hint="eastAsia"/>
          <w:szCs w:val="21"/>
          <w:u w:val="wave"/>
          <w:lang w:val="en-US" w:eastAsia="zh-Hans"/>
        </w:rPr>
        <w:t>与软件项目管理</w:t>
      </w:r>
    </w:p>
    <w:p w14:paraId="25B7B49B">
      <w:pPr>
        <w:spacing w:line="300" w:lineRule="auto"/>
        <w:ind w:firstLine="420" w:firstLineChars="200"/>
        <w:jc w:val="left"/>
        <w:rPr>
          <w:szCs w:val="21"/>
        </w:rPr>
      </w:pPr>
      <w:r>
        <w:rPr>
          <w:rFonts w:hint="default"/>
          <w:szCs w:val="21"/>
          <w:u w:val="none"/>
          <w:lang w:eastAsia="zh-Hans"/>
        </w:rPr>
        <w:t>3、</w:t>
      </w:r>
      <w:r>
        <w:rPr>
          <w:rFonts w:hint="eastAsia"/>
          <w:szCs w:val="21"/>
          <w:u w:val="thick"/>
          <w:lang w:val="en-US" w:eastAsia="zh-CN"/>
        </w:rPr>
        <w:t>项目管理知识体系、软件项目管理知识体系</w:t>
      </w:r>
    </w:p>
    <w:p w14:paraId="752361BA">
      <w:pPr>
        <w:spacing w:line="300" w:lineRule="auto"/>
        <w:ind w:firstLine="420" w:firstLineChars="200"/>
        <w:jc w:val="left"/>
        <w:rPr>
          <w:szCs w:val="21"/>
        </w:rPr>
      </w:pPr>
      <w:r>
        <w:rPr>
          <w:rFonts w:hint="eastAsia"/>
          <w:szCs w:val="21"/>
          <w:lang w:val="en-US" w:eastAsia="zh-CN"/>
        </w:rPr>
        <w:t>3</w:t>
      </w:r>
      <w:r>
        <w:rPr>
          <w:rFonts w:hint="eastAsia"/>
          <w:szCs w:val="21"/>
        </w:rPr>
        <w:t>、</w:t>
      </w:r>
      <w:r>
        <w:rPr>
          <w:rFonts w:hint="eastAsia" w:ascii="Times New Roman" w:hAnsi="Times New Roman" w:eastAsia="宋体" w:cs="Times New Roman"/>
          <w:szCs w:val="21"/>
          <w:u w:val="none"/>
          <w:lang w:val="en-US" w:eastAsia="zh-CN"/>
        </w:rPr>
        <w:t>敏捷项目管理</w:t>
      </w:r>
    </w:p>
    <w:p w14:paraId="2E947983">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rPr>
          <w:rFonts w:hint="default" w:ascii="宋体" w:hAnsi="宋体" w:eastAsia="宋体" w:cs="宋体"/>
          <w:b/>
          <w:bCs/>
          <w:color w:val="000000"/>
          <w:szCs w:val="21"/>
          <w:lang w:val="en-US" w:eastAsia="zh-Hans"/>
        </w:rPr>
      </w:pPr>
      <w:r>
        <w:rPr>
          <w:rFonts w:hint="eastAsia" w:ascii="宋体" w:hAnsi="宋体" w:cs="宋体"/>
          <w:b/>
          <w:bCs/>
          <w:color w:val="000000"/>
          <w:szCs w:val="21"/>
        </w:rPr>
        <w:t>作业：</w:t>
      </w:r>
      <w:r>
        <w:rPr>
          <w:rFonts w:hint="eastAsia" w:ascii="宋体" w:hAnsi="宋体" w:cs="宋体"/>
          <w:b w:val="0"/>
          <w:bCs w:val="0"/>
          <w:color w:val="000000"/>
          <w:szCs w:val="21"/>
          <w:lang w:val="en-US" w:eastAsia="zh-Hans"/>
        </w:rPr>
        <w:t>软件项目管理知识体系</w:t>
      </w:r>
    </w:p>
    <w:p w14:paraId="79CB9232">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rPr>
          <w:rFonts w:ascii="宋体" w:hAnsi="宋体" w:cs="宋体"/>
          <w:b/>
          <w:bCs/>
          <w:color w:val="000000"/>
          <w:szCs w:val="21"/>
        </w:rPr>
      </w:pPr>
      <w:r>
        <w:rPr>
          <w:rFonts w:hint="eastAsia" w:ascii="宋体" w:hAnsi="宋体" w:cs="宋体"/>
          <w:b/>
          <w:bCs/>
          <w:color w:val="000000"/>
          <w:szCs w:val="21"/>
        </w:rPr>
        <w:t>第二部分：</w:t>
      </w:r>
      <w:r>
        <w:rPr>
          <w:rFonts w:hint="eastAsia" w:ascii="宋体" w:hAnsi="宋体" w:cs="宋体"/>
          <w:b/>
          <w:bCs/>
          <w:color w:val="000000"/>
          <w:szCs w:val="21"/>
          <w:lang w:val="en-US" w:eastAsia="zh-Hans"/>
        </w:rPr>
        <w:t>项目初始</w:t>
      </w:r>
      <w:r>
        <w:rPr>
          <w:rFonts w:hint="eastAsia" w:ascii="宋体" w:hAnsi="宋体" w:cs="宋体"/>
          <w:b/>
          <w:bCs/>
          <w:color w:val="000000"/>
          <w:szCs w:val="21"/>
        </w:rPr>
        <w:t xml:space="preserve"> [</w:t>
      </w:r>
      <w:r>
        <w:rPr>
          <w:rFonts w:hint="default" w:ascii="宋体" w:hAnsi="宋体" w:cs="宋体"/>
          <w:b/>
          <w:bCs/>
          <w:color w:val="000000"/>
          <w:szCs w:val="21"/>
        </w:rPr>
        <w:t>3</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w:t>
      </w:r>
      <w:r>
        <w:rPr>
          <w:rFonts w:hint="eastAsia" w:ascii="宋体" w:hAnsi="宋体" w:cs="宋体"/>
          <w:b/>
          <w:bCs/>
          <w:color w:val="000000"/>
          <w:szCs w:val="21"/>
        </w:rPr>
        <w:t>）</w:t>
      </w:r>
    </w:p>
    <w:p w14:paraId="26E1405F">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rPr>
          <w:rFonts w:hint="eastAsia" w:ascii="宋体" w:hAnsi="宋体" w:cs="宋体"/>
          <w:b/>
          <w:bCs/>
          <w:color w:val="000000"/>
          <w:szCs w:val="21"/>
        </w:rPr>
      </w:pPr>
      <w:r>
        <w:rPr>
          <w:rFonts w:hint="eastAsia" w:ascii="宋体" w:hAnsi="宋体" w:cs="宋体"/>
          <w:b/>
          <w:bCs/>
          <w:color w:val="000000"/>
          <w:szCs w:val="21"/>
        </w:rPr>
        <w:t>教学目标：</w:t>
      </w:r>
    </w:p>
    <w:p w14:paraId="3C43A2EC">
      <w:pPr>
        <w:widowControl/>
        <w:snapToGrid w:val="0"/>
        <w:spacing w:line="360" w:lineRule="auto"/>
        <w:ind w:firstLine="359" w:firstLineChars="171"/>
        <w:rPr>
          <w:rFonts w:hint="eastAsia" w:ascii="宋体" w:hAnsi="宋体" w:eastAsia="宋体" w:cs="宋体"/>
          <w:b/>
          <w:bCs/>
          <w:color w:val="000000"/>
          <w:szCs w:val="21"/>
          <w:lang w:val="en-US" w:eastAsia="zh-CN"/>
        </w:rPr>
      </w:pPr>
      <w:r>
        <w:rPr>
          <w:rFonts w:hint="eastAsia"/>
          <w:color w:val="auto"/>
          <w:szCs w:val="21"/>
          <w:lang w:val="en-US" w:eastAsia="zh-Hans"/>
        </w:rPr>
        <w:t>了解</w:t>
      </w:r>
      <w:r>
        <w:rPr>
          <w:rFonts w:hint="eastAsia"/>
          <w:color w:val="auto"/>
          <w:szCs w:val="21"/>
          <w:lang w:val="en-US" w:eastAsia="zh-CN"/>
        </w:rPr>
        <w:t>项目确立</w:t>
      </w:r>
      <w:r>
        <w:rPr>
          <w:rFonts w:hint="eastAsia"/>
          <w:color w:val="auto"/>
          <w:szCs w:val="21"/>
          <w:lang w:val="en-US" w:eastAsia="zh-Hans"/>
        </w:rPr>
        <w:t>阶段</w:t>
      </w:r>
      <w:r>
        <w:rPr>
          <w:rFonts w:hint="default"/>
          <w:color w:val="auto"/>
          <w:szCs w:val="21"/>
          <w:lang w:eastAsia="zh-Hans"/>
        </w:rPr>
        <w:t>，</w:t>
      </w:r>
      <w:r>
        <w:rPr>
          <w:rFonts w:hint="eastAsia"/>
          <w:color w:val="auto"/>
          <w:szCs w:val="21"/>
          <w:lang w:val="en-US" w:eastAsia="zh-Hans"/>
        </w:rPr>
        <w:t>了解软件项目生存期概念</w:t>
      </w:r>
      <w:r>
        <w:rPr>
          <w:rFonts w:hint="eastAsia"/>
          <w:color w:val="auto"/>
          <w:szCs w:val="21"/>
          <w:lang w:val="en-US" w:eastAsia="zh-CN"/>
        </w:rPr>
        <w:t>，</w:t>
      </w:r>
      <w:r>
        <w:rPr>
          <w:rFonts w:hint="eastAsia"/>
          <w:color w:val="auto"/>
          <w:szCs w:val="21"/>
          <w:lang w:val="en-US" w:eastAsia="zh-Hans"/>
        </w:rPr>
        <w:t>熟悉</w:t>
      </w:r>
      <w:r>
        <w:rPr>
          <w:rFonts w:hint="eastAsia"/>
          <w:color w:val="auto"/>
          <w:szCs w:val="21"/>
          <w:lang w:val="en-US" w:eastAsia="zh-CN"/>
        </w:rPr>
        <w:t>项目评估和项目招投标</w:t>
      </w:r>
      <w:r>
        <w:rPr>
          <w:rFonts w:hint="eastAsia"/>
          <w:color w:val="auto"/>
          <w:szCs w:val="21"/>
          <w:lang w:val="en-US" w:eastAsia="zh-Hans"/>
        </w:rPr>
        <w:t>工作流程和要求</w:t>
      </w:r>
      <w:r>
        <w:rPr>
          <w:rFonts w:hint="default"/>
          <w:color w:val="auto"/>
          <w:szCs w:val="21"/>
          <w:lang w:eastAsia="zh-Hans"/>
        </w:rPr>
        <w:t>，</w:t>
      </w:r>
      <w:r>
        <w:rPr>
          <w:rFonts w:hint="eastAsia"/>
          <w:szCs w:val="21"/>
        </w:rPr>
        <w:t>掌握软件项目生存期常用的相关模型</w:t>
      </w:r>
      <w:r>
        <w:rPr>
          <w:rFonts w:hint="eastAsia"/>
          <w:color w:val="auto"/>
          <w:szCs w:val="21"/>
          <w:lang w:eastAsia="zh-CN"/>
        </w:rPr>
        <w:t>。</w:t>
      </w:r>
    </w:p>
    <w:p w14:paraId="45762EDC">
      <w:pPr>
        <w:spacing w:line="360" w:lineRule="auto"/>
        <w:ind w:firstLine="422" w:firstLineChars="200"/>
        <w:rPr>
          <w:rFonts w:ascii="宋体" w:hAnsi="宋体" w:cs="宋体"/>
          <w:b/>
          <w:bCs/>
          <w:color w:val="000000"/>
          <w:szCs w:val="21"/>
        </w:rPr>
      </w:pPr>
      <w:r>
        <w:rPr>
          <w:rFonts w:hint="eastAsia" w:ascii="宋体" w:hAnsi="宋体" w:cs="宋体"/>
          <w:b/>
          <w:bCs/>
          <w:color w:val="000000"/>
          <w:szCs w:val="21"/>
        </w:rPr>
        <w:t>教学内容：</w:t>
      </w:r>
    </w:p>
    <w:p w14:paraId="4B3C0C7B">
      <w:pPr>
        <w:numPr>
          <w:ilvl w:val="0"/>
          <w:numId w:val="1"/>
        </w:numPr>
        <w:spacing w:line="300" w:lineRule="auto"/>
        <w:ind w:firstLine="420" w:firstLineChars="200"/>
        <w:jc w:val="left"/>
        <w:rPr>
          <w:color w:val="auto"/>
          <w:szCs w:val="21"/>
        </w:rPr>
      </w:pPr>
      <w:r>
        <w:rPr>
          <w:rFonts w:hint="eastAsia"/>
          <w:color w:val="auto"/>
          <w:szCs w:val="21"/>
          <w:u w:val="none"/>
        </w:rPr>
        <w:t>项目评估</w:t>
      </w:r>
      <w:r>
        <w:rPr>
          <w:rFonts w:hint="eastAsia"/>
          <w:color w:val="auto"/>
          <w:szCs w:val="21"/>
          <w:u w:val="none"/>
          <w:lang w:val="en-US" w:eastAsia="zh-Hans"/>
        </w:rPr>
        <w:t>工作</w:t>
      </w:r>
    </w:p>
    <w:p w14:paraId="35F87FCD">
      <w:pPr>
        <w:numPr>
          <w:ilvl w:val="0"/>
          <w:numId w:val="1"/>
        </w:numPr>
        <w:spacing w:line="300" w:lineRule="auto"/>
        <w:ind w:firstLine="420" w:firstLineChars="200"/>
        <w:jc w:val="left"/>
        <w:rPr>
          <w:color w:val="auto"/>
          <w:szCs w:val="21"/>
        </w:rPr>
      </w:pPr>
      <w:r>
        <w:rPr>
          <w:rFonts w:hint="eastAsia"/>
          <w:color w:val="auto"/>
          <w:szCs w:val="21"/>
          <w:u w:val="wave"/>
        </w:rPr>
        <w:t>项目立项</w:t>
      </w:r>
      <w:r>
        <w:rPr>
          <w:rFonts w:hint="eastAsia"/>
          <w:color w:val="auto"/>
          <w:szCs w:val="21"/>
          <w:u w:val="wave"/>
          <w:lang w:val="en-US" w:eastAsia="zh-Hans"/>
        </w:rPr>
        <w:t>过程</w:t>
      </w:r>
    </w:p>
    <w:p w14:paraId="5AA88B9D">
      <w:pPr>
        <w:numPr>
          <w:ilvl w:val="0"/>
          <w:numId w:val="1"/>
        </w:numPr>
        <w:spacing w:line="300" w:lineRule="auto"/>
        <w:ind w:firstLine="420" w:firstLineChars="200"/>
        <w:jc w:val="left"/>
        <w:rPr>
          <w:color w:val="auto"/>
          <w:szCs w:val="21"/>
        </w:rPr>
      </w:pPr>
      <w:r>
        <w:rPr>
          <w:rFonts w:hint="eastAsia"/>
          <w:color w:val="auto"/>
          <w:szCs w:val="21"/>
          <w:u w:val="wave"/>
        </w:rPr>
        <w:t>项目招投标</w:t>
      </w:r>
      <w:r>
        <w:rPr>
          <w:rFonts w:hint="eastAsia"/>
          <w:color w:val="auto"/>
          <w:szCs w:val="21"/>
          <w:u w:val="wave"/>
          <w:lang w:val="en-US" w:eastAsia="zh-Hans"/>
        </w:rPr>
        <w:t>过程</w:t>
      </w:r>
    </w:p>
    <w:p w14:paraId="6B15FE2F">
      <w:pPr>
        <w:numPr>
          <w:ilvl w:val="0"/>
          <w:numId w:val="1"/>
        </w:numPr>
        <w:spacing w:line="300" w:lineRule="auto"/>
        <w:ind w:firstLine="420" w:firstLineChars="200"/>
        <w:jc w:val="left"/>
        <w:rPr>
          <w:color w:val="auto"/>
          <w:szCs w:val="21"/>
        </w:rPr>
      </w:pPr>
      <w:r>
        <w:rPr>
          <w:rFonts w:hint="eastAsia"/>
          <w:color w:val="auto"/>
          <w:szCs w:val="21"/>
          <w:u w:val="thick"/>
        </w:rPr>
        <w:t>项目章程</w:t>
      </w:r>
    </w:p>
    <w:p w14:paraId="36DF068E">
      <w:pPr>
        <w:numPr>
          <w:ilvl w:val="0"/>
          <w:numId w:val="1"/>
        </w:numPr>
        <w:spacing w:line="300" w:lineRule="auto"/>
        <w:ind w:firstLine="420" w:firstLineChars="200"/>
        <w:jc w:val="left"/>
        <w:rPr>
          <w:color w:val="auto"/>
          <w:szCs w:val="21"/>
        </w:rPr>
      </w:pPr>
      <w:r>
        <w:rPr>
          <w:rFonts w:hint="eastAsia"/>
          <w:color w:val="auto"/>
          <w:szCs w:val="21"/>
          <w:u w:val="none"/>
          <w:lang w:val="en-US" w:eastAsia="zh-Hans"/>
        </w:rPr>
        <w:t>软件项目生存期</w:t>
      </w:r>
    </w:p>
    <w:p w14:paraId="77F1C602">
      <w:pPr>
        <w:numPr>
          <w:ilvl w:val="0"/>
          <w:numId w:val="1"/>
        </w:numPr>
        <w:spacing w:line="300" w:lineRule="auto"/>
        <w:ind w:firstLine="420" w:firstLineChars="200"/>
        <w:jc w:val="left"/>
        <w:rPr>
          <w:color w:val="auto"/>
          <w:szCs w:val="21"/>
        </w:rPr>
      </w:pPr>
      <w:r>
        <w:rPr>
          <w:rFonts w:hint="eastAsia"/>
          <w:szCs w:val="21"/>
          <w:u w:val="thick"/>
        </w:rPr>
        <w:t>项目生存期常用模型</w:t>
      </w:r>
      <w:r>
        <w:rPr>
          <w:rFonts w:hint="default"/>
          <w:szCs w:val="21"/>
        </w:rPr>
        <w:t>（预测型生存期模型、迭代型生存期模型、增量型生存期模型、敏捷型生存期模型、混合型生存期模型）</w:t>
      </w:r>
    </w:p>
    <w:p w14:paraId="46DC79B9">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rPr>
          <w:rFonts w:hint="default" w:ascii="宋体" w:hAnsi="宋体" w:eastAsia="宋体" w:cs="宋体"/>
          <w:b/>
          <w:bCs/>
          <w:color w:val="000000"/>
          <w:szCs w:val="21"/>
          <w:lang w:val="en-US" w:eastAsia="zh-Hans"/>
        </w:rPr>
      </w:pPr>
      <w:r>
        <w:rPr>
          <w:rFonts w:hint="eastAsia" w:ascii="宋体" w:hAnsi="宋体" w:eastAsia="宋体" w:cs="宋体"/>
          <w:b/>
          <w:bCs/>
          <w:color w:val="000000"/>
          <w:szCs w:val="21"/>
        </w:rPr>
        <w:t>作业：</w:t>
      </w:r>
      <w:r>
        <w:rPr>
          <w:rFonts w:hint="eastAsia" w:cs="Times New Roman"/>
          <w:color w:val="auto"/>
          <w:szCs w:val="21"/>
          <w:lang w:val="en-US" w:eastAsia="zh-Hans"/>
        </w:rPr>
        <w:t>项目立项流程</w:t>
      </w:r>
      <w:r>
        <w:rPr>
          <w:rFonts w:hint="default" w:cs="Times New Roman"/>
          <w:color w:val="auto"/>
          <w:szCs w:val="21"/>
          <w:lang w:eastAsia="zh-Hans"/>
        </w:rPr>
        <w:t>、</w:t>
      </w:r>
      <w:r>
        <w:rPr>
          <w:rFonts w:hint="eastAsia" w:cs="Times New Roman"/>
          <w:color w:val="auto"/>
          <w:szCs w:val="21"/>
          <w:lang w:val="en-US" w:eastAsia="zh-Hans"/>
        </w:rPr>
        <w:t>项目章程</w:t>
      </w:r>
      <w:r>
        <w:rPr>
          <w:rFonts w:hint="default" w:cs="Times New Roman"/>
          <w:color w:val="auto"/>
          <w:szCs w:val="21"/>
          <w:lang w:eastAsia="zh-Hans"/>
        </w:rPr>
        <w:t>、</w:t>
      </w:r>
      <w:r>
        <w:rPr>
          <w:rFonts w:hint="eastAsia"/>
          <w:szCs w:val="21"/>
        </w:rPr>
        <w:t>项目生存期模型</w:t>
      </w:r>
      <w:r>
        <w:rPr>
          <w:rFonts w:hint="eastAsia"/>
          <w:szCs w:val="21"/>
          <w:lang w:val="en-US" w:eastAsia="zh-Hans"/>
        </w:rPr>
        <w:t>应用分析</w:t>
      </w:r>
    </w:p>
    <w:p w14:paraId="2B3D8BA1">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rPr>
          <w:rFonts w:ascii="宋体" w:hAnsi="宋体" w:cs="宋体"/>
          <w:b/>
          <w:bCs/>
          <w:color w:val="000000"/>
          <w:szCs w:val="21"/>
        </w:rPr>
      </w:pPr>
      <w:r>
        <w:rPr>
          <w:rFonts w:hint="eastAsia" w:ascii="宋体" w:hAnsi="宋体" w:cs="宋体"/>
          <w:b/>
          <w:bCs/>
          <w:color w:val="000000"/>
          <w:szCs w:val="21"/>
        </w:rPr>
        <w:t>第三部分：</w:t>
      </w:r>
      <w:r>
        <w:rPr>
          <w:rFonts w:hint="eastAsia" w:ascii="宋体" w:hAnsi="宋体" w:cs="宋体"/>
          <w:b/>
          <w:bCs/>
          <w:color w:val="000000"/>
          <w:szCs w:val="21"/>
          <w:lang w:val="en-US" w:eastAsia="zh-Hans"/>
        </w:rPr>
        <w:t>范围计划</w:t>
      </w:r>
      <w:r>
        <w:rPr>
          <w:rFonts w:hint="eastAsia" w:ascii="宋体" w:hAnsi="宋体" w:cs="宋体"/>
          <w:b/>
          <w:bCs/>
          <w:color w:val="000000"/>
          <w:szCs w:val="21"/>
        </w:rPr>
        <w:t xml:space="preserve"> [4学时]（支撑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w:t>
      </w:r>
      <w:r>
        <w:rPr>
          <w:rFonts w:hint="eastAsia" w:ascii="宋体" w:hAnsi="宋体" w:cs="宋体"/>
          <w:b/>
          <w:bCs/>
          <w:color w:val="000000"/>
          <w:szCs w:val="21"/>
        </w:rPr>
        <w:t>）</w:t>
      </w:r>
    </w:p>
    <w:p w14:paraId="7C6FF9FC">
      <w:pPr>
        <w:spacing w:line="300" w:lineRule="auto"/>
        <w:ind w:firstLine="422" w:firstLineChars="200"/>
        <w:jc w:val="left"/>
        <w:rPr>
          <w:rFonts w:hint="eastAsia" w:ascii="宋体" w:hAnsi="宋体" w:cs="宋体"/>
          <w:b/>
          <w:bCs/>
          <w:color w:val="000000"/>
          <w:szCs w:val="21"/>
        </w:rPr>
      </w:pPr>
      <w:r>
        <w:rPr>
          <w:rFonts w:hint="eastAsia" w:ascii="宋体" w:hAnsi="宋体" w:cs="宋体"/>
          <w:b/>
          <w:bCs/>
          <w:color w:val="000000"/>
          <w:szCs w:val="21"/>
        </w:rPr>
        <w:t>教学目标：</w:t>
      </w:r>
    </w:p>
    <w:p w14:paraId="28278CF5">
      <w:pPr>
        <w:spacing w:line="300" w:lineRule="auto"/>
        <w:ind w:firstLine="420" w:firstLineChars="200"/>
        <w:jc w:val="left"/>
        <w:rPr>
          <w:rFonts w:hint="default" w:ascii="宋体" w:hAnsi="宋体" w:eastAsia="宋体" w:cs="宋体"/>
          <w:b/>
          <w:bCs/>
          <w:color w:val="000000"/>
          <w:szCs w:val="21"/>
          <w:lang w:eastAsia="zh-Hans"/>
        </w:rPr>
      </w:pPr>
      <w:r>
        <w:rPr>
          <w:rFonts w:hint="eastAsia"/>
          <w:color w:val="auto"/>
          <w:szCs w:val="21"/>
          <w:lang w:val="en-US" w:eastAsia="zh-Hans"/>
        </w:rPr>
        <w:t>了解软件项目</w:t>
      </w:r>
      <w:r>
        <w:rPr>
          <w:rFonts w:hint="eastAsia"/>
          <w:color w:val="auto"/>
          <w:szCs w:val="21"/>
          <w:lang w:val="en-US" w:eastAsia="zh-CN"/>
        </w:rPr>
        <w:t>需求和需求管理</w:t>
      </w:r>
      <w:r>
        <w:rPr>
          <w:rFonts w:hint="eastAsia"/>
          <w:color w:val="auto"/>
          <w:szCs w:val="21"/>
          <w:lang w:val="en-US" w:eastAsia="zh-Hans"/>
        </w:rPr>
        <w:t>过程</w:t>
      </w:r>
      <w:r>
        <w:rPr>
          <w:rFonts w:hint="default"/>
          <w:color w:val="auto"/>
          <w:szCs w:val="21"/>
          <w:lang w:eastAsia="zh-Hans"/>
        </w:rPr>
        <w:t>，</w:t>
      </w:r>
      <w:r>
        <w:rPr>
          <w:rFonts w:hint="eastAsia"/>
          <w:color w:val="auto"/>
          <w:szCs w:val="21"/>
          <w:lang w:val="en-US" w:eastAsia="zh-Hans"/>
        </w:rPr>
        <w:t>了解</w:t>
      </w:r>
      <w:r>
        <w:rPr>
          <w:rFonts w:hint="eastAsia"/>
          <w:szCs w:val="21"/>
        </w:rPr>
        <w:t>任务分解</w:t>
      </w:r>
      <w:r>
        <w:rPr>
          <w:rFonts w:hint="eastAsia"/>
          <w:szCs w:val="21"/>
          <w:lang w:val="en-US" w:eastAsia="zh-Hans"/>
        </w:rPr>
        <w:t>定义</w:t>
      </w:r>
      <w:r>
        <w:rPr>
          <w:szCs w:val="21"/>
        </w:rPr>
        <w:t>，</w:t>
      </w:r>
      <w:r>
        <w:rPr>
          <w:rFonts w:hint="eastAsia"/>
          <w:color w:val="auto"/>
          <w:szCs w:val="21"/>
          <w:lang w:val="en-US" w:eastAsia="zh-Hans"/>
        </w:rPr>
        <w:t>熟悉</w:t>
      </w:r>
      <w:r>
        <w:rPr>
          <w:rFonts w:hint="eastAsia"/>
          <w:color w:val="auto"/>
          <w:szCs w:val="21"/>
          <w:lang w:val="en-US" w:eastAsia="zh-CN"/>
        </w:rPr>
        <w:t>需求定义</w:t>
      </w:r>
      <w:r>
        <w:rPr>
          <w:rFonts w:hint="eastAsia"/>
          <w:color w:val="auto"/>
          <w:szCs w:val="21"/>
          <w:lang w:val="en-US" w:eastAsia="zh-Hans"/>
        </w:rPr>
        <w:t>以及</w:t>
      </w:r>
      <w:r>
        <w:rPr>
          <w:rFonts w:hint="eastAsia"/>
          <w:color w:val="auto"/>
          <w:szCs w:val="21"/>
          <w:lang w:val="en-US" w:eastAsia="zh-CN"/>
        </w:rPr>
        <w:t>各种需求分析方法</w:t>
      </w:r>
      <w:r>
        <w:rPr>
          <w:rFonts w:hint="default"/>
          <w:color w:val="auto"/>
          <w:szCs w:val="21"/>
          <w:lang w:eastAsia="zh-CN"/>
        </w:rPr>
        <w:t>，</w:t>
      </w:r>
      <w:r>
        <w:rPr>
          <w:rFonts w:hint="eastAsia"/>
          <w:color w:val="auto"/>
          <w:szCs w:val="21"/>
          <w:lang w:val="en-US" w:eastAsia="zh-Hans"/>
        </w:rPr>
        <w:t>熟悉</w:t>
      </w:r>
      <w:r>
        <w:rPr>
          <w:rFonts w:hint="eastAsia"/>
          <w:szCs w:val="21"/>
        </w:rPr>
        <w:t>软件项目任务分解和方法</w:t>
      </w:r>
      <w:r>
        <w:rPr>
          <w:rFonts w:hint="default"/>
          <w:szCs w:val="21"/>
        </w:rPr>
        <w:t>。</w:t>
      </w:r>
    </w:p>
    <w:p w14:paraId="2ED5D4A0">
      <w:pPr>
        <w:spacing w:line="360" w:lineRule="auto"/>
        <w:ind w:firstLine="422" w:firstLineChars="200"/>
        <w:rPr>
          <w:rFonts w:ascii="宋体" w:hAnsi="宋体" w:cs="宋体"/>
          <w:b/>
          <w:bCs/>
          <w:color w:val="000000"/>
          <w:szCs w:val="21"/>
        </w:rPr>
      </w:pPr>
      <w:r>
        <w:rPr>
          <w:rFonts w:hint="eastAsia" w:ascii="宋体" w:hAnsi="宋体" w:cs="宋体"/>
          <w:b/>
          <w:bCs/>
          <w:color w:val="000000"/>
          <w:szCs w:val="21"/>
        </w:rPr>
        <w:t>教学内容：</w:t>
      </w:r>
    </w:p>
    <w:p w14:paraId="058349E2">
      <w:pPr>
        <w:numPr>
          <w:ilvl w:val="0"/>
          <w:numId w:val="2"/>
        </w:numPr>
        <w:spacing w:line="300" w:lineRule="auto"/>
        <w:ind w:firstLine="420" w:firstLineChars="200"/>
        <w:jc w:val="left"/>
        <w:rPr>
          <w:color w:val="auto"/>
          <w:szCs w:val="21"/>
          <w:u w:val="wave"/>
        </w:rPr>
      </w:pPr>
      <w:r>
        <w:rPr>
          <w:rFonts w:hint="eastAsia"/>
          <w:color w:val="auto"/>
          <w:szCs w:val="21"/>
          <w:u w:val="wave"/>
        </w:rPr>
        <w:t>软件需求定义</w:t>
      </w:r>
    </w:p>
    <w:p w14:paraId="4FA35C11">
      <w:pPr>
        <w:numPr>
          <w:ilvl w:val="0"/>
          <w:numId w:val="2"/>
        </w:numPr>
        <w:spacing w:line="300" w:lineRule="auto"/>
        <w:ind w:firstLine="420" w:firstLineChars="200"/>
        <w:jc w:val="left"/>
        <w:rPr>
          <w:color w:val="auto"/>
          <w:szCs w:val="21"/>
          <w:u w:val="thick"/>
        </w:rPr>
      </w:pPr>
      <w:r>
        <w:rPr>
          <w:rFonts w:hint="eastAsia"/>
          <w:color w:val="auto"/>
          <w:szCs w:val="21"/>
          <w:u w:val="wave"/>
        </w:rPr>
        <w:t>传统需求分析方法、敏捷项目需求分析</w:t>
      </w:r>
      <w:r>
        <w:rPr>
          <w:rFonts w:hint="eastAsia"/>
          <w:color w:val="auto"/>
          <w:szCs w:val="21"/>
          <w:u w:val="wave"/>
          <w:lang w:val="en-US" w:eastAsia="zh-Hans"/>
        </w:rPr>
        <w:t>方法</w:t>
      </w:r>
    </w:p>
    <w:p w14:paraId="536C3E34">
      <w:pPr>
        <w:numPr>
          <w:ilvl w:val="0"/>
          <w:numId w:val="2"/>
        </w:numPr>
        <w:spacing w:line="300" w:lineRule="auto"/>
        <w:ind w:firstLine="420" w:firstLineChars="200"/>
        <w:jc w:val="left"/>
        <w:rPr>
          <w:szCs w:val="21"/>
        </w:rPr>
      </w:pPr>
      <w:r>
        <w:rPr>
          <w:rFonts w:hint="eastAsia"/>
          <w:szCs w:val="21"/>
          <w:u w:val="none"/>
        </w:rPr>
        <w:t>任务分解定义</w:t>
      </w:r>
    </w:p>
    <w:p w14:paraId="3AEE898A">
      <w:pPr>
        <w:numPr>
          <w:ilvl w:val="0"/>
          <w:numId w:val="2"/>
        </w:numPr>
        <w:spacing w:line="300" w:lineRule="auto"/>
        <w:ind w:firstLine="420" w:firstLineChars="200"/>
        <w:jc w:val="left"/>
        <w:rPr>
          <w:szCs w:val="21"/>
        </w:rPr>
      </w:pPr>
      <w:r>
        <w:rPr>
          <w:rFonts w:hint="eastAsia"/>
          <w:szCs w:val="21"/>
          <w:u w:val="wave"/>
        </w:rPr>
        <w:t>任务分解过程与方法</w:t>
      </w:r>
    </w:p>
    <w:p w14:paraId="63644B82">
      <w:pPr>
        <w:numPr>
          <w:ilvl w:val="0"/>
          <w:numId w:val="2"/>
        </w:numPr>
        <w:spacing w:line="300" w:lineRule="auto"/>
        <w:ind w:firstLine="420" w:firstLineChars="200"/>
        <w:jc w:val="left"/>
        <w:rPr>
          <w:szCs w:val="21"/>
        </w:rPr>
      </w:pPr>
      <w:r>
        <w:rPr>
          <w:rFonts w:hint="eastAsia"/>
          <w:szCs w:val="21"/>
          <w:u w:val="none"/>
        </w:rPr>
        <w:t>敏捷项目的任务分解</w:t>
      </w:r>
    </w:p>
    <w:p w14:paraId="2AA62D59">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rPr>
          <w:rFonts w:hint="default" w:ascii="宋体" w:hAnsi="宋体" w:eastAsia="宋体" w:cs="宋体"/>
          <w:b w:val="0"/>
          <w:bCs w:val="0"/>
          <w:color w:val="000000"/>
          <w:szCs w:val="21"/>
          <w:lang w:eastAsia="zh-Hans"/>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Hans"/>
        </w:rPr>
        <w:t>常见项目需求分析方法</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任务分解过程</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分析</w:t>
      </w:r>
      <w:r>
        <w:rPr>
          <w:rFonts w:hint="default" w:ascii="宋体" w:hAnsi="宋体" w:cs="宋体"/>
          <w:b w:val="0"/>
          <w:bCs w:val="0"/>
          <w:color w:val="000000"/>
          <w:szCs w:val="21"/>
          <w:lang w:eastAsia="zh-Hans"/>
        </w:rPr>
        <w:t>没有范围管理引发的常见问题</w:t>
      </w:r>
    </w:p>
    <w:p w14:paraId="5BECE1BE">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四</w:t>
      </w:r>
      <w:r>
        <w:rPr>
          <w:rFonts w:hint="eastAsia" w:ascii="宋体" w:hAnsi="宋体" w:cs="宋体"/>
          <w:b/>
          <w:bCs/>
          <w:color w:val="000000"/>
          <w:szCs w:val="21"/>
        </w:rPr>
        <w:t xml:space="preserve">部分： </w:t>
      </w:r>
      <w:r>
        <w:rPr>
          <w:rFonts w:hint="eastAsia" w:ascii="宋体" w:hAnsi="宋体" w:cs="宋体"/>
          <w:b/>
          <w:bCs/>
          <w:color w:val="000000"/>
          <w:szCs w:val="21"/>
          <w:lang w:val="en-US" w:eastAsia="zh-Hans"/>
        </w:rPr>
        <w:t>成本计划</w:t>
      </w:r>
      <w:r>
        <w:rPr>
          <w:rFonts w:hint="eastAsia" w:ascii="宋体" w:hAnsi="宋体" w:cs="宋体"/>
          <w:b/>
          <w:bCs/>
          <w:color w:val="000000"/>
          <w:szCs w:val="21"/>
        </w:rPr>
        <w:t xml:space="preserve"> [</w:t>
      </w:r>
      <w:r>
        <w:rPr>
          <w:rFonts w:hint="default" w:ascii="宋体" w:hAnsi="宋体" w:cs="宋体"/>
          <w:b/>
          <w:bCs/>
          <w:color w:val="000000"/>
          <w:szCs w:val="21"/>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w:t>
      </w:r>
      <w:r>
        <w:rPr>
          <w:rFonts w:hint="eastAsia" w:ascii="宋体" w:hAnsi="宋体" w:cs="宋体"/>
          <w:b/>
          <w:bCs/>
          <w:color w:val="000000"/>
          <w:szCs w:val="21"/>
        </w:rPr>
        <w:t>）</w:t>
      </w:r>
    </w:p>
    <w:p w14:paraId="5604F973">
      <w:pPr>
        <w:keepNext w:val="0"/>
        <w:keepLines w:val="0"/>
        <w:pageBreakBefore w:val="0"/>
        <w:widowControl w:val="0"/>
        <w:kinsoku/>
        <w:wordWrap/>
        <w:overflowPunct/>
        <w:topLinePunct w:val="0"/>
        <w:autoSpaceDE/>
        <w:autoSpaceDN/>
        <w:bidi w:val="0"/>
        <w:adjustRightInd w:val="0"/>
        <w:snapToGrid w:val="0"/>
        <w:spacing w:line="300" w:lineRule="auto"/>
        <w:ind w:firstLine="422" w:firstLineChars="200"/>
        <w:jc w:val="left"/>
        <w:textAlignment w:val="auto"/>
        <w:rPr>
          <w:rFonts w:hint="eastAsia" w:ascii="宋体" w:hAnsi="宋体" w:cs="宋体"/>
          <w:b/>
          <w:bCs/>
          <w:color w:val="000000"/>
          <w:szCs w:val="21"/>
        </w:rPr>
      </w:pPr>
      <w:r>
        <w:rPr>
          <w:rFonts w:hint="eastAsia" w:ascii="宋体" w:hAnsi="宋体" w:cs="宋体"/>
          <w:b/>
          <w:bCs/>
          <w:color w:val="000000"/>
          <w:szCs w:val="21"/>
        </w:rPr>
        <w:t>教学目标：</w:t>
      </w:r>
    </w:p>
    <w:p w14:paraId="5F71872E">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left"/>
        <w:textAlignment w:val="auto"/>
        <w:rPr>
          <w:rFonts w:hint="eastAsia" w:ascii="宋体" w:hAnsi="宋体" w:cs="宋体"/>
          <w:b w:val="0"/>
          <w:bCs w:val="0"/>
          <w:color w:val="000000"/>
          <w:szCs w:val="21"/>
        </w:rPr>
      </w:pPr>
      <w:r>
        <w:rPr>
          <w:rFonts w:hint="eastAsia" w:ascii="宋体" w:hAnsi="宋体" w:cs="宋体"/>
          <w:b w:val="0"/>
          <w:bCs w:val="0"/>
          <w:color w:val="000000"/>
          <w:szCs w:val="21"/>
          <w:lang w:val="en-US" w:eastAsia="zh-Hans"/>
        </w:rPr>
        <w:t>了解成本估算概念</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了解项目规模</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成本</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成本估算及成本估算过程及成本预算基本概念</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了解多种成本估算方法</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了解敏捷项目成本估算方法</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熟悉功能点估算法</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用例点估算法</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参数模型估算法</w:t>
      </w:r>
      <w:r>
        <w:rPr>
          <w:rFonts w:hint="default" w:ascii="宋体" w:hAnsi="宋体" w:cs="宋体"/>
          <w:b w:val="0"/>
          <w:bCs w:val="0"/>
          <w:color w:val="000000"/>
          <w:szCs w:val="21"/>
          <w:lang w:eastAsia="zh-Hans"/>
        </w:rPr>
        <w:t>。</w:t>
      </w:r>
      <w:r>
        <w:rPr>
          <w:rFonts w:hint="eastAsia" w:ascii="宋体" w:hAnsi="宋体" w:cs="宋体"/>
          <w:b w:val="0"/>
          <w:bCs w:val="0"/>
          <w:color w:val="000000"/>
          <w:szCs w:val="21"/>
        </w:rPr>
        <w:t>培养学生运用模板、脑力激荡等方式分析项目，进行合理的成本预算及控制的能力。</w:t>
      </w:r>
    </w:p>
    <w:p w14:paraId="3D608183">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cs="宋体"/>
          <w:b/>
          <w:bCs/>
          <w:color w:val="000000"/>
          <w:szCs w:val="21"/>
        </w:rPr>
      </w:pPr>
      <w:r>
        <w:rPr>
          <w:rFonts w:hint="eastAsia" w:ascii="宋体" w:hAnsi="宋体" w:cs="宋体"/>
          <w:b/>
          <w:bCs/>
          <w:color w:val="000000"/>
          <w:szCs w:val="21"/>
        </w:rPr>
        <w:t>教学内容：</w:t>
      </w:r>
    </w:p>
    <w:p w14:paraId="3C365A18">
      <w:pPr>
        <w:numPr>
          <w:ilvl w:val="0"/>
          <w:numId w:val="3"/>
        </w:numPr>
        <w:spacing w:line="300" w:lineRule="auto"/>
        <w:ind w:firstLine="420" w:firstLineChars="200"/>
        <w:jc w:val="left"/>
        <w:rPr>
          <w:color w:val="auto"/>
          <w:szCs w:val="21"/>
        </w:rPr>
      </w:pPr>
      <w:r>
        <w:rPr>
          <w:rFonts w:hint="eastAsia"/>
          <w:color w:val="auto"/>
          <w:szCs w:val="21"/>
          <w:lang w:val="en-US" w:eastAsia="zh-Hans"/>
        </w:rPr>
        <w:t>成本估算定义</w:t>
      </w:r>
    </w:p>
    <w:p w14:paraId="1B99F65B">
      <w:pPr>
        <w:numPr>
          <w:ilvl w:val="0"/>
          <w:numId w:val="3"/>
        </w:numPr>
        <w:spacing w:line="300" w:lineRule="auto"/>
        <w:ind w:firstLine="420" w:firstLineChars="200"/>
        <w:jc w:val="left"/>
        <w:rPr>
          <w:color w:val="auto"/>
          <w:szCs w:val="21"/>
        </w:rPr>
      </w:pPr>
      <w:r>
        <w:rPr>
          <w:rFonts w:hint="eastAsia"/>
          <w:color w:val="auto"/>
          <w:szCs w:val="21"/>
          <w:lang w:val="en-US" w:eastAsia="zh-Hans"/>
        </w:rPr>
        <w:t>项目规模与成本的关系</w:t>
      </w:r>
    </w:p>
    <w:p w14:paraId="60F8DF8B">
      <w:pPr>
        <w:numPr>
          <w:ilvl w:val="0"/>
          <w:numId w:val="3"/>
        </w:numPr>
        <w:spacing w:line="300" w:lineRule="auto"/>
        <w:ind w:firstLine="420" w:firstLineChars="200"/>
        <w:jc w:val="left"/>
        <w:rPr>
          <w:color w:val="auto"/>
          <w:szCs w:val="21"/>
        </w:rPr>
      </w:pPr>
      <w:r>
        <w:rPr>
          <w:rFonts w:hint="eastAsia"/>
          <w:color w:val="auto"/>
          <w:szCs w:val="21"/>
          <w:lang w:val="en-US" w:eastAsia="zh-Hans"/>
        </w:rPr>
        <w:t>成本估算过程</w:t>
      </w:r>
    </w:p>
    <w:p w14:paraId="0FF5673B">
      <w:pPr>
        <w:numPr>
          <w:ilvl w:val="0"/>
          <w:numId w:val="3"/>
        </w:numPr>
        <w:spacing w:line="300" w:lineRule="auto"/>
        <w:ind w:firstLine="420" w:firstLineChars="200"/>
        <w:jc w:val="left"/>
        <w:rPr>
          <w:color w:val="auto"/>
          <w:szCs w:val="21"/>
        </w:rPr>
      </w:pPr>
      <w:r>
        <w:rPr>
          <w:rFonts w:hint="eastAsia"/>
          <w:color w:val="auto"/>
          <w:szCs w:val="21"/>
          <w:lang w:val="en-US" w:eastAsia="zh-Hans"/>
        </w:rPr>
        <w:t>成本预算</w:t>
      </w:r>
    </w:p>
    <w:p w14:paraId="465ADAE1">
      <w:pPr>
        <w:numPr>
          <w:ilvl w:val="0"/>
          <w:numId w:val="3"/>
        </w:numPr>
        <w:spacing w:line="300" w:lineRule="auto"/>
        <w:ind w:firstLine="420" w:firstLineChars="200"/>
        <w:jc w:val="left"/>
        <w:rPr>
          <w:color w:val="auto"/>
          <w:szCs w:val="21"/>
        </w:rPr>
      </w:pPr>
      <w:r>
        <w:rPr>
          <w:rFonts w:hint="eastAsia"/>
          <w:color w:val="auto"/>
          <w:szCs w:val="21"/>
          <w:lang w:val="en-US" w:eastAsia="zh-Hans"/>
        </w:rPr>
        <w:t>成本估算方法</w:t>
      </w:r>
      <w:r>
        <w:rPr>
          <w:rFonts w:hint="default"/>
          <w:color w:val="auto"/>
          <w:szCs w:val="21"/>
          <w:lang w:eastAsia="zh-Hans"/>
        </w:rPr>
        <w:t>（</w:t>
      </w:r>
      <w:r>
        <w:rPr>
          <w:rFonts w:hint="eastAsia"/>
          <w:color w:val="auto"/>
          <w:szCs w:val="21"/>
          <w:lang w:val="en-US" w:eastAsia="zh-Hans"/>
        </w:rPr>
        <w:t>代码行估算法</w:t>
      </w:r>
      <w:r>
        <w:rPr>
          <w:rFonts w:hint="default"/>
          <w:color w:val="auto"/>
          <w:szCs w:val="21"/>
          <w:lang w:eastAsia="zh-Hans"/>
        </w:rPr>
        <w:t>、</w:t>
      </w:r>
      <w:r>
        <w:rPr>
          <w:rFonts w:hint="eastAsia"/>
          <w:color w:val="auto"/>
          <w:szCs w:val="21"/>
          <w:u w:val="wave"/>
          <w:lang w:val="en-US" w:eastAsia="zh-Hans"/>
        </w:rPr>
        <w:t>功能点估算法</w:t>
      </w:r>
      <w:r>
        <w:rPr>
          <w:rFonts w:hint="default"/>
          <w:color w:val="auto"/>
          <w:szCs w:val="21"/>
          <w:lang w:eastAsia="zh-Hans"/>
        </w:rPr>
        <w:t>、</w:t>
      </w:r>
      <w:r>
        <w:rPr>
          <w:rFonts w:hint="eastAsia"/>
          <w:color w:val="auto"/>
          <w:szCs w:val="21"/>
          <w:u w:val="wave"/>
          <w:lang w:val="en-US" w:eastAsia="zh-Hans"/>
        </w:rPr>
        <w:t>用例点估算法</w:t>
      </w:r>
      <w:r>
        <w:rPr>
          <w:rFonts w:hint="default"/>
          <w:color w:val="auto"/>
          <w:szCs w:val="21"/>
          <w:lang w:eastAsia="zh-Hans"/>
        </w:rPr>
        <w:t>、</w:t>
      </w:r>
      <w:r>
        <w:rPr>
          <w:rFonts w:hint="eastAsia"/>
          <w:color w:val="auto"/>
          <w:szCs w:val="21"/>
          <w:lang w:val="en-US" w:eastAsia="zh-Hans"/>
        </w:rPr>
        <w:t>类比估算法</w:t>
      </w:r>
      <w:r>
        <w:rPr>
          <w:rFonts w:hint="default"/>
          <w:color w:val="auto"/>
          <w:szCs w:val="21"/>
          <w:lang w:eastAsia="zh-Hans"/>
        </w:rPr>
        <w:t>、</w:t>
      </w:r>
      <w:r>
        <w:rPr>
          <w:rFonts w:hint="eastAsia"/>
          <w:color w:val="auto"/>
          <w:szCs w:val="21"/>
          <w:lang w:val="en-US" w:eastAsia="zh-Hans"/>
        </w:rPr>
        <w:t>自下而上估算法</w:t>
      </w:r>
      <w:r>
        <w:rPr>
          <w:rFonts w:hint="default"/>
          <w:color w:val="auto"/>
          <w:szCs w:val="21"/>
          <w:lang w:eastAsia="zh-Hans"/>
        </w:rPr>
        <w:t>、</w:t>
      </w:r>
      <w:r>
        <w:rPr>
          <w:rFonts w:hint="eastAsia"/>
          <w:color w:val="auto"/>
          <w:szCs w:val="21"/>
          <w:u w:val="wave"/>
          <w:lang w:val="en-US" w:eastAsia="zh-Hans"/>
        </w:rPr>
        <w:t>参数模型估算法</w:t>
      </w:r>
      <w:r>
        <w:rPr>
          <w:rFonts w:hint="default"/>
          <w:color w:val="auto"/>
          <w:szCs w:val="21"/>
          <w:lang w:eastAsia="zh-Hans"/>
        </w:rPr>
        <w:t>、</w:t>
      </w:r>
      <w:r>
        <w:rPr>
          <w:rFonts w:hint="eastAsia"/>
          <w:color w:val="auto"/>
          <w:szCs w:val="21"/>
          <w:lang w:val="en-US" w:eastAsia="zh-Hans"/>
        </w:rPr>
        <w:t>专家估算法</w:t>
      </w:r>
      <w:r>
        <w:rPr>
          <w:rFonts w:hint="default"/>
          <w:color w:val="auto"/>
          <w:szCs w:val="21"/>
          <w:lang w:eastAsia="zh-Hans"/>
        </w:rPr>
        <w:t>、</w:t>
      </w:r>
      <w:r>
        <w:rPr>
          <w:rFonts w:hint="eastAsia"/>
          <w:color w:val="auto"/>
          <w:szCs w:val="21"/>
          <w:lang w:val="en-US" w:eastAsia="zh-Hans"/>
        </w:rPr>
        <w:t>猜测估算法</w:t>
      </w:r>
    </w:p>
    <w:p w14:paraId="6E0CEB61">
      <w:pPr>
        <w:numPr>
          <w:ilvl w:val="0"/>
          <w:numId w:val="3"/>
        </w:numPr>
        <w:spacing w:line="300" w:lineRule="auto"/>
        <w:ind w:firstLine="420" w:firstLineChars="200"/>
        <w:jc w:val="left"/>
        <w:rPr>
          <w:color w:val="auto"/>
          <w:szCs w:val="21"/>
        </w:rPr>
      </w:pPr>
      <w:r>
        <w:rPr>
          <w:rFonts w:hint="eastAsia"/>
          <w:color w:val="auto"/>
          <w:szCs w:val="21"/>
          <w:lang w:val="en-US" w:eastAsia="zh-Hans"/>
        </w:rPr>
        <w:t>敏捷项目成本估算</w:t>
      </w:r>
      <w:r>
        <w:rPr>
          <w:color w:val="auto"/>
          <w:szCs w:val="21"/>
        </w:rPr>
        <w:t xml:space="preserve"> </w:t>
      </w:r>
    </w:p>
    <w:p w14:paraId="7387B52D">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default" w:ascii="Times New Roman" w:hAnsi="Times New Roman" w:eastAsia="宋体" w:cs="Times New Roman"/>
          <w:color w:val="auto"/>
          <w:szCs w:val="21"/>
          <w:lang w:val="en-US" w:eastAsia="zh-Hans"/>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Hans"/>
        </w:rPr>
        <w:t>项目</w:t>
      </w:r>
      <w:r>
        <w:rPr>
          <w:rFonts w:hint="eastAsia"/>
          <w:color w:val="auto"/>
          <w:szCs w:val="21"/>
          <w:lang w:val="en-US" w:eastAsia="zh-Hans"/>
        </w:rPr>
        <w:t>成本估算方法</w:t>
      </w:r>
    </w:p>
    <w:p w14:paraId="5249F7B1">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五</w:t>
      </w:r>
      <w:r>
        <w:rPr>
          <w:rFonts w:hint="eastAsia" w:ascii="宋体" w:hAnsi="宋体" w:cs="宋体"/>
          <w:b/>
          <w:bCs/>
          <w:color w:val="000000"/>
          <w:szCs w:val="21"/>
        </w:rPr>
        <w:t>部分：进度计划 [</w:t>
      </w:r>
      <w:r>
        <w:rPr>
          <w:rFonts w:hint="default" w:ascii="宋体" w:hAnsi="宋体" w:cs="宋体"/>
          <w:b/>
          <w:bCs/>
          <w:color w:val="000000"/>
          <w:szCs w:val="21"/>
        </w:rPr>
        <w:t>3</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w:t>
      </w:r>
      <w:r>
        <w:rPr>
          <w:rFonts w:hint="eastAsia" w:ascii="宋体" w:hAnsi="宋体" w:cs="宋体"/>
          <w:b/>
          <w:bCs/>
          <w:color w:val="000000"/>
          <w:szCs w:val="21"/>
        </w:rPr>
        <w:t>）</w:t>
      </w:r>
    </w:p>
    <w:p w14:paraId="11B89C9B">
      <w:pPr>
        <w:spacing w:line="300" w:lineRule="auto"/>
        <w:ind w:firstLine="422" w:firstLineChars="200"/>
        <w:jc w:val="left"/>
        <w:rPr>
          <w:rFonts w:hint="eastAsia" w:ascii="宋体" w:hAnsi="宋体" w:cs="宋体"/>
          <w:b/>
          <w:bCs/>
          <w:color w:val="000000"/>
          <w:szCs w:val="21"/>
        </w:rPr>
      </w:pPr>
      <w:r>
        <w:rPr>
          <w:rFonts w:hint="eastAsia" w:ascii="宋体" w:hAnsi="宋体" w:cs="宋体"/>
          <w:b/>
          <w:bCs/>
          <w:color w:val="000000"/>
          <w:szCs w:val="21"/>
        </w:rPr>
        <w:t>教学目标：</w:t>
      </w:r>
    </w:p>
    <w:p w14:paraId="780F8D52">
      <w:pPr>
        <w:spacing w:line="300" w:lineRule="auto"/>
        <w:ind w:firstLine="420" w:firstLineChars="200"/>
        <w:jc w:val="left"/>
        <w:rPr>
          <w:rFonts w:hint="default" w:ascii="宋体" w:hAnsi="宋体" w:eastAsia="宋体" w:cs="宋体"/>
          <w:b w:val="0"/>
          <w:bCs w:val="0"/>
          <w:color w:val="000000"/>
          <w:szCs w:val="21"/>
          <w:lang w:eastAsia="zh-Hans"/>
        </w:rPr>
      </w:pPr>
      <w:r>
        <w:rPr>
          <w:rFonts w:hint="eastAsia" w:ascii="宋体" w:hAnsi="宋体" w:cs="宋体"/>
          <w:b w:val="0"/>
          <w:bCs w:val="0"/>
          <w:color w:val="000000"/>
          <w:szCs w:val="21"/>
          <w:lang w:val="en-US" w:eastAsia="zh-Hans"/>
        </w:rPr>
        <w:t>了解项目任务资源估计</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历时估计定义</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熟悉项目进度、软件项目进度定义，熟悉各种软件项目进度管理图</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掌握任务确定方法</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掌握进度计划编排方法</w:t>
      </w:r>
      <w:r>
        <w:rPr>
          <w:rFonts w:hint="default" w:ascii="宋体" w:hAnsi="宋体" w:cs="宋体"/>
          <w:b w:val="0"/>
          <w:bCs w:val="0"/>
          <w:color w:val="000000"/>
          <w:szCs w:val="21"/>
          <w:lang w:eastAsia="zh-Hans"/>
        </w:rPr>
        <w:t>。</w:t>
      </w:r>
    </w:p>
    <w:p w14:paraId="256BFEBF">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cs="宋体"/>
          <w:b/>
          <w:bCs/>
          <w:color w:val="000000"/>
          <w:szCs w:val="21"/>
        </w:rPr>
      </w:pPr>
      <w:r>
        <w:rPr>
          <w:rFonts w:hint="eastAsia" w:ascii="宋体" w:hAnsi="宋体" w:cs="宋体"/>
          <w:b/>
          <w:bCs/>
          <w:color w:val="000000"/>
          <w:szCs w:val="21"/>
        </w:rPr>
        <w:t>教学内容：</w:t>
      </w:r>
    </w:p>
    <w:p w14:paraId="0673227B">
      <w:pPr>
        <w:numPr>
          <w:ilvl w:val="0"/>
          <w:numId w:val="4"/>
        </w:numPr>
        <w:spacing w:line="300" w:lineRule="auto"/>
        <w:ind w:firstLine="420" w:firstLineChars="200"/>
        <w:jc w:val="left"/>
        <w:rPr>
          <w:szCs w:val="21"/>
          <w:u w:val="thick"/>
        </w:rPr>
      </w:pPr>
      <w:r>
        <w:rPr>
          <w:rFonts w:hint="eastAsia"/>
          <w:szCs w:val="21"/>
          <w:u w:val="wave"/>
          <w:lang w:val="en-US" w:eastAsia="zh-Hans"/>
        </w:rPr>
        <w:t>进度估算</w:t>
      </w:r>
    </w:p>
    <w:p w14:paraId="5729DE82">
      <w:pPr>
        <w:numPr>
          <w:ilvl w:val="0"/>
          <w:numId w:val="4"/>
        </w:numPr>
        <w:spacing w:line="300" w:lineRule="auto"/>
        <w:ind w:firstLine="420" w:firstLineChars="200"/>
        <w:jc w:val="left"/>
        <w:rPr>
          <w:szCs w:val="21"/>
          <w:u w:val="thick"/>
        </w:rPr>
      </w:pPr>
      <w:r>
        <w:rPr>
          <w:rFonts w:hint="eastAsia"/>
          <w:szCs w:val="21"/>
          <w:u w:val="thick"/>
          <w:lang w:val="en-US" w:eastAsia="zh-Hans"/>
        </w:rPr>
        <w:t>任务确定</w:t>
      </w:r>
    </w:p>
    <w:p w14:paraId="30AB9863">
      <w:pPr>
        <w:numPr>
          <w:ilvl w:val="0"/>
          <w:numId w:val="4"/>
        </w:numPr>
        <w:spacing w:line="300" w:lineRule="auto"/>
        <w:ind w:firstLine="420" w:firstLineChars="200"/>
        <w:jc w:val="left"/>
        <w:rPr>
          <w:szCs w:val="21"/>
          <w:u w:val="thick"/>
        </w:rPr>
      </w:pPr>
      <w:r>
        <w:rPr>
          <w:rFonts w:hint="eastAsia"/>
          <w:szCs w:val="21"/>
          <w:u w:val="wave"/>
          <w:lang w:val="en-US" w:eastAsia="zh-Hans"/>
        </w:rPr>
        <w:t>进度管理图示</w:t>
      </w:r>
    </w:p>
    <w:p w14:paraId="21EFBA57">
      <w:pPr>
        <w:numPr>
          <w:ilvl w:val="0"/>
          <w:numId w:val="4"/>
        </w:numPr>
        <w:spacing w:line="300" w:lineRule="auto"/>
        <w:ind w:firstLine="420" w:firstLineChars="200"/>
        <w:jc w:val="left"/>
        <w:rPr>
          <w:szCs w:val="21"/>
          <w:u w:val="thick"/>
        </w:rPr>
      </w:pPr>
      <w:r>
        <w:rPr>
          <w:rFonts w:hint="eastAsia"/>
          <w:szCs w:val="21"/>
          <w:u w:val="none"/>
          <w:lang w:val="en-US" w:eastAsia="zh-Hans"/>
        </w:rPr>
        <w:t>任务资源估计</w:t>
      </w:r>
    </w:p>
    <w:p w14:paraId="02722220">
      <w:pPr>
        <w:numPr>
          <w:ilvl w:val="0"/>
          <w:numId w:val="4"/>
        </w:numPr>
        <w:spacing w:line="300" w:lineRule="auto"/>
        <w:ind w:firstLine="420" w:firstLineChars="200"/>
        <w:jc w:val="left"/>
        <w:rPr>
          <w:szCs w:val="21"/>
          <w:u w:val="thick"/>
        </w:rPr>
      </w:pPr>
      <w:r>
        <w:rPr>
          <w:rFonts w:hint="eastAsia"/>
          <w:szCs w:val="21"/>
          <w:u w:val="none"/>
          <w:lang w:val="en-US" w:eastAsia="zh-Hans"/>
        </w:rPr>
        <w:t>任务历时估计</w:t>
      </w:r>
    </w:p>
    <w:p w14:paraId="79600EDD">
      <w:pPr>
        <w:numPr>
          <w:ilvl w:val="0"/>
          <w:numId w:val="4"/>
        </w:numPr>
        <w:spacing w:line="300" w:lineRule="auto"/>
        <w:ind w:firstLine="420" w:firstLineChars="200"/>
        <w:jc w:val="left"/>
        <w:rPr>
          <w:szCs w:val="21"/>
          <w:u w:val="thick"/>
        </w:rPr>
      </w:pPr>
      <w:r>
        <w:rPr>
          <w:rFonts w:hint="eastAsia"/>
          <w:szCs w:val="21"/>
          <w:u w:val="thick"/>
          <w:lang w:val="en-US" w:eastAsia="zh-Hans"/>
        </w:rPr>
        <w:t>进度计划编排方法</w:t>
      </w:r>
      <w:r>
        <w:rPr>
          <w:rFonts w:hint="default"/>
          <w:szCs w:val="21"/>
          <w:u w:val="thick"/>
          <w:lang w:eastAsia="zh-Hans"/>
        </w:rPr>
        <w:t>（</w:t>
      </w:r>
      <w:r>
        <w:rPr>
          <w:rFonts w:hint="eastAsia"/>
          <w:szCs w:val="21"/>
          <w:u w:val="thick"/>
          <w:lang w:val="en-US" w:eastAsia="zh-Hans"/>
        </w:rPr>
        <w:t>关键路径法</w:t>
      </w:r>
      <w:r>
        <w:rPr>
          <w:rFonts w:hint="default"/>
          <w:szCs w:val="21"/>
          <w:u w:val="thick"/>
          <w:lang w:eastAsia="zh-Hans"/>
        </w:rPr>
        <w:t>、</w:t>
      </w:r>
      <w:r>
        <w:rPr>
          <w:rFonts w:hint="eastAsia"/>
          <w:szCs w:val="21"/>
          <w:u w:val="thick"/>
          <w:lang w:val="en-US" w:eastAsia="zh-Hans"/>
        </w:rPr>
        <w:t>时间压缩法</w:t>
      </w:r>
      <w:r>
        <w:rPr>
          <w:rFonts w:hint="default"/>
          <w:szCs w:val="21"/>
          <w:u w:val="thick"/>
          <w:lang w:eastAsia="zh-Hans"/>
        </w:rPr>
        <w:t>）</w:t>
      </w:r>
    </w:p>
    <w:p w14:paraId="4D3C10B9">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default" w:ascii="Times New Roman" w:hAnsi="Times New Roman" w:eastAsia="宋体" w:cs="Times New Roman"/>
          <w:color w:val="auto"/>
          <w:szCs w:val="21"/>
          <w:lang w:val="en-US" w:eastAsia="zh-Hans"/>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Hans"/>
        </w:rPr>
        <w:t>进度计划编排方法的应用</w:t>
      </w:r>
    </w:p>
    <w:p w14:paraId="0F257C7C">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六</w:t>
      </w:r>
      <w:r>
        <w:rPr>
          <w:rFonts w:hint="eastAsia" w:ascii="宋体" w:hAnsi="宋体" w:cs="宋体"/>
          <w:b/>
          <w:bCs/>
          <w:color w:val="000000"/>
          <w:szCs w:val="21"/>
        </w:rPr>
        <w:t>部分：</w:t>
      </w:r>
      <w:r>
        <w:rPr>
          <w:rFonts w:hint="eastAsia" w:ascii="宋体" w:hAnsi="宋体" w:cs="宋体"/>
          <w:b/>
          <w:bCs/>
          <w:color w:val="000000"/>
          <w:szCs w:val="21"/>
          <w:lang w:val="en-US" w:eastAsia="zh-Hans"/>
        </w:rPr>
        <w:t>质量计划</w:t>
      </w:r>
      <w:r>
        <w:rPr>
          <w:rFonts w:hint="eastAsia" w:ascii="宋体" w:hAnsi="宋体" w:cs="宋体"/>
          <w:b/>
          <w:bCs/>
          <w:color w:val="000000"/>
          <w:szCs w:val="21"/>
        </w:rPr>
        <w:t>[</w:t>
      </w:r>
      <w:r>
        <w:rPr>
          <w:rFonts w:hint="default" w:ascii="宋体" w:hAnsi="宋体" w:cs="宋体"/>
          <w:b/>
          <w:bCs/>
          <w:color w:val="000000"/>
          <w:szCs w:val="21"/>
          <w:lang w:eastAsia="zh-CN"/>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w:t>
      </w:r>
      <w:r>
        <w:rPr>
          <w:rFonts w:hint="eastAsia" w:ascii="宋体" w:hAnsi="宋体" w:cs="宋体"/>
          <w:b/>
          <w:bCs/>
          <w:color w:val="000000"/>
          <w:szCs w:val="21"/>
        </w:rPr>
        <w:t>）</w:t>
      </w:r>
    </w:p>
    <w:p w14:paraId="3AC19CB4">
      <w:pPr>
        <w:spacing w:line="300" w:lineRule="auto"/>
        <w:ind w:firstLine="422" w:firstLineChars="200"/>
        <w:jc w:val="left"/>
        <w:rPr>
          <w:rFonts w:hint="eastAsia" w:ascii="宋体" w:hAnsi="宋体" w:cs="宋体"/>
          <w:b/>
          <w:bCs/>
          <w:color w:val="000000"/>
          <w:szCs w:val="21"/>
        </w:rPr>
      </w:pPr>
      <w:r>
        <w:rPr>
          <w:rFonts w:hint="eastAsia" w:ascii="宋体" w:hAnsi="宋体" w:cs="宋体"/>
          <w:b/>
          <w:bCs/>
          <w:color w:val="000000"/>
          <w:szCs w:val="21"/>
        </w:rPr>
        <w:t>教学目标：</w:t>
      </w:r>
    </w:p>
    <w:p w14:paraId="350EEAA7">
      <w:pPr>
        <w:spacing w:line="300" w:lineRule="auto"/>
        <w:ind w:firstLine="420" w:firstLineChars="200"/>
        <w:jc w:val="left"/>
        <w:rPr>
          <w:rFonts w:hint="default" w:eastAsia="宋体"/>
          <w:color w:val="auto"/>
          <w:szCs w:val="21"/>
          <w:lang w:eastAsia="zh-Hans"/>
        </w:rPr>
      </w:pPr>
      <w:r>
        <w:rPr>
          <w:rFonts w:hint="eastAsia"/>
          <w:color w:val="auto"/>
          <w:szCs w:val="21"/>
          <w:lang w:val="en-US" w:eastAsia="zh-Hans"/>
        </w:rPr>
        <w:t>了解软件项目质量定义</w:t>
      </w:r>
      <w:r>
        <w:rPr>
          <w:rFonts w:hint="default"/>
          <w:color w:val="auto"/>
          <w:szCs w:val="21"/>
          <w:lang w:eastAsia="zh-Hans"/>
        </w:rPr>
        <w:t>、</w:t>
      </w:r>
      <w:r>
        <w:rPr>
          <w:rFonts w:hint="eastAsia"/>
          <w:color w:val="auto"/>
          <w:szCs w:val="21"/>
          <w:lang w:val="en-US" w:eastAsia="zh-Hans"/>
        </w:rPr>
        <w:t>质量模型和质量活动的概念</w:t>
      </w:r>
      <w:r>
        <w:rPr>
          <w:rFonts w:hint="default"/>
          <w:color w:val="auto"/>
          <w:szCs w:val="21"/>
          <w:lang w:eastAsia="zh-Hans"/>
        </w:rPr>
        <w:t>，</w:t>
      </w:r>
      <w:r>
        <w:rPr>
          <w:rFonts w:hint="eastAsia"/>
          <w:color w:val="auto"/>
          <w:szCs w:val="21"/>
          <w:lang w:val="en-US" w:eastAsia="zh-Hans"/>
        </w:rPr>
        <w:t>了解软件质量改善的建议</w:t>
      </w:r>
      <w:r>
        <w:rPr>
          <w:rFonts w:hint="default"/>
          <w:color w:val="auto"/>
          <w:szCs w:val="21"/>
          <w:lang w:eastAsia="zh-Hans"/>
        </w:rPr>
        <w:t>，</w:t>
      </w:r>
      <w:r>
        <w:rPr>
          <w:rFonts w:hint="eastAsia"/>
          <w:color w:val="auto"/>
          <w:szCs w:val="21"/>
          <w:lang w:val="en-US" w:eastAsia="zh-Hans"/>
        </w:rPr>
        <w:t>熟悉质量管理活动</w:t>
      </w:r>
      <w:r>
        <w:rPr>
          <w:rFonts w:hint="default"/>
          <w:color w:val="auto"/>
          <w:szCs w:val="21"/>
          <w:lang w:eastAsia="zh-Hans"/>
        </w:rPr>
        <w:t>——</w:t>
      </w:r>
      <w:r>
        <w:rPr>
          <w:rFonts w:hint="eastAsia"/>
          <w:color w:val="auto"/>
          <w:szCs w:val="21"/>
          <w:lang w:val="en-US" w:eastAsia="zh-Hans"/>
        </w:rPr>
        <w:t>质量保证和质量控制的定义和两者关系</w:t>
      </w:r>
      <w:r>
        <w:rPr>
          <w:rFonts w:hint="default"/>
          <w:color w:val="auto"/>
          <w:szCs w:val="21"/>
          <w:lang w:eastAsia="zh-Hans"/>
        </w:rPr>
        <w:t>，</w:t>
      </w:r>
      <w:r>
        <w:rPr>
          <w:rFonts w:hint="eastAsia"/>
          <w:color w:val="auto"/>
          <w:szCs w:val="21"/>
          <w:lang w:val="en-US" w:eastAsia="zh-Hans"/>
        </w:rPr>
        <w:t>掌握质量计划的编制方法</w:t>
      </w:r>
      <w:r>
        <w:rPr>
          <w:rFonts w:hint="default"/>
          <w:color w:val="auto"/>
          <w:szCs w:val="21"/>
          <w:lang w:eastAsia="zh-Hans"/>
        </w:rPr>
        <w:t>。培养学生的主观能动性，自主进行质量体系知识的建构。</w:t>
      </w:r>
    </w:p>
    <w:p w14:paraId="7E1B5894">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cs="宋体"/>
          <w:b/>
          <w:bCs/>
          <w:color w:val="000000"/>
          <w:szCs w:val="21"/>
        </w:rPr>
      </w:pPr>
      <w:r>
        <w:rPr>
          <w:rFonts w:hint="eastAsia" w:ascii="宋体" w:hAnsi="宋体" w:cs="宋体"/>
          <w:b/>
          <w:bCs/>
          <w:color w:val="000000"/>
          <w:szCs w:val="21"/>
        </w:rPr>
        <w:t>教学内容：</w:t>
      </w:r>
    </w:p>
    <w:p w14:paraId="4A0FA02A">
      <w:pPr>
        <w:numPr>
          <w:ilvl w:val="0"/>
          <w:numId w:val="5"/>
        </w:numPr>
        <w:spacing w:line="300" w:lineRule="auto"/>
        <w:ind w:firstLine="420" w:firstLineChars="200"/>
        <w:jc w:val="left"/>
        <w:rPr>
          <w:color w:val="auto"/>
          <w:szCs w:val="21"/>
        </w:rPr>
      </w:pPr>
      <w:r>
        <w:rPr>
          <w:rFonts w:hint="eastAsia"/>
          <w:color w:val="auto"/>
          <w:szCs w:val="21"/>
          <w:u w:val="none"/>
          <w:lang w:val="en-US" w:eastAsia="zh-Hans"/>
        </w:rPr>
        <w:t>软件项目质量定义</w:t>
      </w:r>
    </w:p>
    <w:p w14:paraId="2B66A1F9">
      <w:pPr>
        <w:numPr>
          <w:ilvl w:val="0"/>
          <w:numId w:val="5"/>
        </w:numPr>
        <w:spacing w:line="300" w:lineRule="auto"/>
        <w:ind w:firstLine="420" w:firstLineChars="200"/>
        <w:jc w:val="left"/>
        <w:rPr>
          <w:color w:val="auto"/>
          <w:szCs w:val="21"/>
        </w:rPr>
      </w:pPr>
      <w:r>
        <w:rPr>
          <w:rFonts w:hint="eastAsia"/>
          <w:color w:val="auto"/>
          <w:szCs w:val="21"/>
          <w:lang w:val="en-US" w:eastAsia="zh-Hans"/>
        </w:rPr>
        <w:t>质量模型</w:t>
      </w:r>
    </w:p>
    <w:p w14:paraId="7DD61673">
      <w:pPr>
        <w:numPr>
          <w:ilvl w:val="0"/>
          <w:numId w:val="5"/>
        </w:numPr>
        <w:spacing w:line="300" w:lineRule="auto"/>
        <w:ind w:firstLine="420" w:firstLineChars="200"/>
        <w:jc w:val="left"/>
        <w:rPr>
          <w:color w:val="auto"/>
          <w:szCs w:val="21"/>
        </w:rPr>
      </w:pPr>
      <w:r>
        <w:rPr>
          <w:rFonts w:hint="eastAsia"/>
          <w:color w:val="auto"/>
          <w:szCs w:val="21"/>
          <w:u w:val="wave"/>
          <w:lang w:val="en-US" w:eastAsia="zh-Hans"/>
        </w:rPr>
        <w:t>质量管理活动</w:t>
      </w:r>
      <w:r>
        <w:rPr>
          <w:rFonts w:hint="default"/>
          <w:color w:val="auto"/>
          <w:szCs w:val="21"/>
          <w:u w:val="wave"/>
          <w:lang w:eastAsia="zh-Hans"/>
        </w:rPr>
        <w:t>——</w:t>
      </w:r>
      <w:r>
        <w:rPr>
          <w:rFonts w:hint="eastAsia"/>
          <w:color w:val="auto"/>
          <w:szCs w:val="21"/>
          <w:u w:val="wave"/>
          <w:lang w:val="en-US" w:eastAsia="zh-Hans"/>
        </w:rPr>
        <w:t>质量保证和质量控制</w:t>
      </w:r>
    </w:p>
    <w:p w14:paraId="103F257A">
      <w:pPr>
        <w:numPr>
          <w:ilvl w:val="0"/>
          <w:numId w:val="5"/>
        </w:numPr>
        <w:spacing w:line="300" w:lineRule="auto"/>
        <w:ind w:firstLine="420" w:firstLineChars="200"/>
        <w:jc w:val="left"/>
        <w:rPr>
          <w:color w:val="auto"/>
          <w:szCs w:val="21"/>
        </w:rPr>
      </w:pPr>
      <w:r>
        <w:rPr>
          <w:rFonts w:hint="eastAsia"/>
          <w:color w:val="auto"/>
          <w:szCs w:val="21"/>
          <w:u w:val="none"/>
          <w:lang w:val="en-US" w:eastAsia="zh-Hans"/>
        </w:rPr>
        <w:t>敏捷项目质量活动</w:t>
      </w:r>
    </w:p>
    <w:p w14:paraId="25719308">
      <w:pPr>
        <w:numPr>
          <w:ilvl w:val="0"/>
          <w:numId w:val="5"/>
        </w:numPr>
        <w:spacing w:line="300" w:lineRule="auto"/>
        <w:ind w:firstLine="420" w:firstLineChars="200"/>
        <w:jc w:val="left"/>
        <w:rPr>
          <w:color w:val="auto"/>
          <w:szCs w:val="21"/>
        </w:rPr>
      </w:pPr>
      <w:r>
        <w:rPr>
          <w:rFonts w:hint="eastAsia"/>
          <w:color w:val="auto"/>
          <w:szCs w:val="21"/>
          <w:u w:val="thick"/>
          <w:lang w:val="en-US" w:eastAsia="zh-Hans"/>
        </w:rPr>
        <w:t>质量计划的编制方法</w:t>
      </w:r>
    </w:p>
    <w:p w14:paraId="1C70F202">
      <w:pPr>
        <w:numPr>
          <w:ilvl w:val="0"/>
          <w:numId w:val="5"/>
        </w:numPr>
        <w:spacing w:line="300" w:lineRule="auto"/>
        <w:ind w:firstLine="420" w:firstLineChars="200"/>
        <w:jc w:val="left"/>
        <w:rPr>
          <w:color w:val="auto"/>
          <w:szCs w:val="21"/>
        </w:rPr>
      </w:pPr>
      <w:r>
        <w:rPr>
          <w:rFonts w:hint="eastAsia"/>
          <w:color w:val="auto"/>
          <w:szCs w:val="21"/>
          <w:lang w:val="en-US" w:eastAsia="zh-Hans"/>
        </w:rPr>
        <w:t>软件质量改善的建议</w:t>
      </w:r>
    </w:p>
    <w:p w14:paraId="0959E34A">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Hans"/>
        </w:rPr>
        <w:t>项目</w:t>
      </w:r>
      <w:r>
        <w:rPr>
          <w:rFonts w:hint="eastAsia"/>
          <w:color w:val="auto"/>
          <w:szCs w:val="21"/>
          <w:u w:val="none"/>
          <w:lang w:val="en-US" w:eastAsia="zh-Hans"/>
        </w:rPr>
        <w:t>质量计划的编制方法</w:t>
      </w:r>
    </w:p>
    <w:p w14:paraId="43E48F8C">
      <w:pPr>
        <w:keepNext w:val="0"/>
        <w:keepLines w:val="0"/>
        <w:pageBreakBefore w:val="0"/>
        <w:widowControl w:val="0"/>
        <w:numPr>
          <w:ilvl w:val="0"/>
          <w:numId w:val="0"/>
        </w:numPr>
        <w:kinsoku/>
        <w:wordWrap/>
        <w:overflowPunct/>
        <w:topLinePunct w:val="0"/>
        <w:autoSpaceDE/>
        <w:autoSpaceDN/>
        <w:bidi w:val="0"/>
        <w:adjustRightInd w:val="0"/>
        <w:snapToGrid w:val="0"/>
        <w:spacing w:before="156" w:beforeLines="50" w:after="156" w:afterLines="50" w:line="360" w:lineRule="auto"/>
        <w:ind w:firstLine="420" w:firstLineChars="0"/>
        <w:textAlignment w:val="auto"/>
        <w:rPr>
          <w:rFonts w:hint="eastAsia" w:ascii="宋体" w:hAnsi="宋体" w:cs="宋体"/>
          <w:b/>
          <w:bCs/>
          <w:color w:val="000000"/>
          <w:szCs w:val="21"/>
        </w:rPr>
      </w:pPr>
      <w:r>
        <w:rPr>
          <w:rFonts w:hint="eastAsia" w:ascii="宋体" w:hAnsi="宋体" w:cs="宋体"/>
          <w:b/>
          <w:bCs/>
          <w:color w:val="000000"/>
          <w:szCs w:val="21"/>
          <w:lang w:val="en-US" w:eastAsia="zh-Hans"/>
        </w:rPr>
        <w:t>第七部分</w:t>
      </w:r>
      <w:r>
        <w:rPr>
          <w:rFonts w:hint="default" w:ascii="宋体" w:hAnsi="宋体" w:cs="宋体"/>
          <w:b/>
          <w:bCs/>
          <w:color w:val="000000"/>
          <w:szCs w:val="21"/>
          <w:lang w:eastAsia="zh-Hans"/>
        </w:rPr>
        <w:t>：</w:t>
      </w:r>
      <w:r>
        <w:rPr>
          <w:rFonts w:hint="eastAsia" w:ascii="宋体" w:hAnsi="宋体" w:cs="宋体"/>
          <w:b/>
          <w:bCs/>
          <w:color w:val="000000"/>
          <w:szCs w:val="21"/>
          <w:lang w:val="en-US" w:eastAsia="zh-Hans"/>
        </w:rPr>
        <w:t>配置计划</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w:t>
      </w:r>
      <w:r>
        <w:rPr>
          <w:rFonts w:hint="eastAsia" w:ascii="宋体" w:hAnsi="宋体" w:cs="宋体"/>
          <w:b/>
          <w:bCs/>
          <w:color w:val="000000"/>
          <w:szCs w:val="21"/>
        </w:rPr>
        <w:t>）</w:t>
      </w:r>
    </w:p>
    <w:p w14:paraId="30C17492">
      <w:pPr>
        <w:spacing w:line="300" w:lineRule="auto"/>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25642015">
      <w:pPr>
        <w:spacing w:line="300" w:lineRule="auto"/>
        <w:ind w:firstLine="420" w:firstLineChars="200"/>
        <w:jc w:val="left"/>
        <w:rPr>
          <w:rFonts w:hint="default" w:ascii="宋体" w:hAnsi="宋体" w:eastAsia="宋体" w:cs="宋体"/>
          <w:b w:val="0"/>
          <w:bCs w:val="0"/>
          <w:color w:val="000000"/>
          <w:szCs w:val="21"/>
          <w:lang w:eastAsia="zh-Hans"/>
        </w:rPr>
      </w:pPr>
      <w:r>
        <w:rPr>
          <w:rFonts w:hint="eastAsia" w:ascii="宋体" w:hAnsi="宋体" w:cs="宋体"/>
          <w:b w:val="0"/>
          <w:bCs w:val="0"/>
          <w:color w:val="000000"/>
          <w:szCs w:val="21"/>
          <w:lang w:val="en-US" w:eastAsia="zh-Hans"/>
        </w:rPr>
        <w:t>了解</w:t>
      </w:r>
      <w:r>
        <w:rPr>
          <w:rFonts w:hint="eastAsia"/>
          <w:color w:val="auto"/>
          <w:szCs w:val="21"/>
          <w:lang w:val="en-US" w:eastAsia="zh-Hans"/>
        </w:rPr>
        <w:t>配置管理基本概念和工具</w:t>
      </w:r>
      <w:r>
        <w:rPr>
          <w:rFonts w:hint="default"/>
          <w:color w:val="auto"/>
          <w:szCs w:val="21"/>
          <w:lang w:eastAsia="zh-Hans"/>
        </w:rPr>
        <w:t>，</w:t>
      </w:r>
      <w:r>
        <w:rPr>
          <w:rFonts w:hint="eastAsia"/>
          <w:color w:val="auto"/>
          <w:szCs w:val="21"/>
          <w:lang w:val="en-US" w:eastAsia="zh-Hans"/>
        </w:rPr>
        <w:t>熟悉配置项和基线概念</w:t>
      </w:r>
      <w:r>
        <w:rPr>
          <w:rFonts w:hint="default"/>
          <w:color w:val="auto"/>
          <w:szCs w:val="21"/>
          <w:lang w:eastAsia="zh-Hans"/>
        </w:rPr>
        <w:t>，</w:t>
      </w:r>
      <w:r>
        <w:rPr>
          <w:rFonts w:hint="eastAsia"/>
          <w:color w:val="auto"/>
          <w:szCs w:val="21"/>
          <w:lang w:val="en-US" w:eastAsia="zh-Hans"/>
        </w:rPr>
        <w:t>熟悉配置管理在软件开发中的作用</w:t>
      </w:r>
      <w:r>
        <w:rPr>
          <w:rFonts w:hint="default"/>
          <w:color w:val="auto"/>
          <w:szCs w:val="21"/>
          <w:lang w:eastAsia="zh-Hans"/>
        </w:rPr>
        <w:t>，</w:t>
      </w:r>
      <w:r>
        <w:rPr>
          <w:rFonts w:hint="eastAsia"/>
          <w:color w:val="auto"/>
          <w:szCs w:val="21"/>
          <w:lang w:val="en-US" w:eastAsia="zh-Hans"/>
        </w:rPr>
        <w:t>掌握配置管理过程中的方式和方法</w:t>
      </w:r>
      <w:r>
        <w:rPr>
          <w:rFonts w:hint="default"/>
          <w:color w:val="auto"/>
          <w:szCs w:val="21"/>
          <w:lang w:eastAsia="zh-Hans"/>
        </w:rPr>
        <w:t>。</w:t>
      </w:r>
    </w:p>
    <w:p w14:paraId="1511FF80">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cs="宋体"/>
          <w:b/>
          <w:bCs/>
          <w:color w:val="000000"/>
          <w:szCs w:val="21"/>
        </w:rPr>
      </w:pPr>
      <w:r>
        <w:rPr>
          <w:rFonts w:hint="eastAsia" w:ascii="宋体" w:hAnsi="宋体" w:cs="宋体"/>
          <w:b/>
          <w:bCs/>
          <w:color w:val="000000"/>
          <w:szCs w:val="21"/>
        </w:rPr>
        <w:t>教学内容：</w:t>
      </w:r>
    </w:p>
    <w:p w14:paraId="7B4CDD0B">
      <w:pPr>
        <w:numPr>
          <w:ilvl w:val="0"/>
          <w:numId w:val="6"/>
        </w:numPr>
        <w:spacing w:line="300" w:lineRule="auto"/>
        <w:ind w:firstLine="420" w:firstLineChars="200"/>
        <w:jc w:val="left"/>
        <w:rPr>
          <w:color w:val="auto"/>
          <w:szCs w:val="21"/>
        </w:rPr>
      </w:pPr>
      <w:r>
        <w:rPr>
          <w:rFonts w:hint="eastAsia"/>
          <w:color w:val="auto"/>
          <w:szCs w:val="21"/>
          <w:lang w:val="en-US" w:eastAsia="zh-Hans"/>
        </w:rPr>
        <w:t>配置管理基本概念</w:t>
      </w:r>
    </w:p>
    <w:p w14:paraId="06BC269C">
      <w:pPr>
        <w:numPr>
          <w:ilvl w:val="0"/>
          <w:numId w:val="6"/>
        </w:numPr>
        <w:spacing w:line="300" w:lineRule="auto"/>
        <w:ind w:firstLine="420" w:firstLineChars="200"/>
        <w:jc w:val="left"/>
        <w:rPr>
          <w:color w:val="auto"/>
          <w:szCs w:val="21"/>
        </w:rPr>
      </w:pPr>
      <w:r>
        <w:rPr>
          <w:rFonts w:hint="eastAsia"/>
          <w:color w:val="auto"/>
          <w:szCs w:val="21"/>
          <w:u w:val="wave"/>
          <w:lang w:val="en-US" w:eastAsia="zh-Hans"/>
        </w:rPr>
        <w:t>配置项和基线</w:t>
      </w:r>
    </w:p>
    <w:p w14:paraId="60985FAC">
      <w:pPr>
        <w:numPr>
          <w:ilvl w:val="0"/>
          <w:numId w:val="6"/>
        </w:numPr>
        <w:spacing w:line="300" w:lineRule="auto"/>
        <w:ind w:firstLine="420" w:firstLineChars="200"/>
        <w:jc w:val="left"/>
        <w:rPr>
          <w:color w:val="auto"/>
          <w:szCs w:val="21"/>
        </w:rPr>
      </w:pPr>
      <w:r>
        <w:rPr>
          <w:rFonts w:hint="eastAsia"/>
          <w:color w:val="auto"/>
          <w:szCs w:val="21"/>
          <w:u w:val="wave"/>
          <w:lang w:val="en-US" w:eastAsia="zh-Hans"/>
        </w:rPr>
        <w:t>配置管理在软件开发中的作用</w:t>
      </w:r>
    </w:p>
    <w:p w14:paraId="2489ACDC">
      <w:pPr>
        <w:numPr>
          <w:ilvl w:val="0"/>
          <w:numId w:val="6"/>
        </w:numPr>
        <w:spacing w:line="300" w:lineRule="auto"/>
        <w:ind w:firstLine="420" w:firstLineChars="200"/>
        <w:jc w:val="left"/>
        <w:rPr>
          <w:color w:val="auto"/>
          <w:szCs w:val="21"/>
        </w:rPr>
      </w:pPr>
      <w:r>
        <w:rPr>
          <w:rFonts w:hint="eastAsia"/>
          <w:color w:val="auto"/>
          <w:szCs w:val="21"/>
          <w:u w:val="thick"/>
          <w:lang w:val="en-US" w:eastAsia="zh-Hans"/>
        </w:rPr>
        <w:t>配置管理过程</w:t>
      </w:r>
    </w:p>
    <w:p w14:paraId="4AD30197">
      <w:pPr>
        <w:numPr>
          <w:ilvl w:val="0"/>
          <w:numId w:val="6"/>
        </w:numPr>
        <w:spacing w:line="300" w:lineRule="auto"/>
        <w:ind w:firstLine="420" w:firstLineChars="200"/>
        <w:jc w:val="left"/>
        <w:rPr>
          <w:color w:val="auto"/>
          <w:szCs w:val="21"/>
        </w:rPr>
      </w:pPr>
      <w:r>
        <w:rPr>
          <w:rFonts w:hint="eastAsia"/>
          <w:color w:val="auto"/>
          <w:szCs w:val="21"/>
          <w:lang w:val="en-US" w:eastAsia="zh-Hans"/>
        </w:rPr>
        <w:t>敏捷项目的配置管理</w:t>
      </w:r>
    </w:p>
    <w:p w14:paraId="14EEE54D">
      <w:pPr>
        <w:numPr>
          <w:ilvl w:val="0"/>
          <w:numId w:val="6"/>
        </w:numPr>
        <w:spacing w:line="300" w:lineRule="auto"/>
        <w:ind w:firstLine="420" w:firstLineChars="200"/>
        <w:jc w:val="left"/>
        <w:rPr>
          <w:rFonts w:hint="default"/>
          <w:color w:val="auto"/>
          <w:szCs w:val="21"/>
          <w:lang w:val="en-US" w:eastAsia="zh-CN"/>
        </w:rPr>
      </w:pPr>
      <w:r>
        <w:rPr>
          <w:rFonts w:hint="eastAsia"/>
          <w:color w:val="auto"/>
          <w:szCs w:val="21"/>
          <w:lang w:val="en-US" w:eastAsia="zh-Hans"/>
        </w:rPr>
        <w:t>配置管理工具介绍</w:t>
      </w:r>
    </w:p>
    <w:p w14:paraId="206F78B1">
      <w:pPr>
        <w:pStyle w:val="18"/>
        <w:numPr>
          <w:ilvl w:val="0"/>
          <w:numId w:val="0"/>
        </w:numPr>
        <w:spacing w:line="300" w:lineRule="auto"/>
        <w:ind w:left="420" w:leftChars="0"/>
        <w:jc w:val="left"/>
        <w:rPr>
          <w:rFonts w:hint="eastAsia"/>
          <w:color w:val="auto"/>
          <w:szCs w:val="21"/>
          <w:lang w:val="en-US" w:eastAsia="zh-Hans"/>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Hans"/>
        </w:rPr>
        <w:t>讨论</w:t>
      </w:r>
      <w:r>
        <w:rPr>
          <w:rFonts w:hint="eastAsia"/>
          <w:color w:val="auto"/>
          <w:szCs w:val="21"/>
          <w:lang w:val="en-US" w:eastAsia="zh-Hans"/>
        </w:rPr>
        <w:t>配置管理在软件开发中的作用</w:t>
      </w:r>
      <w:r>
        <w:rPr>
          <w:rFonts w:hint="default"/>
          <w:color w:val="auto"/>
          <w:szCs w:val="21"/>
          <w:lang w:eastAsia="zh-Hans"/>
        </w:rPr>
        <w:t>、</w:t>
      </w:r>
      <w:r>
        <w:rPr>
          <w:rFonts w:hint="eastAsia"/>
          <w:color w:val="auto"/>
          <w:szCs w:val="21"/>
          <w:lang w:val="en-US" w:eastAsia="zh-Hans"/>
        </w:rPr>
        <w:t>配置管理的应用方法</w:t>
      </w:r>
    </w:p>
    <w:p w14:paraId="74EF76BA">
      <w:pPr>
        <w:pStyle w:val="18"/>
        <w:numPr>
          <w:ilvl w:val="0"/>
          <w:numId w:val="0"/>
        </w:numPr>
        <w:spacing w:line="300" w:lineRule="auto"/>
        <w:ind w:left="420" w:leftChars="0"/>
        <w:jc w:val="left"/>
        <w:rPr>
          <w:rFonts w:hint="default"/>
          <w:color w:val="auto"/>
          <w:szCs w:val="21"/>
          <w:lang w:val="en-US" w:eastAsia="zh-CN"/>
        </w:rPr>
      </w:pPr>
    </w:p>
    <w:p w14:paraId="14984741">
      <w:pPr>
        <w:keepNext w:val="0"/>
        <w:keepLines w:val="0"/>
        <w:pageBreakBefore w:val="0"/>
        <w:widowControl w:val="0"/>
        <w:numPr>
          <w:ilvl w:val="0"/>
          <w:numId w:val="0"/>
        </w:numPr>
        <w:kinsoku/>
        <w:wordWrap/>
        <w:overflowPunct/>
        <w:topLinePunct w:val="0"/>
        <w:autoSpaceDE/>
        <w:autoSpaceDN/>
        <w:bidi w:val="0"/>
        <w:adjustRightInd w:val="0"/>
        <w:snapToGrid w:val="0"/>
        <w:spacing w:before="156" w:beforeLines="50" w:after="156" w:afterLines="50" w:line="360" w:lineRule="auto"/>
        <w:ind w:firstLine="420" w:firstLineChars="0"/>
        <w:textAlignment w:val="auto"/>
        <w:rPr>
          <w:rFonts w:hint="eastAsia" w:ascii="宋体" w:hAnsi="宋体" w:cs="宋体"/>
          <w:b/>
          <w:bCs/>
          <w:color w:val="000000"/>
          <w:szCs w:val="21"/>
        </w:rPr>
      </w:pPr>
      <w:r>
        <w:rPr>
          <w:rFonts w:hint="eastAsia" w:ascii="宋体" w:hAnsi="宋体" w:cs="宋体"/>
          <w:b/>
          <w:bCs/>
          <w:color w:val="000000"/>
          <w:szCs w:val="21"/>
          <w:lang w:val="en-US" w:eastAsia="zh-Hans"/>
        </w:rPr>
        <w:t>第八部分</w:t>
      </w:r>
      <w:r>
        <w:rPr>
          <w:rFonts w:hint="default" w:ascii="宋体" w:hAnsi="宋体" w:cs="宋体"/>
          <w:b/>
          <w:bCs/>
          <w:color w:val="000000"/>
          <w:szCs w:val="21"/>
          <w:lang w:eastAsia="zh-Hans"/>
        </w:rPr>
        <w:t>：</w:t>
      </w:r>
      <w:r>
        <w:rPr>
          <w:rFonts w:hint="eastAsia" w:ascii="宋体" w:hAnsi="宋体" w:cs="宋体"/>
          <w:b/>
          <w:bCs/>
          <w:color w:val="000000"/>
          <w:szCs w:val="21"/>
          <w:lang w:val="en-US" w:eastAsia="zh-Hans"/>
        </w:rPr>
        <w:t>团队计划</w:t>
      </w:r>
      <w:r>
        <w:rPr>
          <w:rFonts w:hint="eastAsia" w:ascii="宋体" w:hAnsi="宋体" w:cs="宋体"/>
          <w:b/>
          <w:bCs/>
          <w:color w:val="000000"/>
          <w:szCs w:val="21"/>
        </w:rPr>
        <w:t>[</w:t>
      </w:r>
      <w:r>
        <w:rPr>
          <w:rFonts w:hint="default" w:ascii="宋体" w:hAnsi="宋体" w:cs="宋体"/>
          <w:b/>
          <w:bCs/>
          <w:color w:val="000000"/>
          <w:szCs w:val="21"/>
          <w:lang w:eastAsia="zh-CN"/>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2，3</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w:t>
      </w:r>
      <w:r>
        <w:rPr>
          <w:rFonts w:hint="eastAsia" w:ascii="宋体" w:hAnsi="宋体" w:cs="宋体"/>
          <w:b/>
          <w:bCs/>
          <w:color w:val="000000"/>
          <w:szCs w:val="21"/>
        </w:rPr>
        <w:t>）</w:t>
      </w:r>
    </w:p>
    <w:p w14:paraId="4AC0084C">
      <w:pPr>
        <w:spacing w:line="300" w:lineRule="auto"/>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254F4F0B">
      <w:pPr>
        <w:spacing w:line="300" w:lineRule="auto"/>
        <w:ind w:firstLine="420" w:firstLineChars="200"/>
        <w:jc w:val="left"/>
        <w:rPr>
          <w:rFonts w:hint="default" w:ascii="宋体" w:hAnsi="宋体" w:eastAsia="宋体" w:cs="宋体"/>
          <w:b w:val="0"/>
          <w:bCs w:val="0"/>
          <w:color w:val="000000"/>
          <w:szCs w:val="21"/>
          <w:lang w:eastAsia="zh-Hans"/>
        </w:rPr>
      </w:pPr>
      <w:r>
        <w:rPr>
          <w:rFonts w:hint="eastAsia" w:ascii="宋体" w:hAnsi="宋体" w:cs="宋体"/>
          <w:b w:val="0"/>
          <w:bCs w:val="0"/>
          <w:color w:val="000000"/>
          <w:szCs w:val="21"/>
          <w:lang w:val="en-US" w:eastAsia="zh-Hans"/>
        </w:rPr>
        <w:t>了解人力资源概念和沟通方法</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熟悉项目干系人分析和管理方法</w:t>
      </w:r>
      <w:r>
        <w:rPr>
          <w:rFonts w:hint="default" w:ascii="宋体" w:hAnsi="宋体" w:cs="宋体"/>
          <w:b w:val="0"/>
          <w:bCs w:val="0"/>
          <w:color w:val="000000"/>
          <w:szCs w:val="21"/>
          <w:lang w:eastAsia="zh-Hans"/>
        </w:rPr>
        <w:t>。提高项目团队的合作精神，提高项目成员的综合素质，落实成员的权利与责任。培养学生的沟通人际交往能力，提高解决冲突的能力。</w:t>
      </w:r>
    </w:p>
    <w:p w14:paraId="1A4A56D2">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cs="宋体"/>
          <w:b/>
          <w:bCs/>
          <w:color w:val="000000"/>
          <w:szCs w:val="21"/>
        </w:rPr>
      </w:pPr>
      <w:r>
        <w:rPr>
          <w:rFonts w:hint="eastAsia" w:ascii="宋体" w:hAnsi="宋体" w:cs="宋体"/>
          <w:b/>
          <w:bCs/>
          <w:color w:val="000000"/>
          <w:szCs w:val="21"/>
        </w:rPr>
        <w:t>教学内容：</w:t>
      </w:r>
    </w:p>
    <w:p w14:paraId="18160CE0">
      <w:pPr>
        <w:numPr>
          <w:ilvl w:val="0"/>
          <w:numId w:val="7"/>
        </w:numPr>
        <w:spacing w:line="300" w:lineRule="auto"/>
        <w:ind w:firstLine="420" w:firstLineChars="200"/>
        <w:jc w:val="left"/>
        <w:rPr>
          <w:rFonts w:hint="default"/>
          <w:color w:val="auto"/>
          <w:szCs w:val="21"/>
          <w:lang w:val="en-US" w:eastAsia="zh-CN"/>
        </w:rPr>
      </w:pPr>
      <w:r>
        <w:rPr>
          <w:rFonts w:hint="eastAsia"/>
          <w:color w:val="auto"/>
          <w:szCs w:val="21"/>
          <w:lang w:val="en-US" w:eastAsia="zh-Hans"/>
        </w:rPr>
        <w:t>人力资源概念</w:t>
      </w:r>
    </w:p>
    <w:p w14:paraId="53917677">
      <w:pPr>
        <w:numPr>
          <w:ilvl w:val="0"/>
          <w:numId w:val="7"/>
        </w:numPr>
        <w:spacing w:line="300" w:lineRule="auto"/>
        <w:ind w:firstLine="420" w:firstLineChars="200"/>
        <w:jc w:val="left"/>
        <w:rPr>
          <w:rFonts w:hint="default"/>
          <w:color w:val="auto"/>
          <w:szCs w:val="21"/>
          <w:lang w:val="en-US" w:eastAsia="zh-CN"/>
        </w:rPr>
      </w:pPr>
      <w:r>
        <w:rPr>
          <w:rFonts w:hint="eastAsia"/>
          <w:color w:val="auto"/>
          <w:szCs w:val="21"/>
          <w:u w:val="wave"/>
          <w:lang w:val="en-US" w:eastAsia="zh-Hans"/>
        </w:rPr>
        <w:t>项目干系人管理</w:t>
      </w:r>
    </w:p>
    <w:p w14:paraId="271F9358">
      <w:pPr>
        <w:numPr>
          <w:ilvl w:val="0"/>
          <w:numId w:val="7"/>
        </w:numPr>
        <w:spacing w:line="300" w:lineRule="auto"/>
        <w:ind w:firstLine="420" w:firstLineChars="200"/>
        <w:jc w:val="left"/>
        <w:rPr>
          <w:rFonts w:hint="default"/>
          <w:color w:val="auto"/>
          <w:szCs w:val="21"/>
          <w:lang w:val="en-US" w:eastAsia="zh-CN"/>
        </w:rPr>
      </w:pPr>
      <w:r>
        <w:rPr>
          <w:rFonts w:hint="eastAsia"/>
          <w:color w:val="auto"/>
          <w:szCs w:val="21"/>
          <w:lang w:val="en-US" w:eastAsia="zh-Hans"/>
        </w:rPr>
        <w:t>沟通方法</w:t>
      </w:r>
    </w:p>
    <w:p w14:paraId="2AB69C05">
      <w:pPr>
        <w:numPr>
          <w:ilvl w:val="0"/>
          <w:numId w:val="7"/>
        </w:numPr>
        <w:spacing w:line="300" w:lineRule="auto"/>
        <w:ind w:firstLine="420" w:firstLineChars="200"/>
        <w:jc w:val="left"/>
        <w:rPr>
          <w:rFonts w:hint="default"/>
          <w:color w:val="auto"/>
          <w:szCs w:val="21"/>
          <w:lang w:val="en-US" w:eastAsia="zh-CN"/>
        </w:rPr>
      </w:pPr>
      <w:r>
        <w:rPr>
          <w:rFonts w:hint="eastAsia"/>
          <w:color w:val="auto"/>
          <w:szCs w:val="21"/>
          <w:lang w:val="en-US" w:eastAsia="zh-Hans"/>
        </w:rPr>
        <w:t>敏捷团队管理介绍</w:t>
      </w:r>
    </w:p>
    <w:p w14:paraId="7DDEF067">
      <w:pPr>
        <w:pStyle w:val="18"/>
        <w:numPr>
          <w:ilvl w:val="0"/>
          <w:numId w:val="0"/>
        </w:numPr>
        <w:spacing w:line="300" w:lineRule="auto"/>
        <w:ind w:left="420" w:leftChars="0"/>
        <w:jc w:val="left"/>
        <w:rPr>
          <w:rFonts w:hint="default" w:ascii="宋体" w:hAnsi="宋体" w:eastAsia="宋体" w:cs="宋体"/>
          <w:b w:val="0"/>
          <w:bCs w:val="0"/>
          <w:color w:val="000000"/>
          <w:szCs w:val="21"/>
          <w:lang w:val="en-US" w:eastAsia="zh-Hans"/>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Hans"/>
        </w:rPr>
        <w:t>项目干系人分析方法</w:t>
      </w:r>
    </w:p>
    <w:p w14:paraId="0C0DFB5E">
      <w:pPr>
        <w:pStyle w:val="18"/>
        <w:numPr>
          <w:ilvl w:val="0"/>
          <w:numId w:val="0"/>
        </w:numPr>
        <w:spacing w:line="300" w:lineRule="auto"/>
        <w:ind w:left="420" w:leftChars="0"/>
        <w:jc w:val="left"/>
        <w:rPr>
          <w:rFonts w:hint="eastAsia" w:ascii="宋体" w:hAnsi="宋体" w:eastAsia="宋体" w:cs="宋体"/>
          <w:b w:val="0"/>
          <w:bCs w:val="0"/>
          <w:color w:val="000000"/>
          <w:szCs w:val="21"/>
        </w:rPr>
      </w:pPr>
    </w:p>
    <w:p w14:paraId="2130097F">
      <w:pPr>
        <w:keepNext w:val="0"/>
        <w:keepLines w:val="0"/>
        <w:pageBreakBefore w:val="0"/>
        <w:widowControl w:val="0"/>
        <w:numPr>
          <w:ilvl w:val="0"/>
          <w:numId w:val="0"/>
        </w:numPr>
        <w:kinsoku/>
        <w:wordWrap/>
        <w:overflowPunct/>
        <w:topLinePunct w:val="0"/>
        <w:autoSpaceDE/>
        <w:autoSpaceDN/>
        <w:bidi w:val="0"/>
        <w:adjustRightInd w:val="0"/>
        <w:snapToGrid w:val="0"/>
        <w:spacing w:before="156" w:beforeLines="50" w:after="156" w:afterLines="50" w:line="360" w:lineRule="auto"/>
        <w:ind w:firstLine="420" w:firstLineChars="0"/>
        <w:textAlignment w:val="auto"/>
        <w:rPr>
          <w:rFonts w:hint="eastAsia" w:ascii="宋体" w:hAnsi="宋体" w:cs="宋体"/>
          <w:b/>
          <w:bCs/>
          <w:color w:val="000000"/>
          <w:szCs w:val="21"/>
        </w:rPr>
      </w:pPr>
      <w:r>
        <w:rPr>
          <w:rFonts w:hint="eastAsia" w:ascii="宋体" w:hAnsi="宋体" w:cs="宋体"/>
          <w:b/>
          <w:bCs/>
          <w:color w:val="000000"/>
          <w:szCs w:val="21"/>
          <w:lang w:val="en-US" w:eastAsia="zh-Hans"/>
        </w:rPr>
        <w:t>第九部分</w:t>
      </w:r>
      <w:r>
        <w:rPr>
          <w:rFonts w:hint="default" w:ascii="宋体" w:hAnsi="宋体" w:cs="宋体"/>
          <w:b/>
          <w:bCs/>
          <w:color w:val="000000"/>
          <w:szCs w:val="21"/>
          <w:lang w:eastAsia="zh-Hans"/>
        </w:rPr>
        <w:t>：</w:t>
      </w:r>
      <w:r>
        <w:rPr>
          <w:rFonts w:hint="eastAsia" w:ascii="宋体" w:hAnsi="宋体" w:cs="宋体"/>
          <w:b/>
          <w:bCs/>
          <w:color w:val="000000"/>
          <w:szCs w:val="21"/>
          <w:lang w:val="en-US" w:eastAsia="zh-Hans"/>
        </w:rPr>
        <w:t>风险计划</w:t>
      </w:r>
      <w:r>
        <w:rPr>
          <w:rFonts w:hint="eastAsia" w:ascii="宋体" w:hAnsi="宋体" w:cs="宋体"/>
          <w:b/>
          <w:bCs/>
          <w:color w:val="000000"/>
          <w:szCs w:val="21"/>
        </w:rPr>
        <w:t>[</w:t>
      </w:r>
      <w:r>
        <w:rPr>
          <w:rFonts w:hint="default" w:ascii="宋体" w:hAnsi="宋体" w:cs="宋体"/>
          <w:b/>
          <w:bCs/>
          <w:color w:val="000000"/>
          <w:szCs w:val="21"/>
          <w:lang w:eastAsia="zh-CN"/>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w:t>
      </w:r>
      <w:r>
        <w:rPr>
          <w:rFonts w:hint="eastAsia" w:ascii="宋体" w:hAnsi="宋体" w:cs="宋体"/>
          <w:b/>
          <w:bCs/>
          <w:color w:val="000000"/>
          <w:szCs w:val="21"/>
        </w:rPr>
        <w:t>）</w:t>
      </w:r>
    </w:p>
    <w:p w14:paraId="311DD7DE">
      <w:pPr>
        <w:spacing w:line="300" w:lineRule="auto"/>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754AAAEB">
      <w:pPr>
        <w:spacing w:line="300" w:lineRule="auto"/>
        <w:ind w:firstLine="420" w:firstLineChars="200"/>
        <w:jc w:val="left"/>
        <w:rPr>
          <w:rFonts w:hint="default" w:eastAsia="宋体"/>
          <w:b w:val="0"/>
          <w:bCs w:val="0"/>
          <w:color w:val="auto"/>
          <w:szCs w:val="21"/>
          <w:lang w:eastAsia="zh-Hans"/>
        </w:rPr>
      </w:pPr>
      <w:r>
        <w:rPr>
          <w:rFonts w:hint="eastAsia"/>
          <w:b w:val="0"/>
          <w:bCs w:val="0"/>
          <w:color w:val="auto"/>
          <w:szCs w:val="21"/>
          <w:lang w:val="en-US" w:eastAsia="zh-Hans"/>
        </w:rPr>
        <w:t>了解风险和风险类型等基本概念</w:t>
      </w:r>
      <w:r>
        <w:rPr>
          <w:rFonts w:hint="default"/>
          <w:b w:val="0"/>
          <w:bCs w:val="0"/>
          <w:color w:val="auto"/>
          <w:szCs w:val="21"/>
          <w:lang w:eastAsia="zh-Hans"/>
        </w:rPr>
        <w:t>，</w:t>
      </w:r>
      <w:r>
        <w:rPr>
          <w:rFonts w:hint="eastAsia"/>
          <w:b w:val="0"/>
          <w:bCs w:val="0"/>
          <w:color w:val="auto"/>
          <w:szCs w:val="21"/>
          <w:lang w:val="en-US" w:eastAsia="zh-Hans"/>
        </w:rPr>
        <w:t>熟悉风险管理过程</w:t>
      </w:r>
      <w:r>
        <w:rPr>
          <w:rFonts w:hint="default"/>
          <w:b w:val="0"/>
          <w:bCs w:val="0"/>
          <w:color w:val="auto"/>
          <w:szCs w:val="21"/>
          <w:lang w:eastAsia="zh-Hans"/>
        </w:rPr>
        <w:t>，</w:t>
      </w:r>
      <w:r>
        <w:rPr>
          <w:rFonts w:hint="eastAsia"/>
          <w:b w:val="0"/>
          <w:bCs w:val="0"/>
          <w:color w:val="auto"/>
          <w:szCs w:val="21"/>
          <w:lang w:val="en-US" w:eastAsia="zh-Hans"/>
        </w:rPr>
        <w:t>熟悉风险识别方法和风险评估方法</w:t>
      </w:r>
      <w:r>
        <w:rPr>
          <w:rFonts w:hint="default"/>
          <w:b w:val="0"/>
          <w:bCs w:val="0"/>
          <w:color w:val="auto"/>
          <w:szCs w:val="21"/>
          <w:lang w:eastAsia="zh-Hans"/>
        </w:rPr>
        <w:t>，</w:t>
      </w:r>
      <w:r>
        <w:rPr>
          <w:rFonts w:hint="eastAsia"/>
          <w:b w:val="0"/>
          <w:bCs w:val="0"/>
          <w:color w:val="auto"/>
          <w:szCs w:val="21"/>
          <w:lang w:val="en-US" w:eastAsia="zh-Hans"/>
        </w:rPr>
        <w:t>熟悉风险规划方法</w:t>
      </w:r>
      <w:r>
        <w:rPr>
          <w:rFonts w:hint="default"/>
          <w:b w:val="0"/>
          <w:bCs w:val="0"/>
          <w:color w:val="auto"/>
          <w:szCs w:val="21"/>
          <w:lang w:eastAsia="zh-Hans"/>
        </w:rPr>
        <w:t>，</w:t>
      </w:r>
      <w:r>
        <w:rPr>
          <w:rFonts w:hint="eastAsia"/>
          <w:b w:val="0"/>
          <w:bCs w:val="0"/>
          <w:color w:val="auto"/>
          <w:szCs w:val="21"/>
          <w:lang w:val="en-US" w:eastAsia="zh-Hans"/>
        </w:rPr>
        <w:t>掌握风险应对策略的应用</w:t>
      </w:r>
      <w:r>
        <w:rPr>
          <w:rFonts w:hint="default"/>
          <w:b w:val="0"/>
          <w:bCs w:val="0"/>
          <w:color w:val="auto"/>
          <w:szCs w:val="21"/>
          <w:lang w:eastAsia="zh-Hans"/>
        </w:rPr>
        <w:t>。培养学生对项目风险的识别和应对能力，提高处理问题和解决问题的能力。</w:t>
      </w:r>
    </w:p>
    <w:p w14:paraId="01AB0EB5">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cs="宋体"/>
          <w:b/>
          <w:bCs/>
          <w:color w:val="000000"/>
          <w:szCs w:val="21"/>
        </w:rPr>
      </w:pPr>
      <w:r>
        <w:rPr>
          <w:rFonts w:hint="eastAsia" w:ascii="宋体" w:hAnsi="宋体" w:cs="宋体"/>
          <w:b/>
          <w:bCs/>
          <w:color w:val="000000"/>
          <w:szCs w:val="21"/>
        </w:rPr>
        <w:t>教学内容：</w:t>
      </w:r>
    </w:p>
    <w:p w14:paraId="47C799C7">
      <w:pPr>
        <w:numPr>
          <w:ilvl w:val="0"/>
          <w:numId w:val="8"/>
        </w:numPr>
        <w:spacing w:line="300" w:lineRule="auto"/>
        <w:ind w:left="0" w:leftChars="0" w:firstLine="420" w:firstLineChars="200"/>
        <w:jc w:val="left"/>
        <w:rPr>
          <w:color w:val="auto"/>
          <w:szCs w:val="21"/>
        </w:rPr>
      </w:pPr>
      <w:r>
        <w:rPr>
          <w:rFonts w:hint="eastAsia"/>
          <w:color w:val="auto"/>
          <w:szCs w:val="21"/>
        </w:rPr>
        <w:t>风险</w:t>
      </w:r>
      <w:r>
        <w:rPr>
          <w:rFonts w:hint="eastAsia"/>
          <w:color w:val="auto"/>
          <w:szCs w:val="21"/>
          <w:lang w:val="en-US" w:eastAsia="zh-Hans"/>
        </w:rPr>
        <w:t>定义</w:t>
      </w:r>
    </w:p>
    <w:p w14:paraId="7D6248F0">
      <w:pPr>
        <w:numPr>
          <w:ilvl w:val="0"/>
          <w:numId w:val="8"/>
        </w:numPr>
        <w:spacing w:line="300" w:lineRule="auto"/>
        <w:ind w:left="0" w:leftChars="0" w:firstLine="420" w:firstLineChars="200"/>
        <w:jc w:val="left"/>
        <w:rPr>
          <w:color w:val="auto"/>
          <w:szCs w:val="21"/>
        </w:rPr>
      </w:pPr>
      <w:r>
        <w:rPr>
          <w:rFonts w:hint="eastAsia"/>
          <w:color w:val="auto"/>
          <w:szCs w:val="21"/>
          <w:u w:val="wave"/>
          <w:lang w:val="en-US" w:eastAsia="zh-Hans"/>
        </w:rPr>
        <w:t>风险</w:t>
      </w:r>
      <w:r>
        <w:rPr>
          <w:rFonts w:hint="eastAsia"/>
          <w:color w:val="auto"/>
          <w:szCs w:val="21"/>
          <w:u w:val="wave"/>
        </w:rPr>
        <w:t>管理过程</w:t>
      </w:r>
    </w:p>
    <w:p w14:paraId="0BF58A69">
      <w:pPr>
        <w:numPr>
          <w:ilvl w:val="0"/>
          <w:numId w:val="8"/>
        </w:numPr>
        <w:spacing w:line="300" w:lineRule="auto"/>
        <w:ind w:left="0" w:leftChars="0" w:firstLine="420" w:firstLineChars="200"/>
        <w:jc w:val="left"/>
        <w:rPr>
          <w:color w:val="auto"/>
          <w:szCs w:val="21"/>
        </w:rPr>
      </w:pPr>
      <w:r>
        <w:rPr>
          <w:rFonts w:hint="eastAsia"/>
          <w:color w:val="auto"/>
          <w:szCs w:val="21"/>
          <w:u w:val="wave"/>
        </w:rPr>
        <w:t>风险识别</w:t>
      </w:r>
    </w:p>
    <w:p w14:paraId="6B21A32B">
      <w:pPr>
        <w:numPr>
          <w:ilvl w:val="0"/>
          <w:numId w:val="8"/>
        </w:numPr>
        <w:spacing w:line="300" w:lineRule="auto"/>
        <w:ind w:left="0" w:leftChars="0" w:firstLine="420" w:firstLineChars="200"/>
        <w:jc w:val="left"/>
        <w:rPr>
          <w:color w:val="auto"/>
          <w:szCs w:val="21"/>
        </w:rPr>
      </w:pPr>
      <w:r>
        <w:rPr>
          <w:rFonts w:hint="eastAsia"/>
          <w:color w:val="auto"/>
          <w:szCs w:val="21"/>
          <w:u w:val="wave"/>
        </w:rPr>
        <w:t>风险评估</w:t>
      </w:r>
    </w:p>
    <w:p w14:paraId="1A4FB402">
      <w:pPr>
        <w:numPr>
          <w:ilvl w:val="0"/>
          <w:numId w:val="8"/>
        </w:numPr>
        <w:spacing w:line="300" w:lineRule="auto"/>
        <w:ind w:left="0" w:leftChars="0" w:firstLine="420" w:firstLineChars="200"/>
        <w:jc w:val="left"/>
        <w:rPr>
          <w:color w:val="auto"/>
          <w:szCs w:val="21"/>
        </w:rPr>
      </w:pPr>
      <w:r>
        <w:rPr>
          <w:rFonts w:hint="eastAsia"/>
          <w:color w:val="auto"/>
          <w:szCs w:val="21"/>
          <w:u w:val="thick"/>
        </w:rPr>
        <w:t>风险应对策略</w:t>
      </w:r>
    </w:p>
    <w:p w14:paraId="10AC42A0">
      <w:pPr>
        <w:numPr>
          <w:ilvl w:val="0"/>
          <w:numId w:val="8"/>
        </w:numPr>
        <w:spacing w:line="300" w:lineRule="auto"/>
        <w:ind w:left="0" w:leftChars="0" w:firstLine="420" w:firstLineChars="200"/>
        <w:jc w:val="left"/>
        <w:rPr>
          <w:color w:val="auto"/>
          <w:szCs w:val="21"/>
          <w:u w:val="wave"/>
        </w:rPr>
      </w:pPr>
      <w:r>
        <w:rPr>
          <w:rFonts w:hint="eastAsia"/>
          <w:color w:val="auto"/>
          <w:szCs w:val="21"/>
          <w:u w:val="wave"/>
        </w:rPr>
        <w:t>风险规划</w:t>
      </w:r>
    </w:p>
    <w:p w14:paraId="3650CE90">
      <w:pPr>
        <w:numPr>
          <w:ilvl w:val="0"/>
          <w:numId w:val="8"/>
        </w:numPr>
        <w:spacing w:line="300" w:lineRule="auto"/>
        <w:ind w:left="0" w:leftChars="0" w:firstLine="420" w:firstLineChars="200"/>
        <w:jc w:val="left"/>
        <w:rPr>
          <w:color w:val="auto"/>
          <w:szCs w:val="21"/>
        </w:rPr>
      </w:pPr>
      <w:r>
        <w:rPr>
          <w:rFonts w:hint="eastAsia"/>
          <w:color w:val="auto"/>
          <w:szCs w:val="21"/>
        </w:rPr>
        <w:t>敏捷项目风险规划</w:t>
      </w:r>
    </w:p>
    <w:p w14:paraId="2D046733">
      <w:pPr>
        <w:pStyle w:val="18"/>
        <w:numPr>
          <w:ilvl w:val="0"/>
          <w:numId w:val="0"/>
        </w:numPr>
        <w:spacing w:line="300" w:lineRule="auto"/>
        <w:ind w:left="420" w:leftChars="0"/>
        <w:jc w:val="left"/>
        <w:rPr>
          <w:rFonts w:hint="default" w:ascii="宋体" w:hAnsi="宋体" w:eastAsia="宋体" w:cs="宋体"/>
          <w:b w:val="0"/>
          <w:bCs w:val="0"/>
          <w:color w:val="000000"/>
          <w:kern w:val="2"/>
          <w:sz w:val="21"/>
          <w:szCs w:val="21"/>
          <w:lang w:val="en-US" w:eastAsia="zh-Hans" w:bidi="ar-SA"/>
        </w:rPr>
      </w:pPr>
      <w:r>
        <w:rPr>
          <w:rFonts w:hint="eastAsia" w:ascii="宋体" w:hAnsi="宋体" w:eastAsia="宋体" w:cs="宋体"/>
          <w:b/>
          <w:bCs/>
          <w:color w:val="000000"/>
          <w:szCs w:val="21"/>
        </w:rPr>
        <w:t>作业：</w:t>
      </w:r>
      <w:bookmarkStart w:id="7" w:name="_Toc18127_WPSOffice_Level1"/>
      <w:r>
        <w:rPr>
          <w:rFonts w:hint="eastAsia" w:ascii="宋体" w:hAnsi="宋体" w:cs="宋体"/>
          <w:b w:val="0"/>
          <w:bCs w:val="0"/>
          <w:color w:val="000000"/>
          <w:kern w:val="2"/>
          <w:sz w:val="21"/>
          <w:szCs w:val="21"/>
          <w:lang w:val="en-US" w:eastAsia="zh-Hans" w:bidi="ar-SA"/>
        </w:rPr>
        <w:t>风险识别</w:t>
      </w:r>
      <w:r>
        <w:rPr>
          <w:rFonts w:hint="default" w:ascii="宋体" w:hAnsi="宋体" w:cs="宋体"/>
          <w:b w:val="0"/>
          <w:bCs w:val="0"/>
          <w:color w:val="000000"/>
          <w:kern w:val="2"/>
          <w:sz w:val="21"/>
          <w:szCs w:val="21"/>
          <w:lang w:eastAsia="zh-Hans" w:bidi="ar-SA"/>
        </w:rPr>
        <w:t>、</w:t>
      </w:r>
      <w:r>
        <w:rPr>
          <w:rFonts w:hint="eastAsia" w:ascii="宋体" w:hAnsi="宋体" w:cs="宋体"/>
          <w:b w:val="0"/>
          <w:bCs w:val="0"/>
          <w:color w:val="000000"/>
          <w:kern w:val="2"/>
          <w:sz w:val="21"/>
          <w:szCs w:val="21"/>
          <w:lang w:val="en-US" w:eastAsia="zh-Hans" w:bidi="ar-SA"/>
        </w:rPr>
        <w:t>风险评估</w:t>
      </w:r>
    </w:p>
    <w:p w14:paraId="4E41C4CD">
      <w:pPr>
        <w:pStyle w:val="18"/>
        <w:numPr>
          <w:ilvl w:val="0"/>
          <w:numId w:val="0"/>
        </w:numPr>
        <w:spacing w:line="300" w:lineRule="auto"/>
        <w:ind w:left="420" w:leftChars="0"/>
        <w:jc w:val="left"/>
        <w:rPr>
          <w:rFonts w:hint="eastAsia" w:ascii="宋体" w:hAnsi="宋体" w:eastAsia="宋体" w:cs="宋体"/>
          <w:b w:val="0"/>
          <w:bCs w:val="0"/>
          <w:color w:val="000000"/>
          <w:kern w:val="2"/>
          <w:sz w:val="21"/>
          <w:szCs w:val="21"/>
          <w:lang w:val="en-US" w:eastAsia="zh-CN" w:bidi="ar-SA"/>
        </w:rPr>
      </w:pPr>
    </w:p>
    <w:p w14:paraId="7ABEAD7F">
      <w:pPr>
        <w:keepNext w:val="0"/>
        <w:keepLines w:val="0"/>
        <w:pageBreakBefore w:val="0"/>
        <w:widowControl w:val="0"/>
        <w:numPr>
          <w:ilvl w:val="0"/>
          <w:numId w:val="0"/>
        </w:numPr>
        <w:kinsoku/>
        <w:wordWrap/>
        <w:overflowPunct/>
        <w:topLinePunct w:val="0"/>
        <w:autoSpaceDE/>
        <w:autoSpaceDN/>
        <w:bidi w:val="0"/>
        <w:adjustRightInd w:val="0"/>
        <w:snapToGrid w:val="0"/>
        <w:spacing w:before="156" w:beforeLines="50" w:after="156" w:afterLines="50" w:line="360" w:lineRule="auto"/>
        <w:ind w:firstLine="420" w:firstLineChars="0"/>
        <w:textAlignment w:val="auto"/>
        <w:rPr>
          <w:rFonts w:hint="eastAsia" w:ascii="宋体" w:hAnsi="宋体" w:cs="宋体"/>
          <w:b/>
          <w:bCs/>
          <w:color w:val="000000"/>
          <w:szCs w:val="21"/>
        </w:rPr>
      </w:pPr>
      <w:r>
        <w:rPr>
          <w:rFonts w:hint="eastAsia" w:ascii="宋体" w:hAnsi="宋体" w:cs="宋体"/>
          <w:b/>
          <w:bCs/>
          <w:color w:val="000000"/>
          <w:szCs w:val="21"/>
          <w:lang w:val="en-US" w:eastAsia="zh-Hans"/>
        </w:rPr>
        <w:t>第十部分</w:t>
      </w:r>
      <w:r>
        <w:rPr>
          <w:rFonts w:hint="default" w:ascii="宋体" w:hAnsi="宋体" w:cs="宋体"/>
          <w:b/>
          <w:bCs/>
          <w:color w:val="000000"/>
          <w:szCs w:val="21"/>
          <w:lang w:eastAsia="zh-Hans"/>
        </w:rPr>
        <w:t>：</w:t>
      </w:r>
      <w:r>
        <w:rPr>
          <w:rFonts w:hint="eastAsia" w:ascii="宋体" w:hAnsi="宋体" w:cs="宋体"/>
          <w:b/>
          <w:bCs/>
          <w:color w:val="000000"/>
          <w:szCs w:val="21"/>
          <w:lang w:val="en-US" w:eastAsia="zh-Hans"/>
        </w:rPr>
        <w:t>合同计划</w:t>
      </w:r>
      <w:r>
        <w:rPr>
          <w:rFonts w:hint="eastAsia" w:ascii="宋体" w:hAnsi="宋体" w:cs="宋体"/>
          <w:b/>
          <w:bCs/>
          <w:color w:val="000000"/>
          <w:szCs w:val="21"/>
        </w:rPr>
        <w:t>[</w:t>
      </w:r>
      <w:r>
        <w:rPr>
          <w:rFonts w:hint="default" w:ascii="宋体" w:hAnsi="宋体" w:cs="宋体"/>
          <w:b/>
          <w:bCs/>
          <w:color w:val="000000"/>
          <w:szCs w:val="21"/>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2，3</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1，3</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w:t>
      </w:r>
      <w:r>
        <w:rPr>
          <w:rFonts w:hint="eastAsia" w:ascii="宋体" w:hAnsi="宋体" w:cs="宋体"/>
          <w:b/>
          <w:bCs/>
          <w:color w:val="000000"/>
          <w:szCs w:val="21"/>
        </w:rPr>
        <w:t>）</w:t>
      </w:r>
    </w:p>
    <w:p w14:paraId="778F89A8">
      <w:pPr>
        <w:spacing w:line="300" w:lineRule="auto"/>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2C478169">
      <w:pPr>
        <w:spacing w:line="300" w:lineRule="auto"/>
        <w:ind w:firstLine="420" w:firstLineChars="200"/>
        <w:jc w:val="left"/>
        <w:rPr>
          <w:rFonts w:hint="default" w:eastAsia="宋体"/>
          <w:b w:val="0"/>
          <w:bCs w:val="0"/>
          <w:color w:val="auto"/>
          <w:szCs w:val="21"/>
          <w:lang w:eastAsia="zh-Hans"/>
        </w:rPr>
      </w:pPr>
      <w:r>
        <w:rPr>
          <w:rFonts w:hint="eastAsia"/>
          <w:b w:val="0"/>
          <w:bCs w:val="0"/>
          <w:color w:val="auto"/>
          <w:szCs w:val="21"/>
          <w:lang w:val="en-US" w:eastAsia="zh-Hans"/>
        </w:rPr>
        <w:t>了解项目采购概念</w:t>
      </w:r>
      <w:r>
        <w:rPr>
          <w:rFonts w:hint="default"/>
          <w:b w:val="0"/>
          <w:bCs w:val="0"/>
          <w:color w:val="auto"/>
          <w:szCs w:val="21"/>
          <w:lang w:eastAsia="zh-Hans"/>
        </w:rPr>
        <w:t>，</w:t>
      </w:r>
      <w:r>
        <w:rPr>
          <w:rFonts w:hint="eastAsia"/>
          <w:b w:val="0"/>
          <w:bCs w:val="0"/>
          <w:color w:val="auto"/>
          <w:szCs w:val="21"/>
          <w:lang w:val="en-US" w:eastAsia="zh-Hans"/>
        </w:rPr>
        <w:t>了解项目合同</w:t>
      </w:r>
      <w:r>
        <w:rPr>
          <w:rFonts w:hint="default"/>
          <w:b w:val="0"/>
          <w:bCs w:val="0"/>
          <w:color w:val="auto"/>
          <w:szCs w:val="21"/>
          <w:lang w:eastAsia="zh-Hans"/>
        </w:rPr>
        <w:t>，</w:t>
      </w:r>
      <w:r>
        <w:rPr>
          <w:rFonts w:hint="eastAsia"/>
          <w:b w:val="0"/>
          <w:bCs w:val="0"/>
          <w:color w:val="auto"/>
          <w:szCs w:val="21"/>
          <w:lang w:val="en-US" w:eastAsia="zh-Hans"/>
        </w:rPr>
        <w:t>了解软件外包和合同计划</w:t>
      </w:r>
      <w:r>
        <w:rPr>
          <w:rFonts w:hint="default"/>
          <w:b w:val="0"/>
          <w:bCs w:val="0"/>
          <w:color w:val="auto"/>
          <w:szCs w:val="21"/>
          <w:lang w:eastAsia="zh-Hans"/>
        </w:rPr>
        <w:t>，</w:t>
      </w:r>
      <w:r>
        <w:rPr>
          <w:rFonts w:hint="eastAsia"/>
          <w:b w:val="0"/>
          <w:bCs w:val="0"/>
          <w:color w:val="auto"/>
          <w:szCs w:val="21"/>
          <w:lang w:val="en-US" w:eastAsia="zh-Hans"/>
        </w:rPr>
        <w:t>熟悉合同类型</w:t>
      </w:r>
      <w:r>
        <w:rPr>
          <w:rFonts w:hint="default"/>
          <w:b w:val="0"/>
          <w:bCs w:val="0"/>
          <w:color w:val="auto"/>
          <w:szCs w:val="21"/>
          <w:lang w:eastAsia="zh-Hans"/>
        </w:rPr>
        <w:t>。</w:t>
      </w:r>
    </w:p>
    <w:p w14:paraId="0678E799">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cs="宋体"/>
          <w:b/>
          <w:bCs/>
          <w:color w:val="000000"/>
          <w:szCs w:val="21"/>
        </w:rPr>
      </w:pPr>
      <w:r>
        <w:rPr>
          <w:rFonts w:hint="eastAsia" w:ascii="宋体" w:hAnsi="宋体" w:cs="宋体"/>
          <w:b/>
          <w:bCs/>
          <w:color w:val="000000"/>
          <w:szCs w:val="21"/>
        </w:rPr>
        <w:t>教学内容：</w:t>
      </w:r>
    </w:p>
    <w:p w14:paraId="5DCB4F2C">
      <w:pPr>
        <w:keepNext w:val="0"/>
        <w:keepLines w:val="0"/>
        <w:pageBreakBefore w:val="0"/>
        <w:widowControl w:val="0"/>
        <w:numPr>
          <w:ilvl w:val="0"/>
          <w:numId w:val="9"/>
        </w:numPr>
        <w:kinsoku/>
        <w:wordWrap/>
        <w:overflowPunct/>
        <w:topLinePunct w:val="0"/>
        <w:autoSpaceDE/>
        <w:autoSpaceDN/>
        <w:bidi w:val="0"/>
        <w:adjustRightInd w:val="0"/>
        <w:snapToGrid w:val="0"/>
        <w:spacing w:line="360" w:lineRule="auto"/>
        <w:ind w:firstLine="420" w:firstLineChars="200"/>
        <w:textAlignment w:val="auto"/>
        <w:rPr>
          <w:rFonts w:hint="default" w:ascii="宋体" w:hAnsi="宋体" w:cs="宋体"/>
          <w:b w:val="0"/>
          <w:bCs w:val="0"/>
          <w:color w:val="000000"/>
          <w:szCs w:val="21"/>
        </w:rPr>
      </w:pPr>
      <w:r>
        <w:rPr>
          <w:rFonts w:hint="default" w:ascii="宋体" w:hAnsi="宋体" w:cs="宋体"/>
          <w:b w:val="0"/>
          <w:bCs w:val="0"/>
          <w:color w:val="000000"/>
          <w:szCs w:val="21"/>
        </w:rPr>
        <w:t>项目采购</w:t>
      </w:r>
    </w:p>
    <w:p w14:paraId="222F81F7">
      <w:pPr>
        <w:keepNext w:val="0"/>
        <w:keepLines w:val="0"/>
        <w:pageBreakBefore w:val="0"/>
        <w:widowControl w:val="0"/>
        <w:numPr>
          <w:ilvl w:val="0"/>
          <w:numId w:val="9"/>
        </w:numPr>
        <w:kinsoku/>
        <w:wordWrap/>
        <w:overflowPunct/>
        <w:topLinePunct w:val="0"/>
        <w:autoSpaceDE/>
        <w:autoSpaceDN/>
        <w:bidi w:val="0"/>
        <w:adjustRightInd w:val="0"/>
        <w:snapToGrid w:val="0"/>
        <w:spacing w:line="360" w:lineRule="auto"/>
        <w:ind w:firstLine="420" w:firstLineChars="200"/>
        <w:textAlignment w:val="auto"/>
        <w:rPr>
          <w:rFonts w:hint="default" w:ascii="宋体" w:hAnsi="宋体" w:cs="宋体"/>
          <w:b w:val="0"/>
          <w:bCs w:val="0"/>
          <w:color w:val="000000"/>
          <w:szCs w:val="21"/>
        </w:rPr>
      </w:pPr>
      <w:r>
        <w:rPr>
          <w:rFonts w:hint="default" w:ascii="宋体" w:hAnsi="宋体" w:cs="宋体"/>
          <w:b w:val="0"/>
          <w:bCs w:val="0"/>
          <w:color w:val="000000"/>
          <w:szCs w:val="21"/>
        </w:rPr>
        <w:t>项目合同</w:t>
      </w:r>
    </w:p>
    <w:p w14:paraId="1F2F4CEF">
      <w:pPr>
        <w:keepNext w:val="0"/>
        <w:keepLines w:val="0"/>
        <w:pageBreakBefore w:val="0"/>
        <w:widowControl w:val="0"/>
        <w:numPr>
          <w:ilvl w:val="0"/>
          <w:numId w:val="9"/>
        </w:numPr>
        <w:kinsoku/>
        <w:wordWrap/>
        <w:overflowPunct/>
        <w:topLinePunct w:val="0"/>
        <w:autoSpaceDE/>
        <w:autoSpaceDN/>
        <w:bidi w:val="0"/>
        <w:adjustRightInd w:val="0"/>
        <w:snapToGrid w:val="0"/>
        <w:spacing w:line="360" w:lineRule="auto"/>
        <w:ind w:firstLine="420" w:firstLineChars="200"/>
        <w:textAlignment w:val="auto"/>
        <w:rPr>
          <w:rFonts w:hint="default" w:ascii="宋体" w:hAnsi="宋体" w:cs="宋体"/>
          <w:b w:val="0"/>
          <w:bCs w:val="0"/>
          <w:color w:val="000000"/>
          <w:szCs w:val="21"/>
          <w:u w:val="wave"/>
        </w:rPr>
      </w:pPr>
      <w:r>
        <w:rPr>
          <w:rFonts w:hint="default" w:ascii="宋体" w:hAnsi="宋体" w:cs="宋体"/>
          <w:b w:val="0"/>
          <w:bCs w:val="0"/>
          <w:color w:val="000000"/>
          <w:szCs w:val="21"/>
          <w:u w:val="wave"/>
        </w:rPr>
        <w:t>合同类型</w:t>
      </w:r>
    </w:p>
    <w:p w14:paraId="7B904AB0">
      <w:pPr>
        <w:keepNext w:val="0"/>
        <w:keepLines w:val="0"/>
        <w:pageBreakBefore w:val="0"/>
        <w:widowControl w:val="0"/>
        <w:numPr>
          <w:ilvl w:val="0"/>
          <w:numId w:val="9"/>
        </w:numPr>
        <w:kinsoku/>
        <w:wordWrap/>
        <w:overflowPunct/>
        <w:topLinePunct w:val="0"/>
        <w:autoSpaceDE/>
        <w:autoSpaceDN/>
        <w:bidi w:val="0"/>
        <w:adjustRightInd w:val="0"/>
        <w:snapToGrid w:val="0"/>
        <w:spacing w:line="360" w:lineRule="auto"/>
        <w:ind w:firstLine="420" w:firstLineChars="200"/>
        <w:textAlignment w:val="auto"/>
        <w:rPr>
          <w:rFonts w:hint="default" w:ascii="宋体" w:hAnsi="宋体" w:cs="宋体"/>
          <w:b w:val="0"/>
          <w:bCs w:val="0"/>
          <w:color w:val="000000"/>
          <w:szCs w:val="21"/>
        </w:rPr>
      </w:pPr>
      <w:r>
        <w:rPr>
          <w:rFonts w:hint="default" w:ascii="宋体" w:hAnsi="宋体" w:cs="宋体"/>
          <w:b w:val="0"/>
          <w:bCs w:val="0"/>
          <w:color w:val="000000"/>
          <w:szCs w:val="21"/>
        </w:rPr>
        <w:t>软件外包</w:t>
      </w:r>
    </w:p>
    <w:p w14:paraId="008D47C9">
      <w:pPr>
        <w:keepNext w:val="0"/>
        <w:keepLines w:val="0"/>
        <w:pageBreakBefore w:val="0"/>
        <w:widowControl w:val="0"/>
        <w:numPr>
          <w:ilvl w:val="0"/>
          <w:numId w:val="9"/>
        </w:numPr>
        <w:kinsoku/>
        <w:wordWrap/>
        <w:overflowPunct/>
        <w:topLinePunct w:val="0"/>
        <w:autoSpaceDE/>
        <w:autoSpaceDN/>
        <w:bidi w:val="0"/>
        <w:adjustRightInd w:val="0"/>
        <w:snapToGrid w:val="0"/>
        <w:spacing w:line="360" w:lineRule="auto"/>
        <w:ind w:firstLine="420" w:firstLineChars="200"/>
        <w:textAlignment w:val="auto"/>
        <w:rPr>
          <w:rFonts w:hint="default" w:ascii="宋体" w:hAnsi="宋体" w:cs="宋体"/>
          <w:b w:val="0"/>
          <w:bCs w:val="0"/>
          <w:color w:val="000000"/>
          <w:szCs w:val="21"/>
        </w:rPr>
      </w:pPr>
      <w:r>
        <w:rPr>
          <w:rFonts w:hint="default" w:ascii="宋体" w:hAnsi="宋体" w:cs="宋体"/>
          <w:b w:val="0"/>
          <w:bCs w:val="0"/>
          <w:color w:val="000000"/>
          <w:szCs w:val="21"/>
        </w:rPr>
        <w:t>合同计划</w:t>
      </w:r>
    </w:p>
    <w:p w14:paraId="70FB1417">
      <w:pPr>
        <w:pStyle w:val="18"/>
        <w:numPr>
          <w:ilvl w:val="0"/>
          <w:numId w:val="0"/>
        </w:numPr>
        <w:spacing w:line="300" w:lineRule="auto"/>
        <w:ind w:left="420" w:leftChars="0"/>
        <w:jc w:val="left"/>
        <w:rPr>
          <w:rFonts w:hint="eastAsia" w:ascii="宋体" w:hAnsi="宋体" w:cs="宋体"/>
          <w:b w:val="0"/>
          <w:bCs w:val="0"/>
          <w:color w:val="000000"/>
          <w:szCs w:val="21"/>
          <w:lang w:val="en-US" w:eastAsia="zh-Hans"/>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Hans"/>
        </w:rPr>
        <w:t>合同类型应用</w:t>
      </w:r>
    </w:p>
    <w:p w14:paraId="794963C7">
      <w:pPr>
        <w:pStyle w:val="18"/>
        <w:numPr>
          <w:ilvl w:val="0"/>
          <w:numId w:val="0"/>
        </w:numPr>
        <w:spacing w:line="300" w:lineRule="auto"/>
        <w:ind w:left="420" w:leftChars="0"/>
        <w:jc w:val="left"/>
        <w:rPr>
          <w:rFonts w:hint="eastAsia" w:ascii="宋体" w:hAnsi="宋体" w:cs="宋体"/>
          <w:b w:val="0"/>
          <w:bCs w:val="0"/>
          <w:color w:val="000000"/>
          <w:szCs w:val="21"/>
          <w:lang w:val="en-US" w:eastAsia="zh-Hans"/>
        </w:rPr>
      </w:pPr>
    </w:p>
    <w:p w14:paraId="4E6CF7A9">
      <w:pPr>
        <w:keepNext w:val="0"/>
        <w:keepLines w:val="0"/>
        <w:pageBreakBefore w:val="0"/>
        <w:widowControl w:val="0"/>
        <w:numPr>
          <w:ilvl w:val="0"/>
          <w:numId w:val="0"/>
        </w:numPr>
        <w:kinsoku/>
        <w:wordWrap/>
        <w:overflowPunct/>
        <w:topLinePunct w:val="0"/>
        <w:autoSpaceDE/>
        <w:autoSpaceDN/>
        <w:bidi w:val="0"/>
        <w:adjustRightInd w:val="0"/>
        <w:snapToGrid w:val="0"/>
        <w:spacing w:before="156" w:beforeLines="50" w:after="156" w:afterLines="50" w:line="360" w:lineRule="auto"/>
        <w:ind w:firstLine="420" w:firstLineChars="0"/>
        <w:textAlignment w:val="auto"/>
        <w:rPr>
          <w:rFonts w:hint="eastAsia" w:ascii="宋体" w:hAnsi="宋体" w:cs="宋体"/>
          <w:b/>
          <w:bCs/>
          <w:color w:val="000000"/>
          <w:szCs w:val="21"/>
        </w:rPr>
      </w:pPr>
      <w:r>
        <w:rPr>
          <w:rFonts w:hint="eastAsia" w:ascii="宋体" w:hAnsi="宋体" w:cs="宋体"/>
          <w:b/>
          <w:bCs/>
          <w:color w:val="000000"/>
          <w:szCs w:val="21"/>
          <w:lang w:val="en-US" w:eastAsia="zh-Hans"/>
        </w:rPr>
        <w:t>第十一部分</w:t>
      </w:r>
      <w:r>
        <w:rPr>
          <w:rFonts w:hint="default" w:ascii="宋体" w:hAnsi="宋体" w:cs="宋体"/>
          <w:b/>
          <w:bCs/>
          <w:color w:val="000000"/>
          <w:szCs w:val="21"/>
          <w:lang w:eastAsia="zh-Hans"/>
        </w:rPr>
        <w:t>：</w:t>
      </w:r>
      <w:r>
        <w:rPr>
          <w:rFonts w:hint="eastAsia" w:ascii="宋体" w:hAnsi="宋体" w:cs="宋体"/>
          <w:b/>
          <w:bCs/>
          <w:color w:val="000000"/>
          <w:szCs w:val="21"/>
          <w:lang w:val="en-US" w:eastAsia="zh-Hans"/>
        </w:rPr>
        <w:t>执行控制</w:t>
      </w:r>
      <w:r>
        <w:rPr>
          <w:rFonts w:hint="eastAsia" w:ascii="宋体" w:hAnsi="宋体" w:cs="宋体"/>
          <w:b/>
          <w:bCs/>
          <w:color w:val="000000"/>
          <w:szCs w:val="21"/>
        </w:rPr>
        <w:t>[</w:t>
      </w:r>
      <w:r>
        <w:rPr>
          <w:rFonts w:hint="default" w:ascii="宋体" w:hAnsi="宋体" w:cs="宋体"/>
          <w:b/>
          <w:bCs/>
          <w:color w:val="000000"/>
          <w:szCs w:val="21"/>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2，3</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1，3</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w:t>
      </w:r>
      <w:r>
        <w:rPr>
          <w:rFonts w:hint="eastAsia" w:ascii="宋体" w:hAnsi="宋体" w:cs="宋体"/>
          <w:b/>
          <w:bCs/>
          <w:color w:val="000000"/>
          <w:szCs w:val="21"/>
        </w:rPr>
        <w:t>）</w:t>
      </w:r>
    </w:p>
    <w:p w14:paraId="402BCC5E">
      <w:pPr>
        <w:spacing w:line="300" w:lineRule="auto"/>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092A1DB9">
      <w:pPr>
        <w:spacing w:line="300" w:lineRule="auto"/>
        <w:ind w:firstLine="420" w:firstLineChars="200"/>
        <w:jc w:val="left"/>
        <w:rPr>
          <w:rFonts w:hint="default" w:eastAsia="宋体"/>
          <w:b w:val="0"/>
          <w:bCs w:val="0"/>
          <w:color w:val="auto"/>
          <w:szCs w:val="21"/>
          <w:lang w:eastAsia="zh-Hans"/>
        </w:rPr>
      </w:pPr>
      <w:r>
        <w:rPr>
          <w:rFonts w:hint="eastAsia"/>
          <w:b w:val="0"/>
          <w:bCs w:val="0"/>
          <w:color w:val="auto"/>
          <w:szCs w:val="21"/>
          <w:lang w:val="en-US" w:eastAsia="zh-Hans"/>
        </w:rPr>
        <w:t>了解</w:t>
      </w:r>
      <w:r>
        <w:rPr>
          <w:rFonts w:hint="default" w:ascii="宋体" w:hAnsi="宋体" w:cs="宋体"/>
          <w:b w:val="0"/>
          <w:bCs w:val="0"/>
          <w:color w:val="000000"/>
          <w:szCs w:val="21"/>
        </w:rPr>
        <w:t>项目集成计划</w:t>
      </w:r>
      <w:r>
        <w:rPr>
          <w:rFonts w:hint="eastAsia" w:ascii="宋体" w:hAnsi="宋体" w:cs="宋体"/>
          <w:b w:val="0"/>
          <w:bCs w:val="0"/>
          <w:color w:val="000000"/>
          <w:szCs w:val="21"/>
          <w:lang w:val="en-US" w:eastAsia="zh-Hans"/>
        </w:rPr>
        <w:t>执行控制基本概念</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了解项目数据采集与分析方法</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了解</w:t>
      </w:r>
      <w:r>
        <w:rPr>
          <w:rFonts w:hint="default" w:ascii="宋体" w:hAnsi="宋体" w:cs="宋体"/>
          <w:b w:val="0"/>
          <w:bCs w:val="0"/>
          <w:color w:val="000000"/>
          <w:szCs w:val="21"/>
        </w:rPr>
        <w:t>项目核心计划执行控制</w:t>
      </w:r>
      <w:r>
        <w:rPr>
          <w:rFonts w:hint="eastAsia" w:ascii="宋体" w:hAnsi="宋体" w:cs="宋体"/>
          <w:b w:val="0"/>
          <w:bCs w:val="0"/>
          <w:color w:val="000000"/>
          <w:szCs w:val="21"/>
          <w:lang w:val="en-US" w:eastAsia="zh-Hans"/>
        </w:rPr>
        <w:t>基本概念</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了解</w:t>
      </w:r>
      <w:r>
        <w:rPr>
          <w:rFonts w:hint="default" w:ascii="宋体" w:hAnsi="宋体" w:cs="宋体"/>
          <w:b w:val="0"/>
          <w:bCs w:val="0"/>
          <w:color w:val="000000"/>
          <w:szCs w:val="21"/>
        </w:rPr>
        <w:t>项目辅助计划执行控制</w:t>
      </w:r>
      <w:r>
        <w:rPr>
          <w:rFonts w:hint="eastAsia" w:ascii="宋体" w:hAnsi="宋体" w:cs="宋体"/>
          <w:b w:val="0"/>
          <w:bCs w:val="0"/>
          <w:color w:val="000000"/>
          <w:szCs w:val="21"/>
          <w:lang w:val="en-US" w:eastAsia="zh-Hans"/>
        </w:rPr>
        <w:t>基本概念</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了解</w:t>
      </w:r>
      <w:r>
        <w:rPr>
          <w:rFonts w:hint="default" w:ascii="宋体" w:hAnsi="宋体" w:cs="宋体"/>
          <w:b w:val="0"/>
          <w:bCs w:val="0"/>
          <w:color w:val="000000"/>
          <w:szCs w:val="21"/>
        </w:rPr>
        <w:t>项目辅助计划执行控制</w:t>
      </w:r>
      <w:r>
        <w:rPr>
          <w:rFonts w:hint="eastAsia" w:ascii="宋体" w:hAnsi="宋体" w:cs="宋体"/>
          <w:b w:val="0"/>
          <w:bCs w:val="0"/>
          <w:color w:val="000000"/>
          <w:szCs w:val="21"/>
          <w:lang w:val="en-US" w:eastAsia="zh-Hans"/>
        </w:rPr>
        <w:t>基本概念</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了解团队计划执行控制</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了解项目干系人计划执行控制</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熟悉集成变更管理流程</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熟悉范围计划执行控制</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熟悉进度与成本执行控制过程</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熟悉风险计划执行控制和合同计划执行控制过程</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掌握质量计划执行控制和项目沟通计划执行控制方法</w:t>
      </w:r>
      <w:r>
        <w:rPr>
          <w:rFonts w:hint="default"/>
          <w:b w:val="0"/>
          <w:bCs w:val="0"/>
          <w:color w:val="auto"/>
          <w:szCs w:val="21"/>
          <w:lang w:eastAsia="zh-Hans"/>
        </w:rPr>
        <w:t>。培养学生对软件项目的整体管理能力，丰富学习经验，提高完成任务的能力。</w:t>
      </w:r>
    </w:p>
    <w:p w14:paraId="6816B69C">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cs="宋体"/>
          <w:b/>
          <w:bCs/>
          <w:color w:val="000000"/>
          <w:szCs w:val="21"/>
        </w:rPr>
      </w:pPr>
      <w:r>
        <w:rPr>
          <w:rFonts w:hint="eastAsia" w:ascii="宋体" w:hAnsi="宋体" w:cs="宋体"/>
          <w:b/>
          <w:bCs/>
          <w:color w:val="000000"/>
          <w:szCs w:val="21"/>
        </w:rPr>
        <w:t>教学内容：</w:t>
      </w:r>
    </w:p>
    <w:p w14:paraId="72A2E2F0">
      <w:pPr>
        <w:keepNext w:val="0"/>
        <w:keepLines w:val="0"/>
        <w:pageBreakBefore w:val="0"/>
        <w:widowControl w:val="0"/>
        <w:numPr>
          <w:ilvl w:val="0"/>
          <w:numId w:val="10"/>
        </w:numPr>
        <w:kinsoku/>
        <w:wordWrap/>
        <w:overflowPunct/>
        <w:topLinePunct w:val="0"/>
        <w:autoSpaceDE/>
        <w:autoSpaceDN/>
        <w:bidi w:val="0"/>
        <w:adjustRightInd w:val="0"/>
        <w:snapToGrid w:val="0"/>
        <w:spacing w:line="360" w:lineRule="auto"/>
        <w:ind w:firstLine="420" w:firstLineChars="200"/>
        <w:textAlignment w:val="auto"/>
        <w:rPr>
          <w:rFonts w:hint="default" w:ascii="宋体" w:hAnsi="宋体" w:cs="宋体"/>
          <w:b w:val="0"/>
          <w:bCs w:val="0"/>
          <w:color w:val="000000"/>
          <w:szCs w:val="21"/>
        </w:rPr>
      </w:pPr>
      <w:r>
        <w:rPr>
          <w:rFonts w:hint="default" w:ascii="宋体" w:hAnsi="宋体" w:cs="宋体"/>
          <w:b w:val="0"/>
          <w:bCs w:val="0"/>
          <w:color w:val="000000"/>
          <w:szCs w:val="21"/>
        </w:rPr>
        <w:t>项目集成计划执行控制基本</w:t>
      </w:r>
      <w:r>
        <w:rPr>
          <w:rFonts w:hint="eastAsia" w:ascii="宋体" w:hAnsi="宋体" w:cs="宋体"/>
          <w:b w:val="0"/>
          <w:bCs w:val="0"/>
          <w:color w:val="000000"/>
          <w:szCs w:val="21"/>
          <w:lang w:val="en-US" w:eastAsia="zh-Hans"/>
        </w:rPr>
        <w:t>概念</w:t>
      </w:r>
    </w:p>
    <w:p w14:paraId="4B60F6EF">
      <w:pPr>
        <w:keepNext w:val="0"/>
        <w:keepLines w:val="0"/>
        <w:pageBreakBefore w:val="0"/>
        <w:widowControl w:val="0"/>
        <w:numPr>
          <w:ilvl w:val="0"/>
          <w:numId w:val="10"/>
        </w:numPr>
        <w:kinsoku/>
        <w:wordWrap/>
        <w:overflowPunct/>
        <w:topLinePunct w:val="0"/>
        <w:autoSpaceDE/>
        <w:autoSpaceDN/>
        <w:bidi w:val="0"/>
        <w:adjustRightInd w:val="0"/>
        <w:snapToGrid w:val="0"/>
        <w:spacing w:line="360" w:lineRule="auto"/>
        <w:ind w:firstLine="420" w:firstLineChars="200"/>
        <w:textAlignment w:val="auto"/>
        <w:rPr>
          <w:rFonts w:hint="default" w:ascii="宋体" w:hAnsi="宋体" w:cs="宋体"/>
          <w:b w:val="0"/>
          <w:bCs w:val="0"/>
          <w:color w:val="000000"/>
          <w:szCs w:val="21"/>
        </w:rPr>
      </w:pPr>
      <w:r>
        <w:rPr>
          <w:rFonts w:hint="eastAsia" w:ascii="宋体" w:hAnsi="宋体" w:cs="宋体"/>
          <w:b w:val="0"/>
          <w:bCs w:val="0"/>
          <w:color w:val="000000"/>
          <w:szCs w:val="21"/>
          <w:lang w:val="en-US" w:eastAsia="zh-Hans"/>
        </w:rPr>
        <w:t>项目数据采集与分析</w:t>
      </w:r>
    </w:p>
    <w:p w14:paraId="4EDD80EF">
      <w:pPr>
        <w:keepNext w:val="0"/>
        <w:keepLines w:val="0"/>
        <w:pageBreakBefore w:val="0"/>
        <w:widowControl w:val="0"/>
        <w:numPr>
          <w:ilvl w:val="0"/>
          <w:numId w:val="10"/>
        </w:numPr>
        <w:kinsoku/>
        <w:wordWrap/>
        <w:overflowPunct/>
        <w:topLinePunct w:val="0"/>
        <w:autoSpaceDE/>
        <w:autoSpaceDN/>
        <w:bidi w:val="0"/>
        <w:adjustRightInd w:val="0"/>
        <w:snapToGrid w:val="0"/>
        <w:spacing w:line="360" w:lineRule="auto"/>
        <w:ind w:firstLine="420" w:firstLineChars="200"/>
        <w:textAlignment w:val="auto"/>
        <w:rPr>
          <w:rFonts w:hint="default" w:ascii="宋体" w:hAnsi="宋体" w:cs="宋体"/>
          <w:b w:val="0"/>
          <w:bCs w:val="0"/>
          <w:color w:val="000000"/>
          <w:szCs w:val="21"/>
        </w:rPr>
      </w:pPr>
      <w:r>
        <w:rPr>
          <w:rFonts w:hint="eastAsia" w:ascii="宋体" w:hAnsi="宋体" w:cs="宋体"/>
          <w:b w:val="0"/>
          <w:bCs w:val="0"/>
          <w:color w:val="000000"/>
          <w:szCs w:val="21"/>
          <w:u w:val="wave"/>
          <w:lang w:val="en-US" w:eastAsia="zh-Hans"/>
        </w:rPr>
        <w:t>集成变更管理流程</w:t>
      </w:r>
    </w:p>
    <w:p w14:paraId="1C4CF28A">
      <w:pPr>
        <w:keepNext w:val="0"/>
        <w:keepLines w:val="0"/>
        <w:pageBreakBefore w:val="0"/>
        <w:widowControl w:val="0"/>
        <w:numPr>
          <w:ilvl w:val="0"/>
          <w:numId w:val="10"/>
        </w:numPr>
        <w:kinsoku/>
        <w:wordWrap/>
        <w:overflowPunct/>
        <w:topLinePunct w:val="0"/>
        <w:autoSpaceDE/>
        <w:autoSpaceDN/>
        <w:bidi w:val="0"/>
        <w:adjustRightInd w:val="0"/>
        <w:snapToGrid w:val="0"/>
        <w:spacing w:line="360" w:lineRule="auto"/>
        <w:ind w:firstLine="420" w:firstLineChars="200"/>
        <w:textAlignment w:val="auto"/>
        <w:rPr>
          <w:rFonts w:hint="default" w:ascii="宋体" w:hAnsi="宋体" w:cs="宋体"/>
          <w:b w:val="0"/>
          <w:bCs w:val="0"/>
          <w:color w:val="000000"/>
          <w:szCs w:val="21"/>
        </w:rPr>
      </w:pPr>
      <w:r>
        <w:rPr>
          <w:rFonts w:hint="default" w:ascii="宋体" w:hAnsi="宋体" w:cs="宋体"/>
          <w:b w:val="0"/>
          <w:bCs w:val="0"/>
          <w:color w:val="000000"/>
          <w:szCs w:val="21"/>
        </w:rPr>
        <w:t>项目核心计划执行控制</w:t>
      </w:r>
      <w:r>
        <w:rPr>
          <w:rFonts w:hint="eastAsia" w:ascii="宋体" w:hAnsi="宋体" w:cs="宋体"/>
          <w:b w:val="0"/>
          <w:bCs w:val="0"/>
          <w:color w:val="000000"/>
          <w:szCs w:val="21"/>
          <w:lang w:val="en-US" w:eastAsia="zh-Hans"/>
        </w:rPr>
        <w:t>基本概念</w:t>
      </w:r>
    </w:p>
    <w:p w14:paraId="1B037DBB">
      <w:pPr>
        <w:keepNext w:val="0"/>
        <w:keepLines w:val="0"/>
        <w:pageBreakBefore w:val="0"/>
        <w:widowControl w:val="0"/>
        <w:numPr>
          <w:ilvl w:val="0"/>
          <w:numId w:val="10"/>
        </w:numPr>
        <w:kinsoku/>
        <w:wordWrap/>
        <w:overflowPunct/>
        <w:topLinePunct w:val="0"/>
        <w:autoSpaceDE/>
        <w:autoSpaceDN/>
        <w:bidi w:val="0"/>
        <w:adjustRightInd w:val="0"/>
        <w:snapToGrid w:val="0"/>
        <w:spacing w:line="360" w:lineRule="auto"/>
        <w:ind w:firstLine="420" w:firstLineChars="200"/>
        <w:textAlignment w:val="auto"/>
        <w:rPr>
          <w:rFonts w:hint="default" w:ascii="宋体" w:hAnsi="宋体" w:cs="宋体"/>
          <w:b w:val="0"/>
          <w:bCs w:val="0"/>
          <w:color w:val="000000"/>
          <w:szCs w:val="21"/>
        </w:rPr>
      </w:pPr>
      <w:r>
        <w:rPr>
          <w:rFonts w:hint="eastAsia" w:ascii="宋体" w:hAnsi="宋体" w:cs="宋体"/>
          <w:b w:val="0"/>
          <w:bCs w:val="0"/>
          <w:color w:val="000000"/>
          <w:szCs w:val="21"/>
          <w:u w:val="wave"/>
          <w:lang w:val="en-US" w:eastAsia="zh-Hans"/>
        </w:rPr>
        <w:t>范围计划执行控制</w:t>
      </w:r>
    </w:p>
    <w:p w14:paraId="111E243D">
      <w:pPr>
        <w:keepNext w:val="0"/>
        <w:keepLines w:val="0"/>
        <w:pageBreakBefore w:val="0"/>
        <w:widowControl w:val="0"/>
        <w:numPr>
          <w:ilvl w:val="0"/>
          <w:numId w:val="10"/>
        </w:numPr>
        <w:kinsoku/>
        <w:wordWrap/>
        <w:overflowPunct/>
        <w:topLinePunct w:val="0"/>
        <w:autoSpaceDE/>
        <w:autoSpaceDN/>
        <w:bidi w:val="0"/>
        <w:adjustRightInd w:val="0"/>
        <w:snapToGrid w:val="0"/>
        <w:spacing w:line="360" w:lineRule="auto"/>
        <w:ind w:firstLine="420" w:firstLineChars="200"/>
        <w:textAlignment w:val="auto"/>
        <w:rPr>
          <w:rFonts w:hint="default" w:ascii="宋体" w:hAnsi="宋体" w:cs="宋体"/>
          <w:b w:val="0"/>
          <w:bCs w:val="0"/>
          <w:color w:val="000000"/>
          <w:szCs w:val="21"/>
        </w:rPr>
      </w:pPr>
      <w:r>
        <w:rPr>
          <w:rFonts w:hint="eastAsia" w:ascii="宋体" w:hAnsi="宋体" w:cs="宋体"/>
          <w:b w:val="0"/>
          <w:bCs w:val="0"/>
          <w:color w:val="000000"/>
          <w:szCs w:val="21"/>
          <w:u w:val="wave"/>
          <w:lang w:val="en-US" w:eastAsia="zh-Hans"/>
        </w:rPr>
        <w:t>进度与成本执行控制</w:t>
      </w:r>
    </w:p>
    <w:p w14:paraId="5EB7F486">
      <w:pPr>
        <w:keepNext w:val="0"/>
        <w:keepLines w:val="0"/>
        <w:pageBreakBefore w:val="0"/>
        <w:widowControl w:val="0"/>
        <w:numPr>
          <w:ilvl w:val="0"/>
          <w:numId w:val="10"/>
        </w:numPr>
        <w:kinsoku/>
        <w:wordWrap/>
        <w:overflowPunct/>
        <w:topLinePunct w:val="0"/>
        <w:autoSpaceDE/>
        <w:autoSpaceDN/>
        <w:bidi w:val="0"/>
        <w:adjustRightInd w:val="0"/>
        <w:snapToGrid w:val="0"/>
        <w:spacing w:line="360" w:lineRule="auto"/>
        <w:ind w:firstLine="420" w:firstLineChars="200"/>
        <w:textAlignment w:val="auto"/>
        <w:rPr>
          <w:rFonts w:hint="default" w:ascii="宋体" w:hAnsi="宋体" w:cs="宋体"/>
          <w:b w:val="0"/>
          <w:bCs w:val="0"/>
          <w:color w:val="000000"/>
          <w:szCs w:val="21"/>
        </w:rPr>
      </w:pPr>
      <w:r>
        <w:rPr>
          <w:rFonts w:hint="eastAsia" w:ascii="宋体" w:hAnsi="宋体" w:cs="宋体"/>
          <w:b w:val="0"/>
          <w:bCs w:val="0"/>
          <w:color w:val="000000"/>
          <w:szCs w:val="21"/>
          <w:u w:val="thick"/>
          <w:lang w:val="en-US" w:eastAsia="zh-Hans"/>
        </w:rPr>
        <w:t>质量计划执行控制</w:t>
      </w:r>
    </w:p>
    <w:p w14:paraId="3135696C">
      <w:pPr>
        <w:keepNext w:val="0"/>
        <w:keepLines w:val="0"/>
        <w:pageBreakBefore w:val="0"/>
        <w:widowControl w:val="0"/>
        <w:numPr>
          <w:ilvl w:val="0"/>
          <w:numId w:val="10"/>
        </w:numPr>
        <w:kinsoku/>
        <w:wordWrap/>
        <w:overflowPunct/>
        <w:topLinePunct w:val="0"/>
        <w:autoSpaceDE/>
        <w:autoSpaceDN/>
        <w:bidi w:val="0"/>
        <w:adjustRightInd w:val="0"/>
        <w:snapToGrid w:val="0"/>
        <w:spacing w:line="360" w:lineRule="auto"/>
        <w:ind w:firstLine="420" w:firstLineChars="200"/>
        <w:textAlignment w:val="auto"/>
        <w:rPr>
          <w:rFonts w:hint="default" w:ascii="宋体" w:hAnsi="宋体" w:cs="宋体"/>
          <w:b w:val="0"/>
          <w:bCs w:val="0"/>
          <w:color w:val="000000"/>
          <w:szCs w:val="21"/>
        </w:rPr>
      </w:pPr>
      <w:r>
        <w:rPr>
          <w:rFonts w:hint="default" w:ascii="宋体" w:hAnsi="宋体" w:cs="宋体"/>
          <w:b w:val="0"/>
          <w:bCs w:val="0"/>
          <w:color w:val="000000"/>
          <w:szCs w:val="21"/>
        </w:rPr>
        <w:t>项目辅助计划执行控制</w:t>
      </w:r>
      <w:r>
        <w:rPr>
          <w:rFonts w:hint="eastAsia" w:ascii="宋体" w:hAnsi="宋体" w:cs="宋体"/>
          <w:b w:val="0"/>
          <w:bCs w:val="0"/>
          <w:color w:val="000000"/>
          <w:szCs w:val="21"/>
          <w:lang w:val="en-US" w:eastAsia="zh-Hans"/>
        </w:rPr>
        <w:t>基本概念</w:t>
      </w:r>
    </w:p>
    <w:p w14:paraId="15B4EF36">
      <w:pPr>
        <w:keepNext w:val="0"/>
        <w:keepLines w:val="0"/>
        <w:pageBreakBefore w:val="0"/>
        <w:widowControl w:val="0"/>
        <w:numPr>
          <w:ilvl w:val="0"/>
          <w:numId w:val="10"/>
        </w:numPr>
        <w:kinsoku/>
        <w:wordWrap/>
        <w:overflowPunct/>
        <w:topLinePunct w:val="0"/>
        <w:autoSpaceDE/>
        <w:autoSpaceDN/>
        <w:bidi w:val="0"/>
        <w:adjustRightInd w:val="0"/>
        <w:snapToGrid w:val="0"/>
        <w:spacing w:line="360" w:lineRule="auto"/>
        <w:ind w:firstLine="420" w:firstLineChars="200"/>
        <w:textAlignment w:val="auto"/>
        <w:rPr>
          <w:rFonts w:hint="default" w:ascii="宋体" w:hAnsi="宋体" w:cs="宋体"/>
          <w:b w:val="0"/>
          <w:bCs w:val="0"/>
          <w:color w:val="000000"/>
          <w:szCs w:val="21"/>
        </w:rPr>
      </w:pPr>
      <w:r>
        <w:rPr>
          <w:rFonts w:hint="eastAsia" w:ascii="宋体" w:hAnsi="宋体" w:cs="宋体"/>
          <w:b w:val="0"/>
          <w:bCs w:val="0"/>
          <w:color w:val="000000"/>
          <w:szCs w:val="21"/>
          <w:lang w:val="en-US" w:eastAsia="zh-Hans"/>
        </w:rPr>
        <w:t>团队计划执行控制</w:t>
      </w:r>
    </w:p>
    <w:p w14:paraId="58D943AC">
      <w:pPr>
        <w:keepNext w:val="0"/>
        <w:keepLines w:val="0"/>
        <w:pageBreakBefore w:val="0"/>
        <w:widowControl w:val="0"/>
        <w:numPr>
          <w:ilvl w:val="0"/>
          <w:numId w:val="10"/>
        </w:numPr>
        <w:kinsoku/>
        <w:wordWrap/>
        <w:overflowPunct/>
        <w:topLinePunct w:val="0"/>
        <w:autoSpaceDE/>
        <w:autoSpaceDN/>
        <w:bidi w:val="0"/>
        <w:adjustRightInd w:val="0"/>
        <w:snapToGrid w:val="0"/>
        <w:spacing w:line="360" w:lineRule="auto"/>
        <w:ind w:firstLine="420" w:firstLineChars="200"/>
        <w:textAlignment w:val="auto"/>
        <w:rPr>
          <w:rFonts w:hint="default" w:ascii="宋体" w:hAnsi="宋体" w:cs="宋体"/>
          <w:b w:val="0"/>
          <w:bCs w:val="0"/>
          <w:color w:val="000000"/>
          <w:szCs w:val="21"/>
        </w:rPr>
      </w:pPr>
      <w:r>
        <w:rPr>
          <w:rFonts w:hint="eastAsia" w:ascii="宋体" w:hAnsi="宋体" w:cs="宋体"/>
          <w:b w:val="0"/>
          <w:bCs w:val="0"/>
          <w:color w:val="000000"/>
          <w:szCs w:val="21"/>
          <w:lang w:val="en-US" w:eastAsia="zh-Hans"/>
        </w:rPr>
        <w:t>项目干系人计划执行控制</w:t>
      </w:r>
    </w:p>
    <w:p w14:paraId="6300C0FB">
      <w:pPr>
        <w:keepNext w:val="0"/>
        <w:keepLines w:val="0"/>
        <w:pageBreakBefore w:val="0"/>
        <w:widowControl w:val="0"/>
        <w:numPr>
          <w:ilvl w:val="0"/>
          <w:numId w:val="10"/>
        </w:numPr>
        <w:kinsoku/>
        <w:wordWrap/>
        <w:overflowPunct/>
        <w:topLinePunct w:val="0"/>
        <w:autoSpaceDE/>
        <w:autoSpaceDN/>
        <w:bidi w:val="0"/>
        <w:adjustRightInd w:val="0"/>
        <w:snapToGrid w:val="0"/>
        <w:spacing w:line="360" w:lineRule="auto"/>
        <w:ind w:firstLine="420" w:firstLineChars="200"/>
        <w:textAlignment w:val="auto"/>
        <w:rPr>
          <w:rFonts w:hint="default" w:ascii="宋体" w:hAnsi="宋体" w:cs="宋体"/>
          <w:b w:val="0"/>
          <w:bCs w:val="0"/>
          <w:color w:val="000000"/>
          <w:szCs w:val="21"/>
          <w:u w:val="thick"/>
        </w:rPr>
      </w:pPr>
      <w:r>
        <w:rPr>
          <w:rFonts w:hint="eastAsia" w:ascii="宋体" w:hAnsi="宋体" w:cs="宋体"/>
          <w:b w:val="0"/>
          <w:bCs w:val="0"/>
          <w:color w:val="000000"/>
          <w:szCs w:val="21"/>
          <w:u w:val="thick"/>
          <w:lang w:val="en-US" w:eastAsia="zh-Hans"/>
        </w:rPr>
        <w:t>项目沟通计划执行控制</w:t>
      </w:r>
    </w:p>
    <w:p w14:paraId="0FFD456E">
      <w:pPr>
        <w:keepNext w:val="0"/>
        <w:keepLines w:val="0"/>
        <w:pageBreakBefore w:val="0"/>
        <w:widowControl w:val="0"/>
        <w:numPr>
          <w:ilvl w:val="0"/>
          <w:numId w:val="10"/>
        </w:numPr>
        <w:kinsoku/>
        <w:wordWrap/>
        <w:overflowPunct/>
        <w:topLinePunct w:val="0"/>
        <w:autoSpaceDE/>
        <w:autoSpaceDN/>
        <w:bidi w:val="0"/>
        <w:adjustRightInd w:val="0"/>
        <w:snapToGrid w:val="0"/>
        <w:spacing w:line="360" w:lineRule="auto"/>
        <w:ind w:firstLine="420" w:firstLineChars="200"/>
        <w:textAlignment w:val="auto"/>
        <w:rPr>
          <w:rFonts w:hint="default" w:ascii="宋体" w:hAnsi="宋体" w:cs="宋体"/>
          <w:b w:val="0"/>
          <w:bCs w:val="0"/>
          <w:color w:val="000000"/>
          <w:szCs w:val="21"/>
        </w:rPr>
      </w:pPr>
      <w:r>
        <w:rPr>
          <w:rFonts w:hint="eastAsia" w:ascii="宋体" w:hAnsi="宋体" w:cs="宋体"/>
          <w:b w:val="0"/>
          <w:bCs w:val="0"/>
          <w:color w:val="000000"/>
          <w:szCs w:val="21"/>
          <w:u w:val="wave"/>
          <w:lang w:val="en-US" w:eastAsia="zh-Hans"/>
        </w:rPr>
        <w:t>风险计划执行控制</w:t>
      </w:r>
    </w:p>
    <w:p w14:paraId="7E721908">
      <w:pPr>
        <w:keepNext w:val="0"/>
        <w:keepLines w:val="0"/>
        <w:pageBreakBefore w:val="0"/>
        <w:widowControl w:val="0"/>
        <w:numPr>
          <w:ilvl w:val="0"/>
          <w:numId w:val="10"/>
        </w:numPr>
        <w:kinsoku/>
        <w:wordWrap/>
        <w:overflowPunct/>
        <w:topLinePunct w:val="0"/>
        <w:autoSpaceDE/>
        <w:autoSpaceDN/>
        <w:bidi w:val="0"/>
        <w:adjustRightInd w:val="0"/>
        <w:snapToGrid w:val="0"/>
        <w:spacing w:line="360" w:lineRule="auto"/>
        <w:ind w:firstLine="420" w:firstLineChars="200"/>
        <w:textAlignment w:val="auto"/>
        <w:rPr>
          <w:rFonts w:hint="default" w:ascii="宋体" w:hAnsi="宋体" w:cs="宋体"/>
          <w:b w:val="0"/>
          <w:bCs w:val="0"/>
          <w:color w:val="000000"/>
          <w:szCs w:val="21"/>
        </w:rPr>
      </w:pPr>
      <w:r>
        <w:rPr>
          <w:rFonts w:hint="eastAsia" w:ascii="宋体" w:hAnsi="宋体" w:cs="宋体"/>
          <w:b w:val="0"/>
          <w:bCs w:val="0"/>
          <w:color w:val="000000"/>
          <w:szCs w:val="21"/>
          <w:u w:val="wave"/>
          <w:lang w:val="en-US" w:eastAsia="zh-Hans"/>
        </w:rPr>
        <w:t>合同计划执行控制</w:t>
      </w:r>
    </w:p>
    <w:p w14:paraId="3392DD4A">
      <w:pPr>
        <w:pStyle w:val="18"/>
        <w:numPr>
          <w:ilvl w:val="0"/>
          <w:numId w:val="0"/>
        </w:numPr>
        <w:spacing w:line="300" w:lineRule="auto"/>
        <w:ind w:left="420" w:leftChars="0"/>
        <w:jc w:val="left"/>
        <w:rPr>
          <w:rFonts w:hint="default" w:ascii="宋体" w:hAnsi="宋体" w:eastAsia="宋体" w:cs="宋体"/>
          <w:b w:val="0"/>
          <w:bCs w:val="0"/>
          <w:color w:val="000000"/>
          <w:szCs w:val="21"/>
          <w:lang w:val="en-US" w:eastAsia="zh-Hans"/>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Hans"/>
        </w:rPr>
        <w:t>集成变更管理的应用场景</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质量保证和质量管理的区别</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沟通中冲突的解决</w:t>
      </w:r>
    </w:p>
    <w:p w14:paraId="46BFCC5E">
      <w:pPr>
        <w:pStyle w:val="18"/>
        <w:numPr>
          <w:ilvl w:val="0"/>
          <w:numId w:val="0"/>
        </w:numPr>
        <w:spacing w:line="300" w:lineRule="auto"/>
        <w:ind w:left="420" w:leftChars="0"/>
        <w:jc w:val="left"/>
        <w:rPr>
          <w:rFonts w:hint="eastAsia" w:ascii="宋体" w:hAnsi="宋体" w:cs="宋体"/>
          <w:b w:val="0"/>
          <w:bCs w:val="0"/>
          <w:color w:val="000000"/>
          <w:szCs w:val="21"/>
          <w:lang w:val="en-US" w:eastAsia="zh-Hans"/>
        </w:rPr>
      </w:pPr>
    </w:p>
    <w:p w14:paraId="7881E9F4">
      <w:pPr>
        <w:keepNext w:val="0"/>
        <w:keepLines w:val="0"/>
        <w:pageBreakBefore w:val="0"/>
        <w:widowControl w:val="0"/>
        <w:numPr>
          <w:ilvl w:val="0"/>
          <w:numId w:val="0"/>
        </w:numPr>
        <w:kinsoku/>
        <w:wordWrap/>
        <w:overflowPunct/>
        <w:topLinePunct w:val="0"/>
        <w:autoSpaceDE/>
        <w:autoSpaceDN/>
        <w:bidi w:val="0"/>
        <w:adjustRightInd w:val="0"/>
        <w:snapToGrid w:val="0"/>
        <w:spacing w:before="156" w:beforeLines="50" w:after="156" w:afterLines="50" w:line="360" w:lineRule="auto"/>
        <w:ind w:firstLine="420" w:firstLineChars="0"/>
        <w:textAlignment w:val="auto"/>
        <w:rPr>
          <w:rFonts w:hint="eastAsia" w:ascii="宋体" w:hAnsi="宋体" w:cs="宋体"/>
          <w:b/>
          <w:bCs/>
          <w:color w:val="000000"/>
          <w:szCs w:val="21"/>
        </w:rPr>
      </w:pPr>
      <w:r>
        <w:rPr>
          <w:rFonts w:hint="eastAsia" w:ascii="宋体" w:hAnsi="宋体" w:cs="宋体"/>
          <w:b/>
          <w:bCs/>
          <w:color w:val="000000"/>
          <w:szCs w:val="21"/>
          <w:lang w:val="en-US" w:eastAsia="zh-Hans"/>
        </w:rPr>
        <w:t>第十二部分</w:t>
      </w:r>
      <w:r>
        <w:rPr>
          <w:rFonts w:hint="default" w:ascii="宋体" w:hAnsi="宋体" w:cs="宋体"/>
          <w:b/>
          <w:bCs/>
          <w:color w:val="000000"/>
          <w:szCs w:val="21"/>
          <w:lang w:eastAsia="zh-Hans"/>
        </w:rPr>
        <w:t>：</w:t>
      </w:r>
      <w:r>
        <w:rPr>
          <w:rFonts w:hint="eastAsia" w:ascii="宋体" w:hAnsi="宋体" w:cs="宋体"/>
          <w:b/>
          <w:bCs/>
          <w:color w:val="000000"/>
          <w:szCs w:val="21"/>
          <w:lang w:val="en-US" w:eastAsia="zh-Hans"/>
        </w:rPr>
        <w:t>项目结束</w:t>
      </w:r>
      <w:r>
        <w:rPr>
          <w:rFonts w:hint="eastAsia" w:ascii="宋体" w:hAnsi="宋体" w:cs="宋体"/>
          <w:b/>
          <w:bCs/>
          <w:color w:val="000000"/>
          <w:szCs w:val="21"/>
        </w:rPr>
        <w:t>[</w:t>
      </w:r>
      <w:r>
        <w:rPr>
          <w:rFonts w:hint="default" w:ascii="宋体" w:hAnsi="宋体" w:cs="宋体"/>
          <w:b/>
          <w:bCs/>
          <w:color w:val="000000"/>
          <w:szCs w:val="21"/>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2，3</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1，3</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w:t>
      </w:r>
      <w:r>
        <w:rPr>
          <w:rFonts w:hint="eastAsia" w:ascii="宋体" w:hAnsi="宋体" w:cs="宋体"/>
          <w:b/>
          <w:bCs/>
          <w:color w:val="000000"/>
          <w:szCs w:val="21"/>
        </w:rPr>
        <w:t>）</w:t>
      </w:r>
    </w:p>
    <w:p w14:paraId="46322F81">
      <w:pPr>
        <w:spacing w:line="300" w:lineRule="auto"/>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546D401D">
      <w:pPr>
        <w:spacing w:line="300" w:lineRule="auto"/>
        <w:ind w:firstLine="420" w:firstLineChars="200"/>
        <w:jc w:val="left"/>
        <w:rPr>
          <w:rFonts w:hint="default" w:eastAsia="宋体"/>
          <w:b w:val="0"/>
          <w:bCs w:val="0"/>
          <w:color w:val="auto"/>
          <w:szCs w:val="21"/>
          <w:lang w:eastAsia="zh-Hans"/>
        </w:rPr>
      </w:pPr>
      <w:r>
        <w:rPr>
          <w:rFonts w:hint="eastAsia"/>
          <w:b w:val="0"/>
          <w:bCs w:val="0"/>
          <w:color w:val="auto"/>
          <w:szCs w:val="21"/>
          <w:lang w:val="en-US" w:eastAsia="zh-Hans"/>
        </w:rPr>
        <w:t>了解</w:t>
      </w:r>
      <w:r>
        <w:rPr>
          <w:rFonts w:hint="eastAsia" w:ascii="宋体" w:hAnsi="宋体" w:cs="宋体"/>
          <w:b w:val="0"/>
          <w:bCs w:val="0"/>
          <w:color w:val="000000"/>
          <w:szCs w:val="21"/>
          <w:lang w:val="en-US" w:eastAsia="zh-Hans"/>
        </w:rPr>
        <w:t>项目终止的情形和项目结束的具体过程</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了解项目管理的常见问题和建议</w:t>
      </w:r>
      <w:r>
        <w:rPr>
          <w:rFonts w:hint="default"/>
          <w:b w:val="0"/>
          <w:bCs w:val="0"/>
          <w:color w:val="auto"/>
          <w:szCs w:val="21"/>
          <w:lang w:eastAsia="zh-Hans"/>
        </w:rPr>
        <w:t>。</w:t>
      </w:r>
    </w:p>
    <w:p w14:paraId="5384C32F">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cs="宋体"/>
          <w:b/>
          <w:bCs/>
          <w:color w:val="000000"/>
          <w:szCs w:val="21"/>
        </w:rPr>
      </w:pPr>
      <w:r>
        <w:rPr>
          <w:rFonts w:hint="eastAsia" w:ascii="宋体" w:hAnsi="宋体" w:cs="宋体"/>
          <w:b/>
          <w:bCs/>
          <w:color w:val="000000"/>
          <w:szCs w:val="21"/>
        </w:rPr>
        <w:t>教学内容：</w:t>
      </w:r>
    </w:p>
    <w:p w14:paraId="10EB0786">
      <w:pPr>
        <w:keepNext w:val="0"/>
        <w:keepLines w:val="0"/>
        <w:pageBreakBefore w:val="0"/>
        <w:widowControl w:val="0"/>
        <w:numPr>
          <w:ilvl w:val="0"/>
          <w:numId w:val="11"/>
        </w:numPr>
        <w:kinsoku/>
        <w:wordWrap/>
        <w:overflowPunct/>
        <w:topLinePunct w:val="0"/>
        <w:autoSpaceDE/>
        <w:autoSpaceDN/>
        <w:bidi w:val="0"/>
        <w:adjustRightInd w:val="0"/>
        <w:snapToGrid w:val="0"/>
        <w:spacing w:line="360" w:lineRule="auto"/>
        <w:ind w:firstLine="420" w:firstLineChars="200"/>
        <w:textAlignment w:val="auto"/>
        <w:rPr>
          <w:rFonts w:hint="eastAsia" w:ascii="宋体" w:hAnsi="宋体" w:cs="宋体"/>
          <w:b w:val="0"/>
          <w:bCs w:val="0"/>
          <w:color w:val="000000"/>
          <w:szCs w:val="21"/>
          <w:lang w:val="en-US" w:eastAsia="zh-Hans"/>
        </w:rPr>
      </w:pPr>
      <w:r>
        <w:rPr>
          <w:rFonts w:hint="eastAsia" w:ascii="宋体" w:hAnsi="宋体" w:cs="宋体"/>
          <w:b w:val="0"/>
          <w:bCs w:val="0"/>
          <w:color w:val="000000"/>
          <w:szCs w:val="21"/>
          <w:lang w:val="en-US" w:eastAsia="zh-Hans"/>
        </w:rPr>
        <w:t>项目终止的情形</w:t>
      </w:r>
    </w:p>
    <w:p w14:paraId="3136DDB1">
      <w:pPr>
        <w:keepNext w:val="0"/>
        <w:keepLines w:val="0"/>
        <w:pageBreakBefore w:val="0"/>
        <w:widowControl w:val="0"/>
        <w:numPr>
          <w:ilvl w:val="0"/>
          <w:numId w:val="11"/>
        </w:numPr>
        <w:kinsoku/>
        <w:wordWrap/>
        <w:overflowPunct/>
        <w:topLinePunct w:val="0"/>
        <w:autoSpaceDE/>
        <w:autoSpaceDN/>
        <w:bidi w:val="0"/>
        <w:adjustRightInd w:val="0"/>
        <w:snapToGrid w:val="0"/>
        <w:spacing w:line="360" w:lineRule="auto"/>
        <w:ind w:firstLine="420" w:firstLineChars="200"/>
        <w:textAlignment w:val="auto"/>
        <w:rPr>
          <w:rFonts w:hint="default" w:ascii="宋体" w:hAnsi="宋体" w:cs="宋体"/>
          <w:b w:val="0"/>
          <w:bCs w:val="0"/>
          <w:color w:val="000000"/>
          <w:szCs w:val="21"/>
          <w:lang w:val="en-US" w:eastAsia="zh-Hans"/>
        </w:rPr>
      </w:pPr>
      <w:r>
        <w:rPr>
          <w:rFonts w:hint="eastAsia" w:ascii="宋体" w:hAnsi="宋体" w:cs="宋体"/>
          <w:b w:val="0"/>
          <w:bCs w:val="0"/>
          <w:color w:val="000000"/>
          <w:szCs w:val="21"/>
          <w:lang w:val="en-US" w:eastAsia="zh-Hans"/>
        </w:rPr>
        <w:t>项目结束的具体过程</w:t>
      </w:r>
    </w:p>
    <w:p w14:paraId="350FA075">
      <w:pPr>
        <w:keepNext w:val="0"/>
        <w:keepLines w:val="0"/>
        <w:pageBreakBefore w:val="0"/>
        <w:widowControl w:val="0"/>
        <w:numPr>
          <w:ilvl w:val="0"/>
          <w:numId w:val="11"/>
        </w:numPr>
        <w:kinsoku/>
        <w:wordWrap/>
        <w:overflowPunct/>
        <w:topLinePunct w:val="0"/>
        <w:autoSpaceDE/>
        <w:autoSpaceDN/>
        <w:bidi w:val="0"/>
        <w:adjustRightInd w:val="0"/>
        <w:snapToGrid w:val="0"/>
        <w:spacing w:line="360" w:lineRule="auto"/>
        <w:ind w:firstLine="420" w:firstLineChars="200"/>
        <w:textAlignment w:val="auto"/>
        <w:rPr>
          <w:rFonts w:hint="default" w:ascii="宋体" w:hAnsi="宋体" w:cs="宋体"/>
          <w:b w:val="0"/>
          <w:bCs w:val="0"/>
          <w:color w:val="000000"/>
          <w:szCs w:val="21"/>
          <w:lang w:val="en-US" w:eastAsia="zh-Hans"/>
        </w:rPr>
      </w:pPr>
      <w:r>
        <w:rPr>
          <w:rFonts w:hint="eastAsia" w:ascii="宋体" w:hAnsi="宋体" w:cs="宋体"/>
          <w:b w:val="0"/>
          <w:bCs w:val="0"/>
          <w:color w:val="000000"/>
          <w:szCs w:val="21"/>
          <w:lang w:val="en-US" w:eastAsia="zh-Hans"/>
        </w:rPr>
        <w:t>项目管理的建议</w:t>
      </w:r>
    </w:p>
    <w:p w14:paraId="0B9ED1D0">
      <w:pPr>
        <w:pStyle w:val="18"/>
        <w:numPr>
          <w:ilvl w:val="0"/>
          <w:numId w:val="0"/>
        </w:numPr>
        <w:spacing w:line="300" w:lineRule="auto"/>
        <w:ind w:left="420" w:leftChars="0"/>
        <w:jc w:val="left"/>
        <w:rPr>
          <w:rFonts w:hint="eastAsia" w:ascii="宋体" w:hAnsi="宋体" w:cs="宋体"/>
          <w:b w:val="0"/>
          <w:bCs w:val="0"/>
          <w:color w:val="000000"/>
          <w:szCs w:val="21"/>
          <w:lang w:val="en-US" w:eastAsia="zh-Hans"/>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Hans"/>
        </w:rPr>
        <w:t>项目结束的具体过程</w:t>
      </w:r>
    </w:p>
    <w:p w14:paraId="6FCD789E">
      <w:pPr>
        <w:pStyle w:val="18"/>
        <w:numPr>
          <w:ilvl w:val="0"/>
          <w:numId w:val="0"/>
        </w:numPr>
        <w:spacing w:line="300" w:lineRule="auto"/>
        <w:ind w:left="420" w:leftChars="0"/>
        <w:jc w:val="left"/>
        <w:rPr>
          <w:rFonts w:hint="default" w:ascii="宋体" w:hAnsi="宋体" w:cs="宋体"/>
          <w:b w:val="0"/>
          <w:bCs w:val="0"/>
          <w:color w:val="000000"/>
          <w:szCs w:val="21"/>
          <w:lang w:val="en-US" w:eastAsia="zh-Hans"/>
        </w:rPr>
      </w:pPr>
    </w:p>
    <w:bookmarkEnd w:id="7"/>
    <w:p w14:paraId="4EFCF846">
      <w:pPr>
        <w:spacing w:before="93" w:beforeLines="30" w:after="93" w:afterLines="30" w:line="360" w:lineRule="auto"/>
        <w:rPr>
          <w:rFonts w:ascii="黑体" w:hAnsi="黑体" w:eastAsia="黑体"/>
          <w:b/>
          <w:bCs/>
          <w:sz w:val="24"/>
        </w:rPr>
      </w:pPr>
      <w:bookmarkStart w:id="8" w:name="_Toc841_WPSOffice_Level1"/>
      <w:r>
        <w:rPr>
          <w:rFonts w:hint="eastAsia" w:ascii="黑体" w:hAnsi="黑体" w:eastAsia="黑体"/>
          <w:b/>
          <w:bCs/>
          <w:sz w:val="24"/>
        </w:rPr>
        <w:t>四</w:t>
      </w:r>
      <w:r>
        <w:rPr>
          <w:rFonts w:ascii="黑体" w:hAnsi="黑体" w:eastAsia="黑体"/>
          <w:b/>
          <w:bCs/>
          <w:sz w:val="24"/>
        </w:rPr>
        <w:t>、课程教学评价</w:t>
      </w:r>
      <w:bookmarkEnd w:id="8"/>
      <w:r>
        <w:rPr>
          <w:rFonts w:hint="eastAsia" w:ascii="黑体" w:hAnsi="黑体" w:eastAsia="黑体"/>
          <w:b/>
          <w:bCs/>
          <w:sz w:val="24"/>
        </w:rPr>
        <w:t>方法</w:t>
      </w:r>
    </w:p>
    <w:p w14:paraId="5E307615">
      <w:pPr>
        <w:spacing w:line="360" w:lineRule="auto"/>
        <w:ind w:firstLine="420" w:firstLineChars="200"/>
        <w:rPr>
          <w:rFonts w:hAnsi="宋体"/>
        </w:rPr>
      </w:pPr>
      <w:r>
        <w:rPr>
          <w:rFonts w:hint="eastAsia" w:hAnsi="宋体"/>
        </w:rPr>
        <w:t>1</w:t>
      </w:r>
      <w:r>
        <w:rPr>
          <w:rFonts w:hAnsi="宋体"/>
        </w:rPr>
        <w:t>.</w:t>
      </w:r>
      <w:r>
        <w:rPr>
          <w:rFonts w:hint="eastAsia" w:hAnsi="宋体"/>
        </w:rPr>
        <w:t>课程考核方式：考试</w:t>
      </w:r>
    </w:p>
    <w:p w14:paraId="3D55BB5B">
      <w:pPr>
        <w:spacing w:line="360" w:lineRule="auto"/>
        <w:ind w:firstLine="420" w:firstLineChars="200"/>
        <w:rPr>
          <w:rFonts w:hAnsi="宋体"/>
        </w:rPr>
      </w:pPr>
      <w:r>
        <w:rPr>
          <w:rFonts w:hAnsi="宋体"/>
        </w:rPr>
        <w:t>2.</w:t>
      </w:r>
      <w:r>
        <w:rPr>
          <w:rFonts w:hint="eastAsia" w:hAnsi="宋体"/>
        </w:rPr>
        <w:t xml:space="preserve">课程考核形式：阶段测试及笔试 </w:t>
      </w:r>
    </w:p>
    <w:p w14:paraId="0ED7ADAD">
      <w:pPr>
        <w:spacing w:line="360" w:lineRule="auto"/>
        <w:ind w:firstLine="420" w:firstLineChars="200"/>
        <w:rPr>
          <w:rFonts w:hint="eastAsia" w:hAnsi="宋体"/>
        </w:rPr>
      </w:pPr>
      <w:r>
        <w:rPr>
          <w:rFonts w:hAnsi="宋体"/>
        </w:rPr>
        <w:t>3.</w:t>
      </w:r>
      <w:r>
        <w:rPr>
          <w:rFonts w:hint="eastAsia" w:hAnsi="宋体"/>
        </w:rPr>
        <w:t>总评成绩构成（100%）=过程考核（</w:t>
      </w:r>
      <w:r>
        <w:rPr>
          <w:rFonts w:hint="default" w:hAnsi="宋体"/>
          <w:lang w:eastAsia="zh-CN"/>
        </w:rPr>
        <w:t>3</w:t>
      </w:r>
      <w:r>
        <w:rPr>
          <w:rFonts w:hint="eastAsia" w:hAnsi="宋体"/>
        </w:rPr>
        <w:t>0%）+期末考核（</w:t>
      </w:r>
      <w:r>
        <w:rPr>
          <w:rFonts w:hint="default" w:hAnsi="宋体"/>
          <w:lang w:eastAsia="zh-CN"/>
        </w:rPr>
        <w:t>7</w:t>
      </w:r>
      <w:r>
        <w:rPr>
          <w:rFonts w:hint="eastAsia" w:hAnsi="宋体"/>
        </w:rPr>
        <w:t>0%）（过程考核占总成绩30%-40%）</w:t>
      </w:r>
    </w:p>
    <w:p w14:paraId="35D57C07">
      <w:pPr>
        <w:spacing w:line="360" w:lineRule="auto"/>
        <w:ind w:firstLine="422" w:firstLineChars="200"/>
        <w:rPr>
          <w:rFonts w:hAnsi="宋体"/>
          <w:b/>
          <w:bCs/>
        </w:rPr>
      </w:pPr>
      <w:r>
        <w:rPr>
          <w:rFonts w:hint="eastAsia" w:hAnsi="宋体"/>
          <w:b/>
          <w:bCs/>
        </w:rPr>
        <w:t>过程考核：</w:t>
      </w:r>
    </w:p>
    <w:p w14:paraId="250F565C">
      <w:pPr>
        <w:spacing w:line="360" w:lineRule="auto"/>
        <w:ind w:firstLine="420" w:firstLineChars="200"/>
        <w:rPr>
          <w:rFonts w:hint="eastAsia" w:hAnsi="宋体"/>
        </w:rPr>
      </w:pPr>
      <w:r>
        <w:rPr>
          <w:rFonts w:hint="eastAsia" w:hAnsi="宋体"/>
        </w:rPr>
        <w:t>考勤（10%）+作业（10%）+课堂练习（5%）+课堂</w:t>
      </w:r>
      <w:r>
        <w:rPr>
          <w:rFonts w:hint="eastAsia" w:hAnsi="宋体"/>
          <w:lang w:eastAsia="zh-Hans"/>
        </w:rPr>
        <w:t>讨论表现</w:t>
      </w:r>
      <w:r>
        <w:rPr>
          <w:rFonts w:hint="eastAsia" w:hAnsi="宋体"/>
        </w:rPr>
        <w:t>（5%）</w:t>
      </w:r>
    </w:p>
    <w:p w14:paraId="2A5B30AF">
      <w:pPr>
        <w:spacing w:line="360" w:lineRule="auto"/>
        <w:ind w:firstLine="422" w:firstLineChars="200"/>
        <w:rPr>
          <w:rFonts w:hAnsi="宋体"/>
          <w:b/>
          <w:bCs/>
        </w:rPr>
      </w:pPr>
      <w:r>
        <w:rPr>
          <w:rFonts w:hint="eastAsia" w:hAnsi="宋体"/>
          <w:b/>
          <w:bCs/>
        </w:rPr>
        <w:t>期末考核：</w:t>
      </w:r>
    </w:p>
    <w:p w14:paraId="72920D93">
      <w:pPr>
        <w:spacing w:line="360" w:lineRule="auto"/>
        <w:ind w:firstLine="420" w:firstLineChars="200"/>
        <w:rPr>
          <w:rFonts w:hAnsi="宋体"/>
          <w:b/>
          <w:bCs/>
        </w:rPr>
      </w:pPr>
      <w:r>
        <w:rPr>
          <w:rFonts w:hint="eastAsia" w:hAnsi="宋体"/>
        </w:rPr>
        <w:t>期末考核题型由选择题、</w:t>
      </w:r>
      <w:r>
        <w:rPr>
          <w:rFonts w:hint="eastAsia" w:hAnsi="宋体"/>
          <w:lang w:val="en-US" w:eastAsia="zh-CN"/>
        </w:rPr>
        <w:t>填空题</w:t>
      </w:r>
      <w:r>
        <w:rPr>
          <w:rFonts w:hint="eastAsia" w:hAnsi="宋体"/>
        </w:rPr>
        <w:t>、</w:t>
      </w:r>
      <w:r>
        <w:rPr>
          <w:rFonts w:hint="eastAsia" w:hAnsi="宋体"/>
          <w:lang w:val="en-US" w:eastAsia="zh-CN"/>
        </w:rPr>
        <w:t>判断题、</w:t>
      </w:r>
      <w:r>
        <w:rPr>
          <w:rFonts w:hint="eastAsia" w:hAnsi="宋体"/>
        </w:rPr>
        <w:t>简答题、论述题、计算题等多种形式组成。</w:t>
      </w:r>
    </w:p>
    <w:tbl>
      <w:tblPr>
        <w:tblStyle w:val="8"/>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5903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0348A8D4">
            <w:pPr>
              <w:spacing w:line="300" w:lineRule="auto"/>
              <w:jc w:val="center"/>
              <w:rPr>
                <w:rFonts w:ascii="宋体" w:hAnsi="宋体" w:cs="宋体"/>
                <w:b/>
                <w:szCs w:val="21"/>
              </w:rPr>
            </w:pPr>
            <w:r>
              <w:rPr>
                <w:rFonts w:hint="eastAsia" w:ascii="宋体" w:hAnsi="宋体" w:cs="宋体"/>
                <w:b/>
                <w:szCs w:val="21"/>
              </w:rPr>
              <w:t>课程教学</w:t>
            </w:r>
          </w:p>
          <w:p w14:paraId="7A35A41B">
            <w:pPr>
              <w:spacing w:line="300" w:lineRule="auto"/>
              <w:jc w:val="center"/>
              <w:rPr>
                <w:b/>
                <w:bCs/>
                <w:szCs w:val="21"/>
              </w:rPr>
            </w:pPr>
            <w:r>
              <w:rPr>
                <w:rFonts w:hint="eastAsia" w:ascii="宋体" w:hAnsi="宋体" w:cs="宋体"/>
                <w:b/>
                <w:szCs w:val="21"/>
              </w:rPr>
              <w:t>目标</w:t>
            </w:r>
          </w:p>
        </w:tc>
        <w:tc>
          <w:tcPr>
            <w:tcW w:w="6379" w:type="dxa"/>
            <w:shd w:val="clear" w:color="auto" w:fill="auto"/>
            <w:vAlign w:val="center"/>
          </w:tcPr>
          <w:p w14:paraId="6E236770">
            <w:pPr>
              <w:jc w:val="center"/>
              <w:rPr>
                <w:sz w:val="18"/>
                <w:szCs w:val="18"/>
              </w:rPr>
            </w:pPr>
            <w:r>
              <w:rPr>
                <w:rFonts w:hint="eastAsia" w:ascii="宋体" w:hAnsi="宋体" w:cs="宋体"/>
                <w:b/>
                <w:szCs w:val="21"/>
              </w:rPr>
              <w:t>考核内容</w:t>
            </w:r>
          </w:p>
        </w:tc>
        <w:tc>
          <w:tcPr>
            <w:tcW w:w="1417" w:type="dxa"/>
            <w:shd w:val="clear" w:color="auto" w:fill="auto"/>
            <w:vAlign w:val="center"/>
          </w:tcPr>
          <w:p w14:paraId="4E14FFA3">
            <w:pPr>
              <w:jc w:val="center"/>
              <w:rPr>
                <w:rFonts w:hAnsi="宋体"/>
                <w:b/>
                <w:sz w:val="18"/>
                <w:szCs w:val="18"/>
              </w:rPr>
            </w:pPr>
            <w:r>
              <w:rPr>
                <w:rFonts w:hint="eastAsia" w:ascii="宋体" w:hAnsi="宋体" w:cs="宋体"/>
                <w:b/>
                <w:szCs w:val="21"/>
              </w:rPr>
              <w:t>期末考试（70%）</w:t>
            </w:r>
          </w:p>
        </w:tc>
      </w:tr>
      <w:tr w14:paraId="0EC04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0B1D7D21">
            <w:pPr>
              <w:spacing w:line="300" w:lineRule="auto"/>
              <w:jc w:val="center"/>
              <w:rPr>
                <w:rFonts w:hint="default" w:ascii="宋体" w:hAnsi="宋体" w:eastAsia="宋体" w:cs="宋体"/>
                <w:b/>
                <w:szCs w:val="21"/>
                <w:lang w:eastAsia="zh-Hans"/>
              </w:rPr>
            </w:pPr>
            <w:r>
              <w:rPr>
                <w:rFonts w:hint="eastAsia" w:ascii="宋体" w:hAnsi="宋体" w:cs="宋体"/>
                <w:b/>
                <w:szCs w:val="21"/>
                <w:lang w:val="en-US" w:eastAsia="zh-CN"/>
              </w:rPr>
              <w:t>课程目标1.</w:t>
            </w:r>
            <w:r>
              <w:rPr>
                <w:rFonts w:hint="default" w:ascii="宋体" w:hAnsi="宋体" w:cs="宋体"/>
                <w:b/>
                <w:szCs w:val="21"/>
                <w:lang w:eastAsia="zh-CN"/>
              </w:rPr>
              <w:t>1、1</w:t>
            </w:r>
            <w:r>
              <w:rPr>
                <w:rFonts w:hint="eastAsia" w:ascii="宋体" w:hAnsi="宋体" w:cs="宋体"/>
                <w:b/>
                <w:szCs w:val="21"/>
                <w:lang w:val="en-US" w:eastAsia="zh-Hans"/>
              </w:rPr>
              <w:t>.</w:t>
            </w:r>
            <w:r>
              <w:rPr>
                <w:rFonts w:hint="default" w:ascii="宋体" w:hAnsi="宋体" w:cs="宋体"/>
                <w:b/>
                <w:szCs w:val="21"/>
                <w:lang w:eastAsia="zh-Hans"/>
              </w:rPr>
              <w:t>2、3</w:t>
            </w:r>
            <w:r>
              <w:rPr>
                <w:rFonts w:hint="eastAsia" w:ascii="宋体" w:hAnsi="宋体" w:cs="宋体"/>
                <w:b/>
                <w:szCs w:val="21"/>
                <w:lang w:val="en-US" w:eastAsia="zh-Hans"/>
              </w:rPr>
              <w:t>.</w:t>
            </w:r>
            <w:r>
              <w:rPr>
                <w:rFonts w:hint="default" w:ascii="宋体" w:hAnsi="宋体" w:cs="宋体"/>
                <w:b/>
                <w:szCs w:val="21"/>
                <w:lang w:eastAsia="zh-Hans"/>
              </w:rPr>
              <w:t>2</w:t>
            </w:r>
          </w:p>
        </w:tc>
        <w:tc>
          <w:tcPr>
            <w:tcW w:w="6379" w:type="dxa"/>
            <w:vAlign w:val="center"/>
          </w:tcPr>
          <w:p w14:paraId="0EA0BF1A">
            <w:pPr>
              <w:keepNext w:val="0"/>
              <w:keepLines w:val="0"/>
              <w:pageBreakBefore w:val="0"/>
              <w:widowControl w:val="0"/>
              <w:kinsoku/>
              <w:wordWrap/>
              <w:overflowPunct/>
              <w:topLinePunct w:val="0"/>
              <w:autoSpaceDE/>
              <w:autoSpaceDN/>
              <w:bidi w:val="0"/>
              <w:adjustRightInd w:val="0"/>
              <w:snapToGrid w:val="0"/>
              <w:spacing w:before="93" w:beforeLines="30" w:after="93" w:afterLines="30" w:line="360" w:lineRule="auto"/>
              <w:textAlignment w:val="auto"/>
              <w:rPr>
                <w:rFonts w:hint="default" w:eastAsia="宋体"/>
                <w:szCs w:val="21"/>
                <w:lang w:eastAsia="zh-CN"/>
              </w:rPr>
            </w:pPr>
            <w:r>
              <w:rPr>
                <w:rFonts w:hint="default" w:eastAsia="宋体"/>
                <w:szCs w:val="21"/>
                <w:lang w:val="en-US" w:eastAsia="zh-CN"/>
              </w:rPr>
              <w:t>软件项目管理基本概念</w:t>
            </w:r>
            <w:r>
              <w:rPr>
                <w:rFonts w:hint="default"/>
                <w:szCs w:val="21"/>
                <w:lang w:eastAsia="zh-CN"/>
              </w:rPr>
              <w:t>，项目与软件项目</w:t>
            </w:r>
            <w:r>
              <w:rPr>
                <w:rFonts w:hint="eastAsia"/>
                <w:szCs w:val="21"/>
                <w:lang w:val="en-US" w:eastAsia="zh-Hans"/>
              </w:rPr>
              <w:t>的一致与区别</w:t>
            </w:r>
            <w:r>
              <w:rPr>
                <w:rFonts w:hint="default" w:eastAsia="宋体"/>
                <w:szCs w:val="21"/>
                <w:lang w:val="en-US" w:eastAsia="zh-CN"/>
              </w:rPr>
              <w:t>，项目管理知识体系</w:t>
            </w:r>
            <w:r>
              <w:rPr>
                <w:rFonts w:hint="default"/>
                <w:szCs w:val="21"/>
                <w:lang w:eastAsia="zh-CN"/>
              </w:rPr>
              <w:t>，敏捷项目管理，项目评估工作</w:t>
            </w:r>
            <w:r>
              <w:rPr>
                <w:rFonts w:hint="eastAsia"/>
                <w:szCs w:val="21"/>
                <w:lang w:val="en-US" w:eastAsia="zh-Hans"/>
              </w:rPr>
              <w:t>过程</w:t>
            </w:r>
            <w:r>
              <w:rPr>
                <w:rFonts w:hint="default"/>
                <w:szCs w:val="21"/>
                <w:lang w:eastAsia="zh-Hans"/>
              </w:rPr>
              <w:t>，</w:t>
            </w:r>
            <w:r>
              <w:rPr>
                <w:rFonts w:hint="default"/>
                <w:szCs w:val="21"/>
                <w:lang w:eastAsia="zh-CN"/>
              </w:rPr>
              <w:t>项目立项过程，项目招投标过程，项目章程，项目生存期常用模型</w:t>
            </w:r>
          </w:p>
        </w:tc>
        <w:tc>
          <w:tcPr>
            <w:tcW w:w="1417" w:type="dxa"/>
            <w:vAlign w:val="center"/>
          </w:tcPr>
          <w:p w14:paraId="2309119F">
            <w:pPr>
              <w:widowControl/>
              <w:autoSpaceDE w:val="0"/>
              <w:autoSpaceDN w:val="0"/>
              <w:adjustRightInd w:val="0"/>
              <w:spacing w:line="300" w:lineRule="auto"/>
              <w:jc w:val="left"/>
              <w:textAlignment w:val="bottom"/>
              <w:rPr>
                <w:rFonts w:hint="default" w:eastAsia="宋体"/>
                <w:szCs w:val="21"/>
                <w:lang w:val="en-US" w:eastAsia="zh-CN"/>
              </w:rPr>
            </w:pPr>
            <w:r>
              <w:rPr>
                <w:rFonts w:hint="eastAsia"/>
                <w:szCs w:val="21"/>
                <w:lang w:val="en-US" w:eastAsia="zh-CN"/>
              </w:rPr>
              <w:t>1</w:t>
            </w:r>
            <w:r>
              <w:rPr>
                <w:rFonts w:hint="default"/>
                <w:szCs w:val="21"/>
                <w:lang w:eastAsia="zh-CN"/>
              </w:rPr>
              <w:t>5</w:t>
            </w:r>
            <w:r>
              <w:rPr>
                <w:rFonts w:hint="eastAsia"/>
                <w:szCs w:val="21"/>
                <w:lang w:val="en-US" w:eastAsia="zh-CN"/>
              </w:rPr>
              <w:t>-</w:t>
            </w:r>
            <w:r>
              <w:rPr>
                <w:rFonts w:hint="default"/>
                <w:szCs w:val="21"/>
                <w:lang w:eastAsia="zh-CN"/>
              </w:rPr>
              <w:t>20</w:t>
            </w:r>
            <w:r>
              <w:rPr>
                <w:rFonts w:hint="eastAsia"/>
                <w:szCs w:val="21"/>
                <w:lang w:val="en-US" w:eastAsia="zh-CN"/>
              </w:rPr>
              <w:t>%</w:t>
            </w:r>
          </w:p>
        </w:tc>
      </w:tr>
      <w:tr w14:paraId="44628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09551AF1">
            <w:pPr>
              <w:spacing w:line="300" w:lineRule="auto"/>
              <w:jc w:val="center"/>
              <w:rPr>
                <w:rFonts w:hint="default" w:ascii="宋体" w:hAnsi="宋体" w:eastAsia="宋体" w:cs="宋体"/>
                <w:b/>
                <w:szCs w:val="21"/>
                <w:lang w:eastAsia="zh-Hans"/>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w:t>
            </w:r>
            <w:r>
              <w:rPr>
                <w:rFonts w:hint="default" w:ascii="宋体" w:hAnsi="宋体" w:cs="宋体"/>
                <w:b/>
                <w:szCs w:val="21"/>
                <w:lang w:eastAsia="zh-CN"/>
              </w:rPr>
              <w:t>1、1</w:t>
            </w:r>
            <w:r>
              <w:rPr>
                <w:rFonts w:hint="eastAsia" w:ascii="宋体" w:hAnsi="宋体" w:cs="宋体"/>
                <w:b/>
                <w:szCs w:val="21"/>
                <w:lang w:val="en-US" w:eastAsia="zh-Hans"/>
              </w:rPr>
              <w:t>.</w:t>
            </w:r>
            <w:r>
              <w:rPr>
                <w:rFonts w:hint="default" w:ascii="宋体" w:hAnsi="宋体" w:cs="宋体"/>
                <w:b/>
                <w:szCs w:val="21"/>
                <w:lang w:eastAsia="zh-Hans"/>
              </w:rPr>
              <w:t>2、1</w:t>
            </w:r>
            <w:r>
              <w:rPr>
                <w:rFonts w:hint="eastAsia" w:ascii="宋体" w:hAnsi="宋体" w:cs="宋体"/>
                <w:b/>
                <w:szCs w:val="21"/>
                <w:lang w:val="en-US" w:eastAsia="zh-Hans"/>
              </w:rPr>
              <w:t>.</w:t>
            </w:r>
            <w:r>
              <w:rPr>
                <w:rFonts w:hint="default" w:ascii="宋体" w:hAnsi="宋体" w:cs="宋体"/>
                <w:b/>
                <w:szCs w:val="21"/>
                <w:lang w:eastAsia="zh-Hans"/>
              </w:rPr>
              <w:t>3、2</w:t>
            </w:r>
            <w:r>
              <w:rPr>
                <w:rFonts w:hint="eastAsia" w:ascii="宋体" w:hAnsi="宋体" w:cs="宋体"/>
                <w:b/>
                <w:szCs w:val="21"/>
                <w:lang w:val="en-US" w:eastAsia="zh-Hans"/>
              </w:rPr>
              <w:t>.</w:t>
            </w:r>
            <w:r>
              <w:rPr>
                <w:rFonts w:hint="default" w:ascii="宋体" w:hAnsi="宋体" w:cs="宋体"/>
                <w:b/>
                <w:szCs w:val="21"/>
                <w:lang w:eastAsia="zh-Hans"/>
              </w:rPr>
              <w:t>1、2</w:t>
            </w:r>
            <w:r>
              <w:rPr>
                <w:rFonts w:hint="eastAsia" w:ascii="宋体" w:hAnsi="宋体" w:cs="宋体"/>
                <w:b/>
                <w:szCs w:val="21"/>
                <w:lang w:val="en-US" w:eastAsia="zh-Hans"/>
              </w:rPr>
              <w:t>.</w:t>
            </w:r>
            <w:r>
              <w:rPr>
                <w:rFonts w:hint="default" w:ascii="宋体" w:hAnsi="宋体" w:cs="宋体"/>
                <w:b/>
                <w:szCs w:val="21"/>
                <w:lang w:eastAsia="zh-Hans"/>
              </w:rPr>
              <w:t>2、3</w:t>
            </w:r>
            <w:r>
              <w:rPr>
                <w:rFonts w:hint="eastAsia" w:ascii="宋体" w:hAnsi="宋体" w:cs="宋体"/>
                <w:b/>
                <w:szCs w:val="21"/>
                <w:lang w:val="en-US" w:eastAsia="zh-Hans"/>
              </w:rPr>
              <w:t>.</w:t>
            </w:r>
            <w:r>
              <w:rPr>
                <w:rFonts w:hint="default" w:ascii="宋体" w:hAnsi="宋体" w:cs="宋体"/>
                <w:b/>
                <w:szCs w:val="21"/>
                <w:lang w:eastAsia="zh-Hans"/>
              </w:rPr>
              <w:t>1</w:t>
            </w:r>
          </w:p>
        </w:tc>
        <w:tc>
          <w:tcPr>
            <w:tcW w:w="6379" w:type="dxa"/>
            <w:vAlign w:val="center"/>
          </w:tcPr>
          <w:p w14:paraId="1B32CF35">
            <w:pPr>
              <w:keepNext w:val="0"/>
              <w:keepLines w:val="0"/>
              <w:pageBreakBefore w:val="0"/>
              <w:kinsoku/>
              <w:wordWrap/>
              <w:overflowPunct/>
              <w:topLinePunct w:val="0"/>
              <w:bidi w:val="0"/>
              <w:adjustRightInd w:val="0"/>
              <w:snapToGrid w:val="0"/>
              <w:spacing w:line="360" w:lineRule="auto"/>
              <w:rPr>
                <w:rFonts w:hint="default" w:eastAsia="宋体"/>
                <w:szCs w:val="21"/>
                <w:lang w:eastAsia="zh-CN"/>
              </w:rPr>
            </w:pPr>
            <w:r>
              <w:rPr>
                <w:rFonts w:hint="default" w:eastAsia="宋体"/>
                <w:szCs w:val="21"/>
                <w:lang w:val="en-US" w:eastAsia="zh-CN"/>
              </w:rPr>
              <w:t>软件需求定义</w:t>
            </w:r>
            <w:r>
              <w:rPr>
                <w:rFonts w:hint="default"/>
                <w:szCs w:val="21"/>
                <w:lang w:eastAsia="zh-CN"/>
              </w:rPr>
              <w:t>，</w:t>
            </w:r>
            <w:r>
              <w:rPr>
                <w:rFonts w:hint="default" w:eastAsia="宋体"/>
                <w:szCs w:val="21"/>
                <w:lang w:val="en-US" w:eastAsia="zh-CN"/>
              </w:rPr>
              <w:t>传统需求分析方法</w:t>
            </w:r>
            <w:r>
              <w:rPr>
                <w:rFonts w:hint="default"/>
                <w:szCs w:val="21"/>
                <w:lang w:eastAsia="zh-CN"/>
              </w:rPr>
              <w:t>，</w:t>
            </w:r>
            <w:r>
              <w:rPr>
                <w:rFonts w:hint="default" w:eastAsia="宋体"/>
                <w:szCs w:val="21"/>
                <w:lang w:val="en-US" w:eastAsia="zh-CN"/>
              </w:rPr>
              <w:t>敏捷项目需求分析方法</w:t>
            </w:r>
            <w:r>
              <w:rPr>
                <w:rFonts w:hint="default"/>
                <w:szCs w:val="21"/>
                <w:lang w:eastAsia="zh-CN"/>
              </w:rPr>
              <w:t>，</w:t>
            </w:r>
            <w:r>
              <w:rPr>
                <w:rFonts w:hint="default" w:eastAsia="宋体"/>
                <w:szCs w:val="21"/>
                <w:lang w:val="en-US" w:eastAsia="zh-CN"/>
              </w:rPr>
              <w:t>任务分解定义</w:t>
            </w:r>
            <w:r>
              <w:rPr>
                <w:rFonts w:hint="default"/>
                <w:szCs w:val="21"/>
                <w:lang w:eastAsia="zh-CN"/>
              </w:rPr>
              <w:t>、</w:t>
            </w:r>
            <w:r>
              <w:rPr>
                <w:rFonts w:hint="default" w:eastAsia="宋体"/>
                <w:szCs w:val="21"/>
                <w:lang w:val="en-US" w:eastAsia="zh-CN"/>
              </w:rPr>
              <w:t>分解过程与方法</w:t>
            </w:r>
            <w:r>
              <w:rPr>
                <w:rFonts w:hint="default"/>
                <w:szCs w:val="21"/>
                <w:lang w:eastAsia="zh-CN"/>
              </w:rPr>
              <w:t>，</w:t>
            </w:r>
            <w:r>
              <w:rPr>
                <w:rFonts w:hint="default" w:eastAsia="宋体"/>
                <w:szCs w:val="21"/>
                <w:lang w:val="en-US" w:eastAsia="zh-CN"/>
              </w:rPr>
              <w:t>敏捷项目的任务分解</w:t>
            </w:r>
            <w:r>
              <w:rPr>
                <w:rFonts w:hint="default"/>
                <w:szCs w:val="21"/>
                <w:lang w:eastAsia="zh-CN"/>
              </w:rPr>
              <w:t>，成本估算定义，项目规模与成本的关系，成本估算过程，成本预算，成本估算方法，进度估算，进度管理图示，任务资源估计</w:t>
            </w:r>
            <w:r>
              <w:rPr>
                <w:rFonts w:hint="eastAsia"/>
                <w:szCs w:val="21"/>
                <w:lang w:val="en-US" w:eastAsia="zh-Hans"/>
              </w:rPr>
              <w:t>和</w:t>
            </w:r>
            <w:r>
              <w:rPr>
                <w:rFonts w:hint="default"/>
                <w:szCs w:val="21"/>
                <w:lang w:eastAsia="zh-CN"/>
              </w:rPr>
              <w:t>历时估计，进度计划编排方法，软件项目质量定义，质量模型，质量保证和质量控制，敏捷项目质量活动，质量计划的编制方法，配置项和基线，配置管理在软件开发中的作用，配置管理过程，敏捷项目的配置管理，人力资源概念，项目干系人管理，沟通方法，敏捷团队管理介绍，风险定义，风险管理过程，风险识别，风险评估，风险应对策略，风险规划，项目采购，项目合同类型</w:t>
            </w:r>
          </w:p>
        </w:tc>
        <w:tc>
          <w:tcPr>
            <w:tcW w:w="1417" w:type="dxa"/>
            <w:vAlign w:val="center"/>
          </w:tcPr>
          <w:p w14:paraId="5520ACC7">
            <w:pPr>
              <w:widowControl/>
              <w:autoSpaceDE w:val="0"/>
              <w:autoSpaceDN w:val="0"/>
              <w:adjustRightInd w:val="0"/>
              <w:spacing w:line="300" w:lineRule="auto"/>
              <w:jc w:val="left"/>
              <w:textAlignment w:val="bottom"/>
              <w:rPr>
                <w:rFonts w:hint="default" w:eastAsia="宋体"/>
                <w:szCs w:val="21"/>
                <w:lang w:val="en-US" w:eastAsia="zh-CN"/>
              </w:rPr>
            </w:pPr>
            <w:r>
              <w:rPr>
                <w:rFonts w:hint="default"/>
                <w:szCs w:val="21"/>
                <w:lang w:eastAsia="zh-CN"/>
              </w:rPr>
              <w:t>30</w:t>
            </w:r>
            <w:r>
              <w:rPr>
                <w:rFonts w:hint="eastAsia"/>
                <w:szCs w:val="21"/>
                <w:lang w:val="en-US" w:eastAsia="zh-CN"/>
              </w:rPr>
              <w:t>-</w:t>
            </w:r>
            <w:r>
              <w:rPr>
                <w:rFonts w:hint="default"/>
                <w:szCs w:val="21"/>
                <w:lang w:eastAsia="zh-CN"/>
              </w:rPr>
              <w:t>40</w:t>
            </w:r>
            <w:r>
              <w:rPr>
                <w:rFonts w:hint="eastAsia"/>
                <w:szCs w:val="21"/>
                <w:lang w:val="en-US" w:eastAsia="zh-CN"/>
              </w:rPr>
              <w:t>%</w:t>
            </w:r>
          </w:p>
        </w:tc>
      </w:tr>
      <w:tr w14:paraId="0D14E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67C26D47">
            <w:pPr>
              <w:spacing w:line="300" w:lineRule="auto"/>
              <w:jc w:val="center"/>
              <w:rPr>
                <w:rFonts w:hint="default" w:ascii="宋体" w:hAnsi="宋体" w:eastAsia="宋体" w:cs="宋体"/>
                <w:b/>
                <w:szCs w:val="21"/>
                <w:lang w:eastAsia="zh-Hans"/>
              </w:rPr>
            </w:pPr>
            <w:r>
              <w:rPr>
                <w:rFonts w:hint="eastAsia" w:ascii="宋体" w:hAnsi="宋体" w:cs="宋体"/>
                <w:b/>
                <w:szCs w:val="21"/>
                <w:lang w:val="en-US" w:eastAsia="zh-CN"/>
              </w:rPr>
              <w:t>课程</w:t>
            </w:r>
            <w:r>
              <w:rPr>
                <w:rFonts w:hint="eastAsia" w:ascii="宋体" w:hAnsi="宋体" w:cs="宋体"/>
                <w:b/>
                <w:szCs w:val="21"/>
              </w:rPr>
              <w:t>目标</w:t>
            </w:r>
            <w:r>
              <w:rPr>
                <w:rFonts w:hint="default" w:ascii="宋体" w:hAnsi="宋体" w:cs="宋体"/>
                <w:b/>
                <w:szCs w:val="21"/>
                <w:lang w:eastAsia="zh-Hans"/>
              </w:rPr>
              <w:t>2</w:t>
            </w:r>
            <w:r>
              <w:rPr>
                <w:rFonts w:hint="eastAsia" w:ascii="宋体" w:hAnsi="宋体" w:cs="宋体"/>
                <w:b/>
                <w:szCs w:val="21"/>
                <w:lang w:val="en-US" w:eastAsia="zh-Hans"/>
              </w:rPr>
              <w:t>.</w:t>
            </w:r>
            <w:r>
              <w:rPr>
                <w:rFonts w:hint="default" w:ascii="宋体" w:hAnsi="宋体" w:cs="宋体"/>
                <w:b/>
                <w:szCs w:val="21"/>
                <w:lang w:eastAsia="zh-Hans"/>
              </w:rPr>
              <w:t>1、2</w:t>
            </w:r>
            <w:r>
              <w:rPr>
                <w:rFonts w:hint="eastAsia" w:ascii="宋体" w:hAnsi="宋体" w:cs="宋体"/>
                <w:b/>
                <w:szCs w:val="21"/>
                <w:lang w:val="en-US" w:eastAsia="zh-Hans"/>
              </w:rPr>
              <w:t>.</w:t>
            </w:r>
            <w:r>
              <w:rPr>
                <w:rFonts w:hint="default" w:ascii="宋体" w:hAnsi="宋体" w:cs="宋体"/>
                <w:b/>
                <w:szCs w:val="21"/>
                <w:lang w:eastAsia="zh-Hans"/>
              </w:rPr>
              <w:t>2、3</w:t>
            </w:r>
            <w:r>
              <w:rPr>
                <w:rFonts w:hint="eastAsia" w:ascii="宋体" w:hAnsi="宋体" w:cs="宋体"/>
                <w:b/>
                <w:szCs w:val="21"/>
                <w:lang w:val="en-US" w:eastAsia="zh-Hans"/>
              </w:rPr>
              <w:t>.</w:t>
            </w:r>
            <w:r>
              <w:rPr>
                <w:rFonts w:hint="default" w:ascii="宋体" w:hAnsi="宋体" w:cs="宋体"/>
                <w:b/>
                <w:szCs w:val="21"/>
                <w:lang w:eastAsia="zh-Hans"/>
              </w:rPr>
              <w:t>1、3</w:t>
            </w:r>
            <w:r>
              <w:rPr>
                <w:rFonts w:hint="eastAsia" w:ascii="宋体" w:hAnsi="宋体" w:cs="宋体"/>
                <w:b/>
                <w:szCs w:val="21"/>
                <w:lang w:val="en-US" w:eastAsia="zh-Hans"/>
              </w:rPr>
              <w:t>.</w:t>
            </w:r>
            <w:r>
              <w:rPr>
                <w:rFonts w:hint="default" w:ascii="宋体" w:hAnsi="宋体" w:cs="宋体"/>
                <w:b/>
                <w:szCs w:val="21"/>
                <w:lang w:eastAsia="zh-Hans"/>
              </w:rPr>
              <w:t>3</w:t>
            </w:r>
          </w:p>
        </w:tc>
        <w:tc>
          <w:tcPr>
            <w:tcW w:w="6379" w:type="dxa"/>
            <w:vAlign w:val="center"/>
          </w:tcPr>
          <w:p w14:paraId="3DA70216">
            <w:pPr>
              <w:keepNext w:val="0"/>
              <w:keepLines w:val="0"/>
              <w:pageBreakBefore w:val="0"/>
              <w:widowControl/>
              <w:kinsoku/>
              <w:wordWrap/>
              <w:overflowPunct/>
              <w:topLinePunct w:val="0"/>
              <w:autoSpaceDE w:val="0"/>
              <w:autoSpaceDN w:val="0"/>
              <w:bidi w:val="0"/>
              <w:adjustRightInd w:val="0"/>
              <w:snapToGrid w:val="0"/>
              <w:spacing w:line="360" w:lineRule="auto"/>
              <w:jc w:val="left"/>
              <w:textAlignment w:val="bottom"/>
              <w:rPr>
                <w:rFonts w:hint="default" w:hAnsi="宋体"/>
                <w:bCs/>
                <w:szCs w:val="21"/>
                <w:lang w:val="en-US"/>
              </w:rPr>
            </w:pPr>
            <w:r>
              <w:rPr>
                <w:rFonts w:hint="default" w:hAnsi="宋体"/>
                <w:bCs/>
                <w:szCs w:val="21"/>
                <w:lang w:val="en-US"/>
              </w:rPr>
              <w:t>项目集成计划执行控制基本概念</w:t>
            </w:r>
            <w:r>
              <w:rPr>
                <w:rFonts w:hint="default" w:hAnsi="宋体"/>
                <w:bCs/>
                <w:szCs w:val="21"/>
              </w:rPr>
              <w:t>，</w:t>
            </w:r>
            <w:r>
              <w:rPr>
                <w:rFonts w:hint="default" w:hAnsi="宋体"/>
                <w:bCs/>
                <w:szCs w:val="21"/>
                <w:lang w:val="en-US"/>
              </w:rPr>
              <w:t>项目数据采集与分析</w:t>
            </w:r>
            <w:r>
              <w:rPr>
                <w:rFonts w:hint="default" w:hAnsi="宋体"/>
                <w:bCs/>
                <w:szCs w:val="21"/>
              </w:rPr>
              <w:t>，</w:t>
            </w:r>
            <w:r>
              <w:rPr>
                <w:rFonts w:hint="default" w:hAnsi="宋体"/>
                <w:bCs/>
                <w:szCs w:val="21"/>
                <w:lang w:val="en-US"/>
              </w:rPr>
              <w:t>集成变更管理流程</w:t>
            </w:r>
            <w:r>
              <w:rPr>
                <w:rFonts w:hint="default" w:hAnsi="宋体"/>
                <w:bCs/>
                <w:szCs w:val="21"/>
              </w:rPr>
              <w:t>，</w:t>
            </w:r>
            <w:r>
              <w:rPr>
                <w:rFonts w:hint="default" w:hAnsi="宋体"/>
                <w:bCs/>
                <w:szCs w:val="21"/>
                <w:lang w:val="en-US"/>
              </w:rPr>
              <w:t>项目核心计划执行控制基本概念</w:t>
            </w:r>
            <w:r>
              <w:rPr>
                <w:rFonts w:hint="default" w:hAnsi="宋体"/>
                <w:bCs/>
                <w:szCs w:val="21"/>
              </w:rPr>
              <w:t>，</w:t>
            </w:r>
            <w:r>
              <w:rPr>
                <w:rFonts w:hint="default" w:hAnsi="宋体"/>
                <w:bCs/>
                <w:szCs w:val="21"/>
                <w:lang w:val="en-US"/>
              </w:rPr>
              <w:t>范围计划执行控制</w:t>
            </w:r>
            <w:r>
              <w:rPr>
                <w:rFonts w:hint="default" w:hAnsi="宋体"/>
                <w:bCs/>
                <w:szCs w:val="21"/>
              </w:rPr>
              <w:t>，</w:t>
            </w:r>
            <w:r>
              <w:rPr>
                <w:rFonts w:hint="default" w:hAnsi="宋体"/>
                <w:bCs/>
                <w:szCs w:val="21"/>
                <w:lang w:val="en-US"/>
              </w:rPr>
              <w:t>进度与成本执行控制</w:t>
            </w:r>
            <w:r>
              <w:rPr>
                <w:rFonts w:hint="default" w:hAnsi="宋体"/>
                <w:bCs/>
                <w:szCs w:val="21"/>
              </w:rPr>
              <w:t>，</w:t>
            </w:r>
            <w:r>
              <w:rPr>
                <w:rFonts w:hint="default" w:hAnsi="宋体"/>
                <w:bCs/>
                <w:szCs w:val="21"/>
                <w:lang w:val="en-US"/>
              </w:rPr>
              <w:t>质量计划执行控制</w:t>
            </w:r>
            <w:r>
              <w:rPr>
                <w:rFonts w:hint="default" w:hAnsi="宋体"/>
                <w:bCs/>
                <w:szCs w:val="21"/>
              </w:rPr>
              <w:t>，</w:t>
            </w:r>
            <w:r>
              <w:rPr>
                <w:rFonts w:hint="default" w:hAnsi="宋体"/>
                <w:bCs/>
                <w:szCs w:val="21"/>
                <w:lang w:val="en-US"/>
              </w:rPr>
              <w:t>项目辅助计划执行控制基本概念</w:t>
            </w:r>
            <w:r>
              <w:rPr>
                <w:rFonts w:hint="default" w:hAnsi="宋体"/>
                <w:bCs/>
                <w:szCs w:val="21"/>
              </w:rPr>
              <w:t>，</w:t>
            </w:r>
            <w:r>
              <w:rPr>
                <w:rFonts w:hint="default" w:hAnsi="宋体"/>
                <w:bCs/>
                <w:szCs w:val="21"/>
                <w:lang w:val="en-US"/>
              </w:rPr>
              <w:t>团队计划执行控制</w:t>
            </w:r>
            <w:r>
              <w:rPr>
                <w:rFonts w:hint="default" w:hAnsi="宋体"/>
                <w:bCs/>
                <w:szCs w:val="21"/>
              </w:rPr>
              <w:t>，</w:t>
            </w:r>
            <w:r>
              <w:rPr>
                <w:rFonts w:hint="default" w:hAnsi="宋体"/>
                <w:bCs/>
                <w:szCs w:val="21"/>
                <w:lang w:val="en-US"/>
              </w:rPr>
              <w:t>项目干系人计划执行控制</w:t>
            </w:r>
            <w:r>
              <w:rPr>
                <w:rFonts w:hint="default" w:hAnsi="宋体"/>
                <w:bCs/>
                <w:szCs w:val="21"/>
              </w:rPr>
              <w:t>，</w:t>
            </w:r>
            <w:r>
              <w:rPr>
                <w:rFonts w:hint="default" w:hAnsi="宋体"/>
                <w:bCs/>
                <w:szCs w:val="21"/>
                <w:lang w:val="en-US"/>
              </w:rPr>
              <w:t>项目沟通计划执行控制</w:t>
            </w:r>
            <w:r>
              <w:rPr>
                <w:rFonts w:hint="default" w:hAnsi="宋体"/>
                <w:bCs/>
                <w:szCs w:val="21"/>
              </w:rPr>
              <w:t>，</w:t>
            </w:r>
            <w:r>
              <w:rPr>
                <w:rFonts w:hint="default" w:hAnsi="宋体"/>
                <w:bCs/>
                <w:szCs w:val="21"/>
                <w:lang w:val="en-US"/>
              </w:rPr>
              <w:t>风险计划执行控制</w:t>
            </w:r>
            <w:r>
              <w:rPr>
                <w:rFonts w:hint="default" w:hAnsi="宋体"/>
                <w:bCs/>
                <w:szCs w:val="21"/>
              </w:rPr>
              <w:t>，</w:t>
            </w:r>
            <w:r>
              <w:rPr>
                <w:rFonts w:hint="default" w:hAnsi="宋体"/>
                <w:bCs/>
                <w:szCs w:val="21"/>
                <w:lang w:val="en-US"/>
              </w:rPr>
              <w:t>合同计划执行控制</w:t>
            </w:r>
          </w:p>
        </w:tc>
        <w:tc>
          <w:tcPr>
            <w:tcW w:w="1417" w:type="dxa"/>
            <w:vAlign w:val="center"/>
          </w:tcPr>
          <w:p w14:paraId="5093FA00">
            <w:pPr>
              <w:widowControl/>
              <w:autoSpaceDE w:val="0"/>
              <w:autoSpaceDN w:val="0"/>
              <w:adjustRightInd w:val="0"/>
              <w:spacing w:line="300" w:lineRule="auto"/>
              <w:jc w:val="left"/>
              <w:textAlignment w:val="bottom"/>
              <w:rPr>
                <w:rFonts w:hint="default" w:hAnsi="宋体" w:eastAsia="宋体"/>
                <w:bCs/>
                <w:szCs w:val="21"/>
                <w:lang w:val="en-US" w:eastAsia="zh-CN"/>
              </w:rPr>
            </w:pPr>
            <w:r>
              <w:rPr>
                <w:rFonts w:hint="default" w:hAnsi="宋体"/>
                <w:bCs/>
                <w:szCs w:val="21"/>
                <w:lang w:eastAsia="zh-CN"/>
              </w:rPr>
              <w:t>10</w:t>
            </w:r>
            <w:r>
              <w:rPr>
                <w:rFonts w:hint="eastAsia" w:hAnsi="宋体"/>
                <w:bCs/>
                <w:szCs w:val="21"/>
                <w:lang w:val="en-US" w:eastAsia="zh-CN"/>
              </w:rPr>
              <w:t>-</w:t>
            </w:r>
            <w:r>
              <w:rPr>
                <w:rFonts w:hint="default" w:hAnsi="宋体"/>
                <w:bCs/>
                <w:szCs w:val="21"/>
                <w:lang w:eastAsia="zh-CN"/>
              </w:rPr>
              <w:t>20</w:t>
            </w:r>
            <w:r>
              <w:rPr>
                <w:rFonts w:hint="eastAsia" w:hAnsi="宋体"/>
                <w:bCs/>
                <w:szCs w:val="21"/>
                <w:lang w:val="en-US" w:eastAsia="zh-CN"/>
              </w:rPr>
              <w:t>%</w:t>
            </w:r>
          </w:p>
        </w:tc>
      </w:tr>
      <w:tr w14:paraId="3A418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2C96D2AF">
            <w:pPr>
              <w:spacing w:line="300" w:lineRule="auto"/>
              <w:jc w:val="center"/>
              <w:rPr>
                <w:rFonts w:hint="default" w:ascii="宋体" w:hAnsi="宋体" w:eastAsia="宋体" w:cs="宋体"/>
                <w:b/>
                <w:szCs w:val="21"/>
                <w:lang w:eastAsia="zh-Hans"/>
              </w:rPr>
            </w:pPr>
            <w:bookmarkStart w:id="9" w:name="_Toc3520_WPSOffice_Level1"/>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w:t>
            </w:r>
            <w:r>
              <w:rPr>
                <w:rFonts w:hint="default" w:ascii="宋体" w:hAnsi="宋体" w:cs="宋体"/>
                <w:b/>
                <w:szCs w:val="21"/>
                <w:lang w:eastAsia="zh-CN"/>
              </w:rPr>
              <w:t>2、3</w:t>
            </w:r>
            <w:r>
              <w:rPr>
                <w:rFonts w:hint="eastAsia" w:ascii="宋体" w:hAnsi="宋体" w:cs="宋体"/>
                <w:b/>
                <w:szCs w:val="21"/>
                <w:lang w:val="en-US" w:eastAsia="zh-Hans"/>
              </w:rPr>
              <w:t>.</w:t>
            </w:r>
            <w:r>
              <w:rPr>
                <w:rFonts w:hint="default" w:ascii="宋体" w:hAnsi="宋体" w:cs="宋体"/>
                <w:b/>
                <w:szCs w:val="21"/>
                <w:lang w:eastAsia="zh-Hans"/>
              </w:rPr>
              <w:t>1</w:t>
            </w:r>
          </w:p>
        </w:tc>
        <w:tc>
          <w:tcPr>
            <w:tcW w:w="6379" w:type="dxa"/>
            <w:vAlign w:val="center"/>
          </w:tcPr>
          <w:p w14:paraId="1BA59CF2">
            <w:pPr>
              <w:keepNext w:val="0"/>
              <w:keepLines w:val="0"/>
              <w:pageBreakBefore w:val="0"/>
              <w:widowControl/>
              <w:kinsoku/>
              <w:wordWrap/>
              <w:overflowPunct/>
              <w:topLinePunct w:val="0"/>
              <w:autoSpaceDE w:val="0"/>
              <w:autoSpaceDN w:val="0"/>
              <w:bidi w:val="0"/>
              <w:adjustRightInd w:val="0"/>
              <w:snapToGrid w:val="0"/>
              <w:spacing w:line="360" w:lineRule="auto"/>
              <w:jc w:val="left"/>
              <w:textAlignment w:val="bottom"/>
              <w:rPr>
                <w:rFonts w:hint="eastAsia"/>
                <w:szCs w:val="21"/>
                <w:lang w:val="en-US" w:eastAsia="zh-CN"/>
              </w:rPr>
            </w:pPr>
            <w:r>
              <w:rPr>
                <w:rFonts w:hint="eastAsia"/>
                <w:szCs w:val="21"/>
                <w:lang w:val="en-US" w:eastAsia="zh-CN"/>
              </w:rPr>
              <w:t>项目终止的情形</w:t>
            </w:r>
            <w:r>
              <w:rPr>
                <w:rFonts w:hint="default"/>
                <w:szCs w:val="21"/>
                <w:lang w:eastAsia="zh-CN"/>
              </w:rPr>
              <w:t>，</w:t>
            </w:r>
            <w:r>
              <w:rPr>
                <w:rFonts w:hint="eastAsia"/>
                <w:szCs w:val="21"/>
                <w:lang w:val="en-US" w:eastAsia="zh-CN"/>
              </w:rPr>
              <w:t>项目结束的具体过程</w:t>
            </w:r>
          </w:p>
        </w:tc>
        <w:tc>
          <w:tcPr>
            <w:tcW w:w="1417" w:type="dxa"/>
            <w:vAlign w:val="center"/>
          </w:tcPr>
          <w:p w14:paraId="41EBB317">
            <w:pPr>
              <w:widowControl/>
              <w:autoSpaceDE w:val="0"/>
              <w:autoSpaceDN w:val="0"/>
              <w:adjustRightInd w:val="0"/>
              <w:spacing w:line="300" w:lineRule="auto"/>
              <w:jc w:val="left"/>
              <w:textAlignment w:val="bottom"/>
              <w:rPr>
                <w:rFonts w:hint="default" w:hAnsi="宋体"/>
                <w:bCs/>
                <w:szCs w:val="21"/>
                <w:lang w:val="en-US" w:eastAsia="zh-CN"/>
              </w:rPr>
            </w:pPr>
            <w:r>
              <w:rPr>
                <w:rFonts w:hint="default" w:hAnsi="宋体"/>
                <w:bCs/>
                <w:szCs w:val="21"/>
                <w:lang w:eastAsia="zh-CN"/>
              </w:rPr>
              <w:t>5</w:t>
            </w:r>
            <w:r>
              <w:rPr>
                <w:rFonts w:hint="eastAsia" w:hAnsi="宋体"/>
                <w:bCs/>
                <w:szCs w:val="21"/>
                <w:lang w:val="en-US" w:eastAsia="zh-CN"/>
              </w:rPr>
              <w:t>%</w:t>
            </w:r>
          </w:p>
        </w:tc>
      </w:tr>
    </w:tbl>
    <w:p w14:paraId="47246894">
      <w:pPr>
        <w:spacing w:before="93" w:beforeLines="30" w:after="93" w:afterLines="30" w:line="360" w:lineRule="auto"/>
        <w:rPr>
          <w:rFonts w:ascii="黑体" w:hAnsi="黑体" w:eastAsia="黑体"/>
          <w:b/>
          <w:bCs/>
          <w:sz w:val="24"/>
        </w:rPr>
      </w:pPr>
    </w:p>
    <w:p w14:paraId="6DE3A4D9">
      <w:pPr>
        <w:spacing w:before="93" w:beforeLines="30" w:after="93" w:afterLines="30" w:line="360" w:lineRule="auto"/>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bookmarkEnd w:id="9"/>
    </w:p>
    <w:p w14:paraId="11D6C85A">
      <w:pPr>
        <w:spacing w:line="360" w:lineRule="auto"/>
        <w:ind w:firstLine="422" w:firstLineChars="200"/>
        <w:rPr>
          <w:rFonts w:hint="eastAsia" w:ascii="宋体" w:hAnsi="宋体" w:eastAsia="宋体" w:cs="宋体"/>
          <w:b/>
          <w:color w:val="000000"/>
          <w:szCs w:val="21"/>
        </w:rPr>
      </w:pPr>
      <w:bookmarkStart w:id="10" w:name="_Toc12196_WPSOffice_Level2"/>
      <w:r>
        <w:rPr>
          <w:rFonts w:hint="eastAsia" w:ascii="宋体" w:hAnsi="宋体" w:eastAsia="宋体" w:cs="宋体"/>
          <w:b/>
          <w:color w:val="000000"/>
          <w:szCs w:val="21"/>
        </w:rPr>
        <w:t>1.选用教材</w:t>
      </w:r>
    </w:p>
    <w:p w14:paraId="5461B519">
      <w:pPr>
        <w:spacing w:line="300" w:lineRule="auto"/>
        <w:ind w:firstLine="420"/>
        <w:rPr>
          <w:rFonts w:hint="eastAsia" w:hAnsi="宋体" w:eastAsia="宋体"/>
          <w:bCs/>
          <w:color w:val="000000"/>
          <w:szCs w:val="21"/>
          <w:lang w:eastAsia="zh-CN"/>
        </w:rPr>
      </w:pPr>
      <w:r>
        <w:rPr>
          <w:rFonts w:hint="eastAsia"/>
          <w:color w:val="auto"/>
          <w:szCs w:val="21"/>
        </w:rPr>
        <w:t>韩万江</w:t>
      </w:r>
      <w:r>
        <w:rPr>
          <w:rFonts w:hint="default"/>
          <w:color w:val="auto"/>
          <w:szCs w:val="21"/>
        </w:rPr>
        <w:t xml:space="preserve">. </w:t>
      </w:r>
      <w:r>
        <w:rPr>
          <w:rFonts w:hint="eastAsia"/>
          <w:color w:val="auto"/>
          <w:szCs w:val="21"/>
        </w:rPr>
        <w:t>软件项目管理案例教程（第</w:t>
      </w:r>
      <w:r>
        <w:rPr>
          <w:rFonts w:hint="eastAsia"/>
          <w:color w:val="auto"/>
          <w:szCs w:val="21"/>
          <w:lang w:val="en-US" w:eastAsia="zh-CN"/>
        </w:rPr>
        <w:t>5</w:t>
      </w:r>
      <w:r>
        <w:rPr>
          <w:rFonts w:hint="eastAsia"/>
          <w:color w:val="auto"/>
          <w:szCs w:val="21"/>
        </w:rPr>
        <w:t>版）</w:t>
      </w:r>
      <w:r>
        <w:rPr>
          <w:rFonts w:hint="default"/>
          <w:color w:val="auto"/>
          <w:szCs w:val="21"/>
        </w:rPr>
        <w:t>.</w:t>
      </w:r>
      <w:r>
        <w:rPr>
          <w:rFonts w:hint="eastAsia"/>
          <w:color w:val="auto"/>
          <w:szCs w:val="21"/>
        </w:rPr>
        <w:t>机械工业出版社</w:t>
      </w:r>
      <w:r>
        <w:rPr>
          <w:rFonts w:hint="default"/>
          <w:color w:val="auto"/>
          <w:szCs w:val="21"/>
        </w:rPr>
        <w:t>.202</w:t>
      </w:r>
      <w:r>
        <w:rPr>
          <w:rFonts w:hint="eastAsia"/>
          <w:color w:val="auto"/>
          <w:szCs w:val="21"/>
          <w:lang w:val="en-US" w:eastAsia="zh-CN"/>
        </w:rPr>
        <w:t>4</w:t>
      </w:r>
    </w:p>
    <w:p w14:paraId="1AECBAD9">
      <w:pPr>
        <w:spacing w:line="360" w:lineRule="auto"/>
        <w:ind w:firstLine="422" w:firstLineChars="200"/>
        <w:rPr>
          <w:rFonts w:hint="eastAsia" w:ascii="宋体" w:hAnsi="宋体" w:eastAsia="宋体" w:cs="宋体"/>
          <w:b/>
          <w:color w:val="000000"/>
          <w:szCs w:val="21"/>
        </w:rPr>
      </w:pPr>
      <w:r>
        <w:rPr>
          <w:rFonts w:hint="eastAsia" w:ascii="宋体" w:hAnsi="宋体" w:eastAsia="宋体" w:cs="宋体"/>
          <w:b/>
          <w:color w:val="000000"/>
          <w:szCs w:val="21"/>
        </w:rPr>
        <w:t>2.主要参考书目</w:t>
      </w:r>
    </w:p>
    <w:p w14:paraId="3E3DDE81">
      <w:pPr>
        <w:spacing w:line="300" w:lineRule="auto"/>
        <w:ind w:firstLine="420" w:firstLineChars="200"/>
        <w:rPr>
          <w:rFonts w:hint="eastAsia" w:eastAsia="宋体"/>
          <w:bCs/>
          <w:color w:val="000000"/>
          <w:szCs w:val="21"/>
          <w:lang w:val="en-US" w:eastAsia="zh-CN"/>
        </w:rPr>
      </w:pPr>
      <w:r>
        <w:rPr>
          <w:bCs/>
          <w:color w:val="000000"/>
          <w:szCs w:val="21"/>
        </w:rPr>
        <w:t xml:space="preserve">[1] </w:t>
      </w:r>
      <w:r>
        <w:rPr>
          <w:rFonts w:hint="eastAsia"/>
          <w:bCs/>
          <w:color w:val="000000"/>
          <w:szCs w:val="21"/>
        </w:rPr>
        <w:t>李英龙</w:t>
      </w:r>
      <w:r>
        <w:rPr>
          <w:rFonts w:hint="eastAsia"/>
          <w:bCs/>
          <w:color w:val="000000"/>
          <w:szCs w:val="21"/>
          <w:lang w:val="en-US" w:eastAsia="zh-Hans"/>
        </w:rPr>
        <w:t>等</w:t>
      </w:r>
      <w:r>
        <w:rPr>
          <w:rFonts w:hint="default"/>
          <w:bCs/>
          <w:color w:val="000000"/>
          <w:szCs w:val="21"/>
          <w:lang w:eastAsia="zh-Hans"/>
        </w:rPr>
        <w:t xml:space="preserve">. </w:t>
      </w:r>
      <w:r>
        <w:rPr>
          <w:rFonts w:hint="eastAsia"/>
          <w:bCs/>
          <w:color w:val="000000"/>
          <w:szCs w:val="21"/>
        </w:rPr>
        <w:t>软件项目管理实用教程</w:t>
      </w:r>
      <w:r>
        <w:rPr>
          <w:rFonts w:hint="default"/>
          <w:bCs/>
          <w:color w:val="000000"/>
          <w:szCs w:val="21"/>
        </w:rPr>
        <w:t xml:space="preserve">. </w:t>
      </w:r>
      <w:r>
        <w:rPr>
          <w:rFonts w:hint="eastAsia"/>
          <w:bCs/>
          <w:color w:val="000000"/>
          <w:szCs w:val="21"/>
        </w:rPr>
        <w:t>人民邮电出版社</w:t>
      </w:r>
      <w:r>
        <w:rPr>
          <w:rFonts w:hint="eastAsia" w:ascii="宋体" w:hAnsi="宋体"/>
          <w:color w:val="auto"/>
          <w:szCs w:val="21"/>
        </w:rPr>
        <w:t>.</w:t>
      </w:r>
    </w:p>
    <w:p w14:paraId="33602AC6">
      <w:pPr>
        <w:spacing w:line="360" w:lineRule="auto"/>
        <w:ind w:firstLine="420" w:firstLineChars="200"/>
        <w:rPr>
          <w:rFonts w:hint="default"/>
          <w:bCs/>
          <w:color w:val="000000"/>
          <w:szCs w:val="21"/>
        </w:rPr>
      </w:pPr>
      <w:r>
        <w:rPr>
          <w:bCs/>
          <w:color w:val="000000"/>
          <w:szCs w:val="21"/>
        </w:rPr>
        <w:t xml:space="preserve">[2] </w:t>
      </w:r>
      <w:r>
        <w:rPr>
          <w:rFonts w:hint="eastAsia"/>
          <w:bCs/>
          <w:color w:val="000000"/>
          <w:szCs w:val="21"/>
        </w:rPr>
        <w:t>邵晶波</w:t>
      </w:r>
      <w:r>
        <w:rPr>
          <w:rFonts w:hint="eastAsia"/>
          <w:bCs/>
          <w:color w:val="000000"/>
          <w:szCs w:val="21"/>
          <w:lang w:val="en-US" w:eastAsia="zh-Hans"/>
        </w:rPr>
        <w:t>等</w:t>
      </w:r>
      <w:r>
        <w:rPr>
          <w:rFonts w:hint="default"/>
          <w:bCs/>
          <w:color w:val="000000"/>
          <w:szCs w:val="21"/>
          <w:lang w:eastAsia="zh-Hans"/>
        </w:rPr>
        <w:t xml:space="preserve">. </w:t>
      </w:r>
      <w:r>
        <w:rPr>
          <w:rFonts w:hint="eastAsia"/>
          <w:bCs/>
          <w:color w:val="000000"/>
          <w:szCs w:val="21"/>
        </w:rPr>
        <w:t>软件过程与项目管理</w:t>
      </w:r>
      <w:r>
        <w:rPr>
          <w:rFonts w:hint="default"/>
          <w:bCs/>
          <w:color w:val="000000"/>
          <w:szCs w:val="21"/>
        </w:rPr>
        <w:t xml:space="preserve">. </w:t>
      </w:r>
      <w:r>
        <w:rPr>
          <w:rFonts w:hint="eastAsia"/>
          <w:bCs/>
          <w:color w:val="000000"/>
          <w:szCs w:val="21"/>
        </w:rPr>
        <w:t>清华大学出版社</w:t>
      </w:r>
      <w:r>
        <w:rPr>
          <w:rFonts w:hint="default"/>
          <w:bCs/>
          <w:color w:val="000000"/>
          <w:szCs w:val="21"/>
        </w:rPr>
        <w:t>.</w:t>
      </w:r>
    </w:p>
    <w:p w14:paraId="5DD0CB78">
      <w:pPr>
        <w:spacing w:line="360" w:lineRule="auto"/>
        <w:ind w:firstLine="420" w:firstLineChars="200"/>
        <w:rPr>
          <w:rFonts w:hint="eastAsia" w:eastAsia="宋体"/>
          <w:bCs/>
          <w:color w:val="000000"/>
          <w:szCs w:val="21"/>
          <w:lang w:val="en-US" w:eastAsia="zh-Hans"/>
        </w:rPr>
      </w:pPr>
      <w:r>
        <w:rPr>
          <w:rFonts w:hint="default"/>
          <w:bCs/>
          <w:color w:val="000000"/>
          <w:szCs w:val="21"/>
        </w:rPr>
        <w:t>[3] 考特莱尔（MikeCotterell）著,廖彬山</w:t>
      </w:r>
      <w:r>
        <w:rPr>
          <w:rFonts w:hint="eastAsia"/>
          <w:bCs/>
          <w:color w:val="000000"/>
          <w:szCs w:val="21"/>
          <w:lang w:val="en-US" w:eastAsia="zh-Hans"/>
        </w:rPr>
        <w:t>等</w:t>
      </w:r>
      <w:r>
        <w:rPr>
          <w:rFonts w:hint="default"/>
          <w:bCs/>
          <w:color w:val="000000"/>
          <w:szCs w:val="21"/>
        </w:rPr>
        <w:t>译. 软件项目管理（原书第 5 版）.机械工业出版社. 2010</w:t>
      </w:r>
    </w:p>
    <w:bookmarkEnd w:id="10"/>
    <w:p w14:paraId="1DE00106">
      <w:pPr>
        <w:spacing w:before="93" w:beforeLines="30" w:after="93" w:afterLines="30" w:line="360" w:lineRule="auto"/>
        <w:rPr>
          <w:rFonts w:ascii="黑体" w:hAnsi="黑体" w:eastAsia="黑体"/>
          <w:b/>
          <w:bCs/>
          <w:sz w:val="24"/>
        </w:rPr>
      </w:pPr>
      <w:bookmarkStart w:id="11" w:name="_Toc14790_WPSOffice_Level1"/>
      <w:r>
        <w:rPr>
          <w:rFonts w:hint="eastAsia" w:ascii="黑体" w:hAnsi="黑体" w:eastAsia="黑体"/>
          <w:b/>
          <w:bCs/>
          <w:sz w:val="24"/>
        </w:rPr>
        <w:t>六</w:t>
      </w:r>
      <w:r>
        <w:rPr>
          <w:rFonts w:ascii="黑体" w:hAnsi="黑体" w:eastAsia="黑体"/>
          <w:b/>
          <w:bCs/>
          <w:sz w:val="24"/>
        </w:rPr>
        <w:t>、课程学习建议</w:t>
      </w:r>
      <w:bookmarkEnd w:id="11"/>
    </w:p>
    <w:p w14:paraId="4A27B47E">
      <w:pPr>
        <w:widowControl/>
        <w:spacing w:line="360" w:lineRule="auto"/>
        <w:ind w:firstLine="420" w:firstLineChars="200"/>
        <w:jc w:val="left"/>
        <w:rPr>
          <w:rFonts w:hint="eastAsia"/>
          <w:bCs/>
          <w:color w:val="000000"/>
          <w:szCs w:val="21"/>
        </w:rPr>
      </w:pPr>
      <w:r>
        <w:rPr>
          <w:bCs/>
          <w:color w:val="000000"/>
          <w:szCs w:val="21"/>
        </w:rPr>
        <w:t>1.</w:t>
      </w:r>
      <w:r>
        <w:rPr>
          <w:rFonts w:hint="eastAsia"/>
          <w:bCs/>
          <w:color w:val="000000"/>
          <w:szCs w:val="21"/>
        </w:rPr>
        <w:t xml:space="preserve"> 开课之前或是开课同时读一两本</w:t>
      </w:r>
      <w:r>
        <w:rPr>
          <w:rFonts w:hint="eastAsia"/>
          <w:bCs/>
          <w:color w:val="000000"/>
          <w:szCs w:val="21"/>
          <w:lang w:val="en-US" w:eastAsia="zh-Hans"/>
        </w:rPr>
        <w:t>经典软件项目管理</w:t>
      </w:r>
      <w:r>
        <w:rPr>
          <w:rFonts w:hint="eastAsia"/>
          <w:bCs/>
          <w:color w:val="000000"/>
          <w:szCs w:val="21"/>
        </w:rPr>
        <w:t>的书籍</w:t>
      </w:r>
      <w:r>
        <w:rPr>
          <w:rFonts w:hint="eastAsia"/>
          <w:bCs/>
          <w:color w:val="000000"/>
          <w:szCs w:val="21"/>
          <w:lang w:eastAsia="zh-CN"/>
        </w:rPr>
        <w:t>，</w:t>
      </w:r>
      <w:r>
        <w:rPr>
          <w:rFonts w:hint="eastAsia"/>
          <w:bCs/>
          <w:color w:val="000000"/>
          <w:szCs w:val="21"/>
          <w:lang w:val="en-US" w:eastAsia="zh-CN"/>
        </w:rPr>
        <w:t>加深对专业知识的印象；</w:t>
      </w:r>
    </w:p>
    <w:p w14:paraId="4EC560D8">
      <w:pPr>
        <w:widowControl/>
        <w:spacing w:line="360" w:lineRule="auto"/>
        <w:ind w:firstLine="420" w:firstLineChars="200"/>
        <w:jc w:val="left"/>
        <w:rPr>
          <w:rFonts w:hint="eastAsia" w:eastAsia="宋体"/>
          <w:bCs/>
          <w:color w:val="000000"/>
          <w:szCs w:val="21"/>
          <w:lang w:eastAsia="zh-CN"/>
        </w:rPr>
      </w:pPr>
      <w:r>
        <w:rPr>
          <w:rFonts w:hint="eastAsia"/>
          <w:bCs/>
          <w:color w:val="000000"/>
          <w:szCs w:val="21"/>
          <w:lang w:val="en-US" w:eastAsia="zh-CN"/>
        </w:rPr>
        <w:t>2、</w:t>
      </w:r>
      <w:r>
        <w:rPr>
          <w:rFonts w:hint="eastAsia" w:hAnsi="宋体"/>
          <w:bCs/>
          <w:color w:val="000000"/>
          <w:szCs w:val="21"/>
          <w:lang w:val="en-US" w:eastAsia="zh-CN"/>
        </w:rPr>
        <w:t>做好课堂练习和作业；</w:t>
      </w:r>
      <w:bookmarkStart w:id="12" w:name="_GoBack"/>
      <w:bookmarkEnd w:id="12"/>
    </w:p>
    <w:p w14:paraId="5525A042">
      <w:pPr>
        <w:widowControl/>
        <w:spacing w:line="360" w:lineRule="auto"/>
        <w:ind w:firstLine="420" w:firstLineChars="200"/>
        <w:jc w:val="left"/>
        <w:rPr>
          <w:rFonts w:hint="eastAsia"/>
          <w:bCs/>
          <w:color w:val="auto"/>
          <w:lang w:eastAsia="zh-CN"/>
        </w:rPr>
      </w:pPr>
      <w:r>
        <w:rPr>
          <w:rFonts w:hint="eastAsia"/>
          <w:bCs/>
          <w:color w:val="000000"/>
          <w:szCs w:val="21"/>
          <w:lang w:val="en-US" w:eastAsia="zh-CN"/>
        </w:rPr>
        <w:t>3</w:t>
      </w:r>
      <w:r>
        <w:rPr>
          <w:bCs/>
          <w:color w:val="000000"/>
          <w:szCs w:val="21"/>
        </w:rPr>
        <w:t>.</w:t>
      </w:r>
      <w:r>
        <w:rPr>
          <w:rFonts w:hint="eastAsia"/>
          <w:bCs/>
          <w:color w:val="000000"/>
          <w:szCs w:val="21"/>
        </w:rPr>
        <w:t xml:space="preserve"> </w:t>
      </w:r>
      <w:r>
        <w:rPr>
          <w:rFonts w:hint="eastAsia" w:hAnsi="宋体"/>
          <w:bCs/>
          <w:color w:val="000000"/>
          <w:szCs w:val="21"/>
          <w:lang w:val="en-US" w:eastAsia="zh-CN"/>
        </w:rPr>
        <w:t>课程有配套</w:t>
      </w:r>
      <w:r>
        <w:rPr>
          <w:rFonts w:hint="eastAsia" w:hAnsi="宋体"/>
          <w:bCs/>
          <w:color w:val="000000"/>
          <w:szCs w:val="21"/>
          <w:lang w:val="en-US" w:eastAsia="zh-Hans"/>
        </w:rPr>
        <w:t>案例说明</w:t>
      </w:r>
      <w:r>
        <w:rPr>
          <w:rFonts w:hint="default" w:hAnsi="宋体"/>
          <w:bCs/>
          <w:color w:val="000000"/>
          <w:szCs w:val="21"/>
          <w:lang w:eastAsia="zh-Hans"/>
        </w:rPr>
        <w:t>，</w:t>
      </w:r>
      <w:r>
        <w:rPr>
          <w:rFonts w:hint="eastAsia"/>
          <w:bCs/>
          <w:color w:val="auto"/>
        </w:rPr>
        <w:t>应该结合</w:t>
      </w:r>
      <w:r>
        <w:rPr>
          <w:rFonts w:hint="eastAsia"/>
          <w:bCs/>
          <w:color w:val="auto"/>
          <w:lang w:val="en-US" w:eastAsia="zh-Hans"/>
        </w:rPr>
        <w:t>案例</w:t>
      </w:r>
      <w:r>
        <w:rPr>
          <w:rFonts w:hint="eastAsia"/>
          <w:bCs/>
          <w:color w:val="auto"/>
        </w:rPr>
        <w:t>理解课上理论知识</w:t>
      </w:r>
      <w:r>
        <w:rPr>
          <w:rFonts w:hint="default"/>
          <w:bCs/>
          <w:color w:val="auto"/>
        </w:rPr>
        <w:t>。</w:t>
      </w:r>
      <w:r>
        <w:rPr>
          <w:rFonts w:hint="eastAsia"/>
          <w:bCs/>
          <w:color w:val="auto"/>
          <w:lang w:eastAsia="zh-CN"/>
        </w:rPr>
        <w:br w:type="page"/>
      </w:r>
    </w:p>
    <w:p w14:paraId="37ED51C0">
      <w:pPr>
        <w:spacing w:line="360" w:lineRule="auto"/>
        <w:jc w:val="center"/>
        <w:rPr>
          <w:rFonts w:ascii="黑体" w:hAnsi="黑体" w:eastAsia="黑体"/>
          <w:b/>
          <w:bCs/>
          <w:sz w:val="24"/>
        </w:rPr>
      </w:pPr>
      <w:r>
        <w:rPr>
          <w:rFonts w:ascii="黑体" w:hAnsi="黑体" w:eastAsia="黑体"/>
          <w:b/>
          <w:bCs/>
          <w:sz w:val="24"/>
        </w:rPr>
        <w:t>《</w:t>
      </w:r>
      <w:r>
        <w:rPr>
          <w:rFonts w:hint="eastAsia" w:ascii="黑体" w:hAnsi="黑体" w:eastAsia="黑体"/>
          <w:b/>
          <w:bCs/>
          <w:sz w:val="24"/>
          <w:lang w:val="en-US" w:eastAsia="zh-Hans"/>
        </w:rPr>
        <w:t>软件项目管理</w:t>
      </w:r>
      <w:r>
        <w:rPr>
          <w:rFonts w:ascii="黑体" w:hAnsi="黑体" w:eastAsia="黑体"/>
          <w:b/>
          <w:bCs/>
          <w:sz w:val="24"/>
        </w:rPr>
        <w:t>》课程教学学时数分配表</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3969"/>
        <w:gridCol w:w="913"/>
        <w:gridCol w:w="930"/>
        <w:gridCol w:w="992"/>
        <w:gridCol w:w="788"/>
      </w:tblGrid>
      <w:tr w14:paraId="54AFAA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6EA80577">
            <w:pPr>
              <w:widowControl/>
              <w:spacing w:line="360" w:lineRule="auto"/>
              <w:jc w:val="center"/>
              <w:rPr>
                <w:rFonts w:hAnsi="宋体"/>
                <w:b/>
                <w:color w:val="000000"/>
                <w:szCs w:val="21"/>
              </w:rPr>
            </w:pPr>
            <w:r>
              <w:rPr>
                <w:rFonts w:hint="eastAsia" w:hAnsi="宋体"/>
                <w:b/>
                <w:color w:val="000000"/>
                <w:szCs w:val="21"/>
              </w:rPr>
              <w:t>序号</w:t>
            </w:r>
          </w:p>
        </w:tc>
        <w:tc>
          <w:tcPr>
            <w:tcW w:w="3969" w:type="dxa"/>
            <w:vAlign w:val="center"/>
          </w:tcPr>
          <w:p w14:paraId="50A519C1">
            <w:pPr>
              <w:widowControl/>
              <w:spacing w:line="360" w:lineRule="auto"/>
              <w:jc w:val="center"/>
              <w:rPr>
                <w:rFonts w:hAnsi="宋体"/>
                <w:b/>
                <w:color w:val="000000"/>
                <w:szCs w:val="21"/>
              </w:rPr>
            </w:pPr>
            <w:r>
              <w:rPr>
                <w:rFonts w:hint="eastAsia" w:hAnsi="宋体"/>
                <w:b/>
                <w:color w:val="000000"/>
                <w:szCs w:val="21"/>
              </w:rPr>
              <w:t>教学内容</w:t>
            </w:r>
          </w:p>
        </w:tc>
        <w:tc>
          <w:tcPr>
            <w:tcW w:w="913" w:type="dxa"/>
            <w:vAlign w:val="center"/>
          </w:tcPr>
          <w:p w14:paraId="249A918F">
            <w:pPr>
              <w:widowControl/>
              <w:spacing w:line="360" w:lineRule="auto"/>
              <w:jc w:val="center"/>
              <w:rPr>
                <w:rFonts w:hAnsi="宋体"/>
                <w:b/>
                <w:color w:val="000000"/>
                <w:szCs w:val="21"/>
              </w:rPr>
            </w:pPr>
            <w:r>
              <w:rPr>
                <w:rFonts w:hint="eastAsia" w:hAnsi="宋体"/>
                <w:b/>
                <w:color w:val="000000"/>
                <w:szCs w:val="21"/>
              </w:rPr>
              <w:t>理论课学时</w:t>
            </w:r>
          </w:p>
        </w:tc>
        <w:tc>
          <w:tcPr>
            <w:tcW w:w="930" w:type="dxa"/>
            <w:vAlign w:val="center"/>
          </w:tcPr>
          <w:p w14:paraId="6F5923B5">
            <w:pPr>
              <w:widowControl/>
              <w:spacing w:line="360" w:lineRule="auto"/>
              <w:jc w:val="center"/>
              <w:rPr>
                <w:rFonts w:hAnsi="宋体"/>
                <w:b/>
                <w:color w:val="000000"/>
                <w:szCs w:val="21"/>
              </w:rPr>
            </w:pPr>
            <w:r>
              <w:rPr>
                <w:rFonts w:hint="eastAsia" w:hAnsi="宋体"/>
                <w:b/>
                <w:color w:val="000000"/>
                <w:szCs w:val="21"/>
              </w:rPr>
              <w:t>实验课学时</w:t>
            </w:r>
          </w:p>
        </w:tc>
        <w:tc>
          <w:tcPr>
            <w:tcW w:w="992" w:type="dxa"/>
            <w:vAlign w:val="center"/>
          </w:tcPr>
          <w:p w14:paraId="15499854">
            <w:pPr>
              <w:widowControl/>
              <w:spacing w:line="360" w:lineRule="auto"/>
              <w:jc w:val="center"/>
              <w:rPr>
                <w:rFonts w:hAnsi="宋体"/>
                <w:b/>
                <w:color w:val="000000"/>
                <w:szCs w:val="21"/>
              </w:rPr>
            </w:pPr>
            <w:r>
              <w:rPr>
                <w:rFonts w:hint="eastAsia" w:hAnsi="宋体"/>
                <w:b/>
                <w:color w:val="000000"/>
                <w:szCs w:val="21"/>
              </w:rPr>
              <w:t>实践课学时</w:t>
            </w:r>
          </w:p>
        </w:tc>
        <w:tc>
          <w:tcPr>
            <w:tcW w:w="788" w:type="dxa"/>
            <w:vAlign w:val="center"/>
          </w:tcPr>
          <w:p w14:paraId="483CE2FD">
            <w:pPr>
              <w:widowControl/>
              <w:spacing w:line="360" w:lineRule="auto"/>
              <w:jc w:val="center"/>
              <w:rPr>
                <w:rFonts w:hAnsi="宋体"/>
                <w:b/>
                <w:color w:val="000000"/>
                <w:szCs w:val="21"/>
              </w:rPr>
            </w:pPr>
            <w:r>
              <w:rPr>
                <w:rFonts w:hint="eastAsia" w:hAnsi="宋体"/>
                <w:b/>
                <w:color w:val="000000"/>
                <w:szCs w:val="21"/>
              </w:rPr>
              <w:t>合计学时</w:t>
            </w:r>
          </w:p>
        </w:tc>
      </w:tr>
      <w:tr w14:paraId="38D78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6D6542E0">
            <w:pPr>
              <w:widowControl/>
              <w:spacing w:line="360" w:lineRule="auto"/>
              <w:jc w:val="left"/>
              <w:rPr>
                <w:rFonts w:hAnsi="宋体"/>
                <w:bCs/>
                <w:color w:val="000000"/>
                <w:szCs w:val="21"/>
              </w:rPr>
            </w:pPr>
            <w:r>
              <w:rPr>
                <w:rFonts w:hint="eastAsia" w:hAnsi="宋体"/>
                <w:bCs/>
                <w:color w:val="000000"/>
                <w:szCs w:val="21"/>
              </w:rPr>
              <w:t>1</w:t>
            </w:r>
          </w:p>
        </w:tc>
        <w:tc>
          <w:tcPr>
            <w:tcW w:w="3969" w:type="dxa"/>
          </w:tcPr>
          <w:p w14:paraId="46F3DBA9">
            <w:pPr>
              <w:widowControl/>
              <w:spacing w:line="360" w:lineRule="auto"/>
              <w:jc w:val="left"/>
              <w:rPr>
                <w:rFonts w:hAnsi="宋体"/>
                <w:bCs/>
                <w:color w:val="000000"/>
                <w:szCs w:val="21"/>
              </w:rPr>
            </w:pPr>
            <w:r>
              <w:rPr>
                <w:rFonts w:hint="eastAsia" w:hAnsi="宋体"/>
                <w:bCs/>
                <w:color w:val="000000"/>
                <w:szCs w:val="21"/>
              </w:rPr>
              <w:t>第一</w:t>
            </w:r>
            <w:r>
              <w:rPr>
                <w:rFonts w:hint="eastAsia" w:hAnsi="宋体"/>
                <w:bCs/>
                <w:color w:val="000000"/>
                <w:szCs w:val="21"/>
                <w:lang w:val="en-US" w:eastAsia="zh-CN"/>
              </w:rPr>
              <w:t>部分</w:t>
            </w:r>
            <w:r>
              <w:rPr>
                <w:rFonts w:hint="eastAsia" w:hAnsi="宋体"/>
                <w:bCs/>
                <w:color w:val="000000"/>
                <w:szCs w:val="21"/>
              </w:rPr>
              <w:t>：软件项目管理概述</w:t>
            </w:r>
          </w:p>
        </w:tc>
        <w:tc>
          <w:tcPr>
            <w:tcW w:w="913" w:type="dxa"/>
          </w:tcPr>
          <w:p w14:paraId="55CFDFF2">
            <w:pPr>
              <w:widowControl/>
              <w:spacing w:line="360" w:lineRule="auto"/>
              <w:jc w:val="left"/>
              <w:rPr>
                <w:rFonts w:hint="default" w:hAnsi="宋体" w:eastAsia="宋体"/>
                <w:bCs/>
                <w:color w:val="000000"/>
                <w:szCs w:val="21"/>
                <w:lang w:eastAsia="zh-CN"/>
              </w:rPr>
            </w:pPr>
            <w:r>
              <w:rPr>
                <w:rFonts w:hint="default" w:hAnsi="宋体"/>
                <w:bCs/>
                <w:color w:val="000000"/>
                <w:szCs w:val="21"/>
                <w:lang w:eastAsia="zh-CN"/>
              </w:rPr>
              <w:t>2</w:t>
            </w:r>
          </w:p>
        </w:tc>
        <w:tc>
          <w:tcPr>
            <w:tcW w:w="930" w:type="dxa"/>
          </w:tcPr>
          <w:p w14:paraId="018C90BF">
            <w:pPr>
              <w:widowControl/>
              <w:spacing w:line="360" w:lineRule="auto"/>
              <w:jc w:val="left"/>
              <w:rPr>
                <w:rFonts w:hAnsi="宋体"/>
                <w:bCs/>
                <w:color w:val="000000"/>
                <w:szCs w:val="21"/>
              </w:rPr>
            </w:pPr>
          </w:p>
        </w:tc>
        <w:tc>
          <w:tcPr>
            <w:tcW w:w="992" w:type="dxa"/>
          </w:tcPr>
          <w:p w14:paraId="2AE6BEB2">
            <w:pPr>
              <w:widowControl/>
              <w:spacing w:line="360" w:lineRule="auto"/>
              <w:jc w:val="left"/>
              <w:rPr>
                <w:rFonts w:hAnsi="宋体"/>
                <w:bCs/>
                <w:color w:val="000000"/>
                <w:szCs w:val="21"/>
              </w:rPr>
            </w:pPr>
          </w:p>
        </w:tc>
        <w:tc>
          <w:tcPr>
            <w:tcW w:w="788" w:type="dxa"/>
            <w:vAlign w:val="top"/>
          </w:tcPr>
          <w:p w14:paraId="6A0EB28C">
            <w:pPr>
              <w:widowControl/>
              <w:spacing w:line="360" w:lineRule="auto"/>
              <w:jc w:val="left"/>
              <w:rPr>
                <w:rFonts w:hint="default" w:ascii="Times New Roman" w:hAnsi="宋体" w:eastAsia="宋体" w:cs="Times New Roman"/>
                <w:bCs/>
                <w:color w:val="000000"/>
                <w:kern w:val="2"/>
                <w:sz w:val="21"/>
                <w:szCs w:val="21"/>
                <w:lang w:eastAsia="zh-CN" w:bidi="ar-SA"/>
              </w:rPr>
            </w:pPr>
            <w:r>
              <w:rPr>
                <w:rFonts w:hint="default" w:hAnsi="宋体" w:cs="Times New Roman"/>
                <w:bCs/>
                <w:color w:val="000000"/>
                <w:kern w:val="2"/>
                <w:sz w:val="21"/>
                <w:szCs w:val="21"/>
                <w:lang w:eastAsia="zh-CN" w:bidi="ar-SA"/>
              </w:rPr>
              <w:t>2</w:t>
            </w:r>
          </w:p>
        </w:tc>
      </w:tr>
      <w:tr w14:paraId="166CE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4E1ECD8E">
            <w:pPr>
              <w:widowControl/>
              <w:spacing w:line="360" w:lineRule="auto"/>
              <w:jc w:val="left"/>
              <w:rPr>
                <w:rFonts w:hAnsi="宋体"/>
                <w:bCs/>
                <w:color w:val="000000"/>
                <w:szCs w:val="21"/>
              </w:rPr>
            </w:pPr>
            <w:r>
              <w:rPr>
                <w:rFonts w:hint="eastAsia" w:hAnsi="宋体"/>
                <w:bCs/>
                <w:color w:val="000000"/>
                <w:szCs w:val="21"/>
              </w:rPr>
              <w:t>2</w:t>
            </w:r>
          </w:p>
        </w:tc>
        <w:tc>
          <w:tcPr>
            <w:tcW w:w="3969" w:type="dxa"/>
          </w:tcPr>
          <w:p w14:paraId="0DB74F2C">
            <w:pPr>
              <w:widowControl/>
              <w:spacing w:line="360" w:lineRule="auto"/>
              <w:jc w:val="left"/>
              <w:rPr>
                <w:rFonts w:hint="default" w:hAnsi="宋体" w:eastAsia="宋体"/>
                <w:bCs/>
                <w:color w:val="000000"/>
                <w:szCs w:val="21"/>
                <w:lang w:val="en-US" w:eastAsia="zh-CN"/>
              </w:rPr>
            </w:pPr>
            <w:r>
              <w:rPr>
                <w:rFonts w:hint="eastAsia" w:hAnsi="宋体"/>
                <w:bCs/>
                <w:color w:val="000000"/>
                <w:szCs w:val="21"/>
              </w:rPr>
              <w:t>第二</w:t>
            </w:r>
            <w:r>
              <w:rPr>
                <w:rFonts w:hint="eastAsia" w:hAnsi="宋体"/>
                <w:bCs/>
                <w:color w:val="000000"/>
                <w:szCs w:val="21"/>
                <w:lang w:val="en-US" w:eastAsia="zh-CN"/>
              </w:rPr>
              <w:t>部分</w:t>
            </w:r>
            <w:r>
              <w:rPr>
                <w:rFonts w:hint="eastAsia" w:hAnsi="宋体"/>
                <w:bCs/>
                <w:color w:val="000000"/>
                <w:szCs w:val="21"/>
              </w:rPr>
              <w:t>：项目初始</w:t>
            </w:r>
          </w:p>
        </w:tc>
        <w:tc>
          <w:tcPr>
            <w:tcW w:w="913" w:type="dxa"/>
          </w:tcPr>
          <w:p w14:paraId="41E6F321">
            <w:pPr>
              <w:widowControl/>
              <w:spacing w:line="360" w:lineRule="auto"/>
              <w:jc w:val="left"/>
              <w:rPr>
                <w:rFonts w:hint="default" w:hAnsi="宋体" w:eastAsia="宋体"/>
                <w:bCs/>
                <w:color w:val="000000"/>
                <w:szCs w:val="21"/>
                <w:lang w:eastAsia="zh-CN"/>
              </w:rPr>
            </w:pPr>
            <w:r>
              <w:rPr>
                <w:rFonts w:hint="default" w:hAnsi="宋体"/>
                <w:bCs/>
                <w:color w:val="000000"/>
                <w:szCs w:val="21"/>
                <w:lang w:eastAsia="zh-CN"/>
              </w:rPr>
              <w:t>3</w:t>
            </w:r>
          </w:p>
        </w:tc>
        <w:tc>
          <w:tcPr>
            <w:tcW w:w="930" w:type="dxa"/>
          </w:tcPr>
          <w:p w14:paraId="04DDABE1">
            <w:pPr>
              <w:widowControl/>
              <w:spacing w:line="360" w:lineRule="auto"/>
              <w:jc w:val="left"/>
              <w:rPr>
                <w:rFonts w:hAnsi="宋体"/>
                <w:bCs/>
                <w:color w:val="000000"/>
                <w:szCs w:val="21"/>
              </w:rPr>
            </w:pPr>
          </w:p>
        </w:tc>
        <w:tc>
          <w:tcPr>
            <w:tcW w:w="992" w:type="dxa"/>
          </w:tcPr>
          <w:p w14:paraId="7615C576">
            <w:pPr>
              <w:widowControl/>
              <w:spacing w:line="360" w:lineRule="auto"/>
              <w:jc w:val="left"/>
              <w:rPr>
                <w:rFonts w:hAnsi="宋体"/>
                <w:bCs/>
                <w:color w:val="000000"/>
                <w:szCs w:val="21"/>
              </w:rPr>
            </w:pPr>
          </w:p>
        </w:tc>
        <w:tc>
          <w:tcPr>
            <w:tcW w:w="788" w:type="dxa"/>
            <w:vAlign w:val="top"/>
          </w:tcPr>
          <w:p w14:paraId="148C9AB5">
            <w:pPr>
              <w:widowControl/>
              <w:spacing w:line="360" w:lineRule="auto"/>
              <w:jc w:val="left"/>
              <w:rPr>
                <w:rFonts w:hint="default" w:ascii="Times New Roman" w:hAnsi="宋体" w:eastAsia="宋体" w:cs="Times New Roman"/>
                <w:bCs/>
                <w:color w:val="000000"/>
                <w:kern w:val="2"/>
                <w:sz w:val="21"/>
                <w:szCs w:val="21"/>
                <w:lang w:eastAsia="zh-CN" w:bidi="ar-SA"/>
              </w:rPr>
            </w:pPr>
            <w:r>
              <w:rPr>
                <w:rFonts w:hint="default" w:hAnsi="宋体" w:cs="Times New Roman"/>
                <w:bCs/>
                <w:color w:val="000000"/>
                <w:kern w:val="2"/>
                <w:sz w:val="21"/>
                <w:szCs w:val="21"/>
                <w:lang w:eastAsia="zh-CN" w:bidi="ar-SA"/>
              </w:rPr>
              <w:t>3</w:t>
            </w:r>
          </w:p>
        </w:tc>
      </w:tr>
      <w:tr w14:paraId="7F9814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26905DE8">
            <w:pPr>
              <w:widowControl/>
              <w:spacing w:line="360" w:lineRule="auto"/>
              <w:jc w:val="left"/>
              <w:rPr>
                <w:rFonts w:hAnsi="宋体"/>
                <w:bCs/>
                <w:color w:val="000000"/>
                <w:szCs w:val="21"/>
              </w:rPr>
            </w:pPr>
            <w:r>
              <w:rPr>
                <w:rFonts w:hint="eastAsia" w:hAnsi="宋体"/>
                <w:bCs/>
                <w:color w:val="000000"/>
                <w:szCs w:val="21"/>
              </w:rPr>
              <w:t>3</w:t>
            </w:r>
          </w:p>
        </w:tc>
        <w:tc>
          <w:tcPr>
            <w:tcW w:w="3969" w:type="dxa"/>
          </w:tcPr>
          <w:p w14:paraId="06FB6E92">
            <w:pPr>
              <w:widowControl/>
              <w:spacing w:line="360" w:lineRule="auto"/>
              <w:jc w:val="left"/>
              <w:rPr>
                <w:rFonts w:hint="default" w:hAnsi="宋体" w:eastAsia="宋体"/>
                <w:bCs/>
                <w:color w:val="000000"/>
                <w:szCs w:val="21"/>
                <w:lang w:val="en-US" w:eastAsia="zh-CN"/>
              </w:rPr>
            </w:pPr>
            <w:r>
              <w:rPr>
                <w:rFonts w:hint="eastAsia" w:ascii="宋体" w:hAnsi="宋体"/>
                <w:bCs/>
                <w:color w:val="000000"/>
                <w:szCs w:val="21"/>
                <w:lang w:val="en-US" w:eastAsia="zh-CN"/>
              </w:rPr>
              <w:t>第三部分：范围计划</w:t>
            </w:r>
          </w:p>
        </w:tc>
        <w:tc>
          <w:tcPr>
            <w:tcW w:w="913" w:type="dxa"/>
          </w:tcPr>
          <w:p w14:paraId="52948DBB">
            <w:pPr>
              <w:widowControl/>
              <w:spacing w:line="360" w:lineRule="auto"/>
              <w:jc w:val="left"/>
              <w:rPr>
                <w:rFonts w:hint="eastAsia" w:hAnsi="宋体" w:eastAsia="宋体"/>
                <w:bCs/>
                <w:color w:val="000000"/>
                <w:szCs w:val="21"/>
                <w:lang w:val="en-US" w:eastAsia="zh-CN"/>
              </w:rPr>
            </w:pPr>
            <w:r>
              <w:rPr>
                <w:rFonts w:hint="eastAsia" w:hAnsi="宋体"/>
                <w:bCs/>
                <w:color w:val="000000"/>
                <w:szCs w:val="21"/>
                <w:lang w:val="en-US" w:eastAsia="zh-CN"/>
              </w:rPr>
              <w:t>4</w:t>
            </w:r>
          </w:p>
        </w:tc>
        <w:tc>
          <w:tcPr>
            <w:tcW w:w="930" w:type="dxa"/>
          </w:tcPr>
          <w:p w14:paraId="1F8F7E72">
            <w:pPr>
              <w:widowControl/>
              <w:spacing w:line="360" w:lineRule="auto"/>
              <w:jc w:val="left"/>
              <w:rPr>
                <w:rFonts w:hAnsi="宋体"/>
                <w:bCs/>
                <w:color w:val="000000"/>
                <w:szCs w:val="21"/>
              </w:rPr>
            </w:pPr>
          </w:p>
        </w:tc>
        <w:tc>
          <w:tcPr>
            <w:tcW w:w="992" w:type="dxa"/>
          </w:tcPr>
          <w:p w14:paraId="0C5642C2">
            <w:pPr>
              <w:widowControl/>
              <w:spacing w:line="360" w:lineRule="auto"/>
              <w:jc w:val="left"/>
              <w:rPr>
                <w:rFonts w:hAnsi="宋体"/>
                <w:bCs/>
                <w:color w:val="000000"/>
                <w:szCs w:val="21"/>
              </w:rPr>
            </w:pPr>
          </w:p>
        </w:tc>
        <w:tc>
          <w:tcPr>
            <w:tcW w:w="788" w:type="dxa"/>
            <w:vAlign w:val="top"/>
          </w:tcPr>
          <w:p w14:paraId="665D9A1C">
            <w:pPr>
              <w:widowControl/>
              <w:spacing w:line="360" w:lineRule="auto"/>
              <w:jc w:val="left"/>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4</w:t>
            </w:r>
          </w:p>
        </w:tc>
      </w:tr>
      <w:tr w14:paraId="2FA26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2133EC37">
            <w:pPr>
              <w:widowControl/>
              <w:spacing w:line="360" w:lineRule="auto"/>
              <w:jc w:val="left"/>
              <w:rPr>
                <w:rFonts w:hint="eastAsia" w:hAnsi="宋体" w:eastAsia="宋体"/>
                <w:bCs/>
                <w:color w:val="000000"/>
                <w:szCs w:val="21"/>
                <w:lang w:val="en-US" w:eastAsia="zh-CN"/>
              </w:rPr>
            </w:pPr>
            <w:r>
              <w:rPr>
                <w:rFonts w:hint="eastAsia" w:hAnsi="宋体"/>
                <w:bCs/>
                <w:color w:val="000000"/>
                <w:szCs w:val="21"/>
                <w:lang w:val="en-US" w:eastAsia="zh-CN"/>
              </w:rPr>
              <w:t>4</w:t>
            </w:r>
          </w:p>
        </w:tc>
        <w:tc>
          <w:tcPr>
            <w:tcW w:w="3969" w:type="dxa"/>
          </w:tcPr>
          <w:p w14:paraId="2D6CF49B">
            <w:pPr>
              <w:widowControl/>
              <w:spacing w:line="360" w:lineRule="auto"/>
              <w:jc w:val="left"/>
              <w:rPr>
                <w:rFonts w:hint="default" w:ascii="宋体" w:hAnsi="宋体"/>
                <w:bCs/>
                <w:color w:val="000000"/>
                <w:szCs w:val="21"/>
                <w:lang w:val="en-US" w:eastAsia="zh-CN"/>
              </w:rPr>
            </w:pPr>
            <w:r>
              <w:rPr>
                <w:rFonts w:hint="eastAsia" w:ascii="宋体" w:hAnsi="宋体"/>
                <w:bCs/>
                <w:color w:val="000000"/>
                <w:szCs w:val="21"/>
                <w:lang w:val="en-US" w:eastAsia="zh-CN"/>
              </w:rPr>
              <w:t>第四部分：成本计划</w:t>
            </w:r>
          </w:p>
        </w:tc>
        <w:tc>
          <w:tcPr>
            <w:tcW w:w="913" w:type="dxa"/>
          </w:tcPr>
          <w:p w14:paraId="4E31C5E1">
            <w:pPr>
              <w:widowControl/>
              <w:spacing w:line="360" w:lineRule="auto"/>
              <w:jc w:val="left"/>
              <w:rPr>
                <w:rFonts w:hint="default" w:hAnsi="宋体" w:eastAsia="宋体"/>
                <w:bCs/>
                <w:color w:val="000000"/>
                <w:szCs w:val="21"/>
                <w:lang w:eastAsia="zh-CN"/>
              </w:rPr>
            </w:pPr>
            <w:r>
              <w:rPr>
                <w:rFonts w:hint="default" w:hAnsi="宋体"/>
                <w:bCs/>
                <w:color w:val="000000"/>
                <w:szCs w:val="21"/>
                <w:lang w:eastAsia="zh-CN"/>
              </w:rPr>
              <w:t>2</w:t>
            </w:r>
          </w:p>
        </w:tc>
        <w:tc>
          <w:tcPr>
            <w:tcW w:w="930" w:type="dxa"/>
          </w:tcPr>
          <w:p w14:paraId="4DCDAB85">
            <w:pPr>
              <w:widowControl/>
              <w:spacing w:line="360" w:lineRule="auto"/>
              <w:jc w:val="left"/>
              <w:rPr>
                <w:rFonts w:hAnsi="宋体"/>
                <w:bCs/>
                <w:color w:val="000000"/>
                <w:szCs w:val="21"/>
              </w:rPr>
            </w:pPr>
          </w:p>
        </w:tc>
        <w:tc>
          <w:tcPr>
            <w:tcW w:w="992" w:type="dxa"/>
          </w:tcPr>
          <w:p w14:paraId="15802C6A">
            <w:pPr>
              <w:widowControl/>
              <w:spacing w:line="360" w:lineRule="auto"/>
              <w:jc w:val="left"/>
              <w:rPr>
                <w:rFonts w:hAnsi="宋体"/>
                <w:bCs/>
                <w:color w:val="000000"/>
                <w:szCs w:val="21"/>
              </w:rPr>
            </w:pPr>
          </w:p>
        </w:tc>
        <w:tc>
          <w:tcPr>
            <w:tcW w:w="788" w:type="dxa"/>
            <w:vAlign w:val="top"/>
          </w:tcPr>
          <w:p w14:paraId="6F8B85E7">
            <w:pPr>
              <w:widowControl/>
              <w:spacing w:line="360" w:lineRule="auto"/>
              <w:jc w:val="left"/>
              <w:rPr>
                <w:rFonts w:hint="default" w:ascii="Times New Roman" w:hAnsi="宋体" w:eastAsia="宋体" w:cs="Times New Roman"/>
                <w:bCs/>
                <w:color w:val="000000"/>
                <w:kern w:val="2"/>
                <w:sz w:val="21"/>
                <w:szCs w:val="21"/>
                <w:lang w:eastAsia="zh-CN" w:bidi="ar-SA"/>
              </w:rPr>
            </w:pPr>
            <w:r>
              <w:rPr>
                <w:rFonts w:hint="default" w:hAnsi="宋体" w:cs="Times New Roman"/>
                <w:bCs/>
                <w:color w:val="000000"/>
                <w:kern w:val="2"/>
                <w:sz w:val="21"/>
                <w:szCs w:val="21"/>
                <w:lang w:eastAsia="zh-CN" w:bidi="ar-SA"/>
              </w:rPr>
              <w:t>2</w:t>
            </w:r>
          </w:p>
        </w:tc>
      </w:tr>
      <w:tr w14:paraId="30D42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73380FE7">
            <w:pPr>
              <w:widowControl/>
              <w:spacing w:line="360" w:lineRule="auto"/>
              <w:jc w:val="left"/>
              <w:rPr>
                <w:rFonts w:hint="default" w:hAnsi="宋体" w:eastAsia="宋体"/>
                <w:bCs/>
                <w:color w:val="000000"/>
                <w:szCs w:val="21"/>
                <w:lang w:val="en-US" w:eastAsia="zh-CN"/>
              </w:rPr>
            </w:pPr>
            <w:r>
              <w:rPr>
                <w:rFonts w:hint="eastAsia" w:hAnsi="宋体"/>
                <w:bCs/>
                <w:color w:val="000000"/>
                <w:szCs w:val="21"/>
                <w:lang w:val="en-US" w:eastAsia="zh-CN"/>
              </w:rPr>
              <w:t>5</w:t>
            </w:r>
          </w:p>
        </w:tc>
        <w:tc>
          <w:tcPr>
            <w:tcW w:w="3969" w:type="dxa"/>
          </w:tcPr>
          <w:p w14:paraId="2A9BDA00">
            <w:pPr>
              <w:widowControl/>
              <w:spacing w:line="360" w:lineRule="auto"/>
              <w:jc w:val="left"/>
              <w:rPr>
                <w:rFonts w:hint="default" w:ascii="宋体" w:hAnsi="宋体"/>
                <w:bCs/>
                <w:color w:val="000000"/>
                <w:szCs w:val="21"/>
                <w:lang w:val="en-US" w:eastAsia="zh-CN"/>
              </w:rPr>
            </w:pPr>
            <w:r>
              <w:rPr>
                <w:rFonts w:hint="eastAsia" w:ascii="宋体" w:hAnsi="宋体"/>
                <w:bCs/>
                <w:color w:val="000000"/>
                <w:szCs w:val="21"/>
                <w:lang w:val="en-US" w:eastAsia="zh-CN"/>
              </w:rPr>
              <w:t>第五部分：进度计划</w:t>
            </w:r>
          </w:p>
        </w:tc>
        <w:tc>
          <w:tcPr>
            <w:tcW w:w="913" w:type="dxa"/>
          </w:tcPr>
          <w:p w14:paraId="11A541A5">
            <w:pPr>
              <w:widowControl/>
              <w:spacing w:line="360" w:lineRule="auto"/>
              <w:jc w:val="left"/>
              <w:rPr>
                <w:rFonts w:hint="default" w:hAnsi="宋体" w:eastAsia="宋体"/>
                <w:bCs/>
                <w:color w:val="000000"/>
                <w:szCs w:val="21"/>
                <w:lang w:eastAsia="zh-CN"/>
              </w:rPr>
            </w:pPr>
            <w:r>
              <w:rPr>
                <w:rFonts w:hint="default" w:hAnsi="宋体"/>
                <w:bCs/>
                <w:color w:val="000000"/>
                <w:szCs w:val="21"/>
                <w:lang w:eastAsia="zh-CN"/>
              </w:rPr>
              <w:t>3</w:t>
            </w:r>
          </w:p>
        </w:tc>
        <w:tc>
          <w:tcPr>
            <w:tcW w:w="930" w:type="dxa"/>
          </w:tcPr>
          <w:p w14:paraId="57E97E05">
            <w:pPr>
              <w:widowControl/>
              <w:spacing w:line="360" w:lineRule="auto"/>
              <w:jc w:val="left"/>
              <w:rPr>
                <w:rFonts w:hAnsi="宋体"/>
                <w:bCs/>
                <w:color w:val="000000"/>
                <w:szCs w:val="21"/>
              </w:rPr>
            </w:pPr>
          </w:p>
        </w:tc>
        <w:tc>
          <w:tcPr>
            <w:tcW w:w="992" w:type="dxa"/>
          </w:tcPr>
          <w:p w14:paraId="7396E698">
            <w:pPr>
              <w:widowControl/>
              <w:spacing w:line="360" w:lineRule="auto"/>
              <w:jc w:val="left"/>
              <w:rPr>
                <w:rFonts w:hAnsi="宋体"/>
                <w:bCs/>
                <w:color w:val="000000"/>
                <w:szCs w:val="21"/>
              </w:rPr>
            </w:pPr>
          </w:p>
        </w:tc>
        <w:tc>
          <w:tcPr>
            <w:tcW w:w="788" w:type="dxa"/>
            <w:vAlign w:val="top"/>
          </w:tcPr>
          <w:p w14:paraId="2DDFE7D6">
            <w:pPr>
              <w:widowControl/>
              <w:spacing w:line="360" w:lineRule="auto"/>
              <w:jc w:val="left"/>
              <w:rPr>
                <w:rFonts w:hint="default" w:ascii="Times New Roman" w:hAnsi="宋体" w:eastAsia="宋体" w:cs="Times New Roman"/>
                <w:bCs/>
                <w:color w:val="000000"/>
                <w:kern w:val="2"/>
                <w:sz w:val="21"/>
                <w:szCs w:val="21"/>
                <w:lang w:eastAsia="zh-CN" w:bidi="ar-SA"/>
              </w:rPr>
            </w:pPr>
            <w:r>
              <w:rPr>
                <w:rFonts w:hint="default" w:hAnsi="宋体"/>
                <w:bCs/>
                <w:color w:val="000000"/>
                <w:szCs w:val="21"/>
                <w:lang w:eastAsia="zh-CN"/>
              </w:rPr>
              <w:t>3</w:t>
            </w:r>
          </w:p>
        </w:tc>
      </w:tr>
      <w:tr w14:paraId="1D36E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704" w:type="dxa"/>
          </w:tcPr>
          <w:p w14:paraId="1EAE01D2">
            <w:pPr>
              <w:widowControl/>
              <w:spacing w:line="360" w:lineRule="auto"/>
              <w:jc w:val="left"/>
              <w:rPr>
                <w:rFonts w:hint="eastAsia" w:hAnsi="宋体" w:eastAsia="宋体"/>
                <w:bCs/>
                <w:color w:val="000000"/>
                <w:szCs w:val="21"/>
                <w:lang w:val="en-US" w:eastAsia="zh-CN"/>
              </w:rPr>
            </w:pPr>
            <w:r>
              <w:rPr>
                <w:rFonts w:hint="eastAsia" w:hAnsi="宋体"/>
                <w:bCs/>
                <w:color w:val="000000"/>
                <w:szCs w:val="21"/>
                <w:lang w:val="en-US" w:eastAsia="zh-CN"/>
              </w:rPr>
              <w:t>6</w:t>
            </w:r>
          </w:p>
        </w:tc>
        <w:tc>
          <w:tcPr>
            <w:tcW w:w="3969" w:type="dxa"/>
          </w:tcPr>
          <w:p w14:paraId="583964DE">
            <w:pPr>
              <w:widowControl/>
              <w:spacing w:line="360" w:lineRule="auto"/>
              <w:jc w:val="left"/>
              <w:rPr>
                <w:rFonts w:hint="default" w:ascii="宋体" w:hAnsi="宋体"/>
                <w:bCs/>
                <w:color w:val="000000"/>
                <w:szCs w:val="21"/>
                <w:lang w:val="en-US" w:eastAsia="zh-CN"/>
              </w:rPr>
            </w:pPr>
            <w:r>
              <w:rPr>
                <w:rFonts w:hint="eastAsia" w:ascii="宋体" w:hAnsi="宋体"/>
                <w:bCs/>
                <w:color w:val="000000"/>
                <w:szCs w:val="21"/>
                <w:lang w:val="en-US" w:eastAsia="zh-CN"/>
              </w:rPr>
              <w:t>第六部分：质量计划</w:t>
            </w:r>
          </w:p>
        </w:tc>
        <w:tc>
          <w:tcPr>
            <w:tcW w:w="913" w:type="dxa"/>
          </w:tcPr>
          <w:p w14:paraId="38ED0D55">
            <w:pPr>
              <w:widowControl/>
              <w:spacing w:line="360" w:lineRule="auto"/>
              <w:jc w:val="left"/>
              <w:rPr>
                <w:rFonts w:hint="default" w:hAnsi="宋体" w:eastAsia="宋体"/>
                <w:bCs/>
                <w:color w:val="000000"/>
                <w:szCs w:val="21"/>
                <w:lang w:eastAsia="zh-CN"/>
              </w:rPr>
            </w:pPr>
            <w:r>
              <w:rPr>
                <w:rFonts w:hint="default" w:hAnsi="宋体"/>
                <w:bCs/>
                <w:color w:val="000000"/>
                <w:szCs w:val="21"/>
                <w:lang w:eastAsia="zh-CN"/>
              </w:rPr>
              <w:t>2</w:t>
            </w:r>
          </w:p>
        </w:tc>
        <w:tc>
          <w:tcPr>
            <w:tcW w:w="930" w:type="dxa"/>
          </w:tcPr>
          <w:p w14:paraId="51A494A0">
            <w:pPr>
              <w:widowControl/>
              <w:spacing w:line="360" w:lineRule="auto"/>
              <w:jc w:val="left"/>
              <w:rPr>
                <w:rFonts w:hAnsi="宋体"/>
                <w:bCs/>
                <w:color w:val="000000"/>
                <w:szCs w:val="21"/>
              </w:rPr>
            </w:pPr>
          </w:p>
        </w:tc>
        <w:tc>
          <w:tcPr>
            <w:tcW w:w="992" w:type="dxa"/>
          </w:tcPr>
          <w:p w14:paraId="2C6534A8">
            <w:pPr>
              <w:widowControl/>
              <w:spacing w:line="360" w:lineRule="auto"/>
              <w:jc w:val="left"/>
              <w:rPr>
                <w:rFonts w:hAnsi="宋体"/>
                <w:bCs/>
                <w:color w:val="000000"/>
                <w:szCs w:val="21"/>
              </w:rPr>
            </w:pPr>
          </w:p>
        </w:tc>
        <w:tc>
          <w:tcPr>
            <w:tcW w:w="788" w:type="dxa"/>
            <w:vAlign w:val="top"/>
          </w:tcPr>
          <w:p w14:paraId="72C9CD38">
            <w:pPr>
              <w:widowControl/>
              <w:spacing w:line="360" w:lineRule="auto"/>
              <w:jc w:val="left"/>
              <w:rPr>
                <w:rFonts w:hint="default" w:ascii="Times New Roman" w:hAnsi="宋体" w:eastAsia="宋体" w:cs="Times New Roman"/>
                <w:bCs/>
                <w:color w:val="000000"/>
                <w:kern w:val="2"/>
                <w:sz w:val="21"/>
                <w:szCs w:val="21"/>
                <w:lang w:eastAsia="zh-CN" w:bidi="ar-SA"/>
              </w:rPr>
            </w:pPr>
            <w:r>
              <w:rPr>
                <w:rFonts w:hint="default" w:hAnsi="宋体"/>
                <w:bCs/>
                <w:color w:val="000000"/>
                <w:szCs w:val="21"/>
                <w:lang w:eastAsia="zh-CN"/>
              </w:rPr>
              <w:t>2</w:t>
            </w:r>
          </w:p>
        </w:tc>
      </w:tr>
      <w:tr w14:paraId="1F478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7B651CE8">
            <w:pPr>
              <w:widowControl/>
              <w:spacing w:line="360" w:lineRule="auto"/>
              <w:jc w:val="left"/>
              <w:rPr>
                <w:rFonts w:hint="eastAsia" w:hAnsi="宋体" w:eastAsia="宋体"/>
                <w:bCs/>
                <w:color w:val="000000"/>
                <w:szCs w:val="21"/>
                <w:lang w:val="en-US" w:eastAsia="zh-CN"/>
              </w:rPr>
            </w:pPr>
            <w:r>
              <w:rPr>
                <w:rFonts w:hint="eastAsia" w:hAnsi="宋体"/>
                <w:bCs/>
                <w:color w:val="000000"/>
                <w:szCs w:val="21"/>
                <w:lang w:val="en-US" w:eastAsia="zh-CN"/>
              </w:rPr>
              <w:t>7</w:t>
            </w:r>
          </w:p>
        </w:tc>
        <w:tc>
          <w:tcPr>
            <w:tcW w:w="3969" w:type="dxa"/>
          </w:tcPr>
          <w:p w14:paraId="0B8AC695">
            <w:pPr>
              <w:widowControl/>
              <w:spacing w:line="360" w:lineRule="auto"/>
              <w:jc w:val="left"/>
              <w:rPr>
                <w:rFonts w:hint="default" w:ascii="宋体" w:hAnsi="宋体" w:eastAsia="宋体"/>
                <w:bCs/>
                <w:color w:val="000000"/>
                <w:szCs w:val="21"/>
                <w:lang w:val="en-US" w:eastAsia="zh-Hans"/>
              </w:rPr>
            </w:pPr>
            <w:r>
              <w:rPr>
                <w:rFonts w:hint="eastAsia" w:ascii="宋体" w:hAnsi="宋体"/>
                <w:bCs/>
                <w:color w:val="000000"/>
                <w:szCs w:val="21"/>
                <w:lang w:val="en-US" w:eastAsia="zh-CN"/>
              </w:rPr>
              <w:t>第七部分：</w:t>
            </w:r>
            <w:r>
              <w:rPr>
                <w:rFonts w:hint="eastAsia" w:ascii="宋体" w:hAnsi="宋体"/>
                <w:bCs/>
                <w:color w:val="000000"/>
                <w:szCs w:val="21"/>
                <w:lang w:val="en-US" w:eastAsia="zh-Hans"/>
              </w:rPr>
              <w:t>配置计划</w:t>
            </w:r>
          </w:p>
        </w:tc>
        <w:tc>
          <w:tcPr>
            <w:tcW w:w="913" w:type="dxa"/>
          </w:tcPr>
          <w:p w14:paraId="586A002C">
            <w:pPr>
              <w:widowControl/>
              <w:spacing w:line="360" w:lineRule="auto"/>
              <w:jc w:val="left"/>
              <w:rPr>
                <w:rFonts w:hint="eastAsia" w:hAnsi="宋体" w:eastAsia="宋体"/>
                <w:bCs/>
                <w:color w:val="000000"/>
                <w:szCs w:val="21"/>
                <w:lang w:val="en-US" w:eastAsia="zh-CN"/>
              </w:rPr>
            </w:pPr>
            <w:r>
              <w:rPr>
                <w:rFonts w:hint="eastAsia" w:hAnsi="宋体"/>
                <w:bCs/>
                <w:color w:val="000000"/>
                <w:szCs w:val="21"/>
                <w:lang w:val="en-US" w:eastAsia="zh-CN"/>
              </w:rPr>
              <w:t>2</w:t>
            </w:r>
          </w:p>
        </w:tc>
        <w:tc>
          <w:tcPr>
            <w:tcW w:w="930" w:type="dxa"/>
          </w:tcPr>
          <w:p w14:paraId="278CA153">
            <w:pPr>
              <w:widowControl/>
              <w:spacing w:line="360" w:lineRule="auto"/>
              <w:jc w:val="left"/>
              <w:rPr>
                <w:rFonts w:hAnsi="宋体"/>
                <w:bCs/>
                <w:color w:val="000000"/>
                <w:szCs w:val="21"/>
              </w:rPr>
            </w:pPr>
          </w:p>
        </w:tc>
        <w:tc>
          <w:tcPr>
            <w:tcW w:w="992" w:type="dxa"/>
          </w:tcPr>
          <w:p w14:paraId="76A80916">
            <w:pPr>
              <w:widowControl/>
              <w:spacing w:line="360" w:lineRule="auto"/>
              <w:jc w:val="left"/>
              <w:rPr>
                <w:rFonts w:hAnsi="宋体"/>
                <w:bCs/>
                <w:color w:val="000000"/>
                <w:szCs w:val="21"/>
              </w:rPr>
            </w:pPr>
          </w:p>
        </w:tc>
        <w:tc>
          <w:tcPr>
            <w:tcW w:w="788" w:type="dxa"/>
            <w:vAlign w:val="top"/>
          </w:tcPr>
          <w:p w14:paraId="6F033841">
            <w:pPr>
              <w:widowControl/>
              <w:spacing w:line="360" w:lineRule="auto"/>
              <w:jc w:val="left"/>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2</w:t>
            </w:r>
          </w:p>
        </w:tc>
      </w:tr>
      <w:tr w14:paraId="216EF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524CFD8C">
            <w:pPr>
              <w:widowControl/>
              <w:spacing w:line="360" w:lineRule="auto"/>
              <w:jc w:val="left"/>
              <w:rPr>
                <w:rFonts w:hint="default" w:hAnsi="宋体"/>
                <w:bCs/>
                <w:color w:val="000000"/>
                <w:szCs w:val="21"/>
                <w:lang w:val="en-US" w:eastAsia="zh-CN"/>
              </w:rPr>
            </w:pPr>
            <w:r>
              <w:rPr>
                <w:rFonts w:hint="eastAsia" w:hAnsi="宋体"/>
                <w:bCs/>
                <w:color w:val="000000"/>
                <w:szCs w:val="21"/>
                <w:lang w:val="en-US" w:eastAsia="zh-CN"/>
              </w:rPr>
              <w:t>8</w:t>
            </w:r>
          </w:p>
        </w:tc>
        <w:tc>
          <w:tcPr>
            <w:tcW w:w="3969" w:type="dxa"/>
          </w:tcPr>
          <w:p w14:paraId="51F89971">
            <w:pPr>
              <w:widowControl/>
              <w:spacing w:line="360" w:lineRule="auto"/>
              <w:jc w:val="left"/>
              <w:rPr>
                <w:rFonts w:hint="default" w:ascii="宋体" w:hAnsi="宋体" w:eastAsia="宋体"/>
                <w:bCs/>
                <w:color w:val="000000"/>
                <w:szCs w:val="21"/>
                <w:lang w:val="en-US" w:eastAsia="zh-Hans"/>
              </w:rPr>
            </w:pPr>
            <w:r>
              <w:rPr>
                <w:rFonts w:hint="eastAsia" w:ascii="宋体" w:hAnsi="宋体"/>
                <w:bCs/>
                <w:color w:val="000000"/>
                <w:szCs w:val="21"/>
                <w:lang w:val="en-US" w:eastAsia="zh-CN"/>
              </w:rPr>
              <w:t>第八部分：</w:t>
            </w:r>
            <w:r>
              <w:rPr>
                <w:rFonts w:hint="eastAsia" w:ascii="宋体" w:hAnsi="宋体"/>
                <w:bCs/>
                <w:color w:val="000000"/>
                <w:szCs w:val="21"/>
                <w:lang w:val="en-US" w:eastAsia="zh-Hans"/>
              </w:rPr>
              <w:t>团队计划</w:t>
            </w:r>
          </w:p>
        </w:tc>
        <w:tc>
          <w:tcPr>
            <w:tcW w:w="913" w:type="dxa"/>
          </w:tcPr>
          <w:p w14:paraId="0CF54DEF">
            <w:pPr>
              <w:widowControl/>
              <w:spacing w:line="360" w:lineRule="auto"/>
              <w:jc w:val="left"/>
              <w:rPr>
                <w:rFonts w:hint="default" w:hAnsi="宋体" w:eastAsia="宋体"/>
                <w:bCs/>
                <w:color w:val="000000"/>
                <w:szCs w:val="21"/>
                <w:lang w:eastAsia="zh-CN"/>
              </w:rPr>
            </w:pPr>
            <w:r>
              <w:rPr>
                <w:rFonts w:hint="default" w:hAnsi="宋体"/>
                <w:bCs/>
                <w:color w:val="000000"/>
                <w:szCs w:val="21"/>
                <w:lang w:eastAsia="zh-CN"/>
              </w:rPr>
              <w:t>2</w:t>
            </w:r>
          </w:p>
        </w:tc>
        <w:tc>
          <w:tcPr>
            <w:tcW w:w="930" w:type="dxa"/>
          </w:tcPr>
          <w:p w14:paraId="4B7F78BB">
            <w:pPr>
              <w:widowControl/>
              <w:spacing w:line="360" w:lineRule="auto"/>
              <w:jc w:val="left"/>
              <w:rPr>
                <w:rFonts w:hAnsi="宋体"/>
                <w:bCs/>
                <w:color w:val="000000"/>
                <w:szCs w:val="21"/>
              </w:rPr>
            </w:pPr>
          </w:p>
        </w:tc>
        <w:tc>
          <w:tcPr>
            <w:tcW w:w="992" w:type="dxa"/>
          </w:tcPr>
          <w:p w14:paraId="002CDF6C">
            <w:pPr>
              <w:widowControl/>
              <w:spacing w:line="360" w:lineRule="auto"/>
              <w:jc w:val="left"/>
              <w:rPr>
                <w:rFonts w:hAnsi="宋体"/>
                <w:bCs/>
                <w:color w:val="000000"/>
                <w:szCs w:val="21"/>
              </w:rPr>
            </w:pPr>
          </w:p>
        </w:tc>
        <w:tc>
          <w:tcPr>
            <w:tcW w:w="788" w:type="dxa"/>
            <w:vAlign w:val="top"/>
          </w:tcPr>
          <w:p w14:paraId="19ABBF4D">
            <w:pPr>
              <w:widowControl/>
              <w:spacing w:line="360" w:lineRule="auto"/>
              <w:jc w:val="left"/>
              <w:rPr>
                <w:rFonts w:hint="default" w:ascii="Times New Roman" w:hAnsi="宋体" w:eastAsia="宋体" w:cs="Times New Roman"/>
                <w:bCs/>
                <w:color w:val="000000"/>
                <w:kern w:val="2"/>
                <w:sz w:val="21"/>
                <w:szCs w:val="21"/>
                <w:lang w:eastAsia="zh-CN" w:bidi="ar-SA"/>
              </w:rPr>
            </w:pPr>
            <w:r>
              <w:rPr>
                <w:rFonts w:hint="default" w:hAnsi="宋体" w:cs="Times New Roman"/>
                <w:bCs/>
                <w:color w:val="000000"/>
                <w:kern w:val="2"/>
                <w:sz w:val="21"/>
                <w:szCs w:val="21"/>
                <w:lang w:eastAsia="zh-CN" w:bidi="ar-SA"/>
              </w:rPr>
              <w:t>2</w:t>
            </w:r>
          </w:p>
        </w:tc>
      </w:tr>
      <w:tr w14:paraId="41EE6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6ACA725F">
            <w:pPr>
              <w:widowControl/>
              <w:spacing w:line="360" w:lineRule="auto"/>
              <w:jc w:val="left"/>
              <w:rPr>
                <w:rFonts w:hint="default" w:hAnsi="宋体"/>
                <w:bCs/>
                <w:color w:val="000000"/>
                <w:szCs w:val="21"/>
                <w:lang w:val="en-US" w:eastAsia="zh-CN"/>
              </w:rPr>
            </w:pPr>
            <w:r>
              <w:rPr>
                <w:rFonts w:hint="eastAsia" w:hAnsi="宋体"/>
                <w:bCs/>
                <w:color w:val="000000"/>
                <w:szCs w:val="21"/>
                <w:lang w:val="en-US" w:eastAsia="zh-CN"/>
              </w:rPr>
              <w:t>9</w:t>
            </w:r>
          </w:p>
        </w:tc>
        <w:tc>
          <w:tcPr>
            <w:tcW w:w="3969" w:type="dxa"/>
          </w:tcPr>
          <w:p w14:paraId="4A167328">
            <w:pPr>
              <w:widowControl/>
              <w:spacing w:line="360" w:lineRule="auto"/>
              <w:jc w:val="left"/>
              <w:rPr>
                <w:rFonts w:hint="default" w:ascii="宋体" w:hAnsi="宋体" w:eastAsia="宋体"/>
                <w:bCs/>
                <w:color w:val="000000"/>
                <w:szCs w:val="21"/>
                <w:lang w:val="en-US" w:eastAsia="zh-Hans"/>
              </w:rPr>
            </w:pPr>
            <w:r>
              <w:rPr>
                <w:rFonts w:hint="eastAsia" w:ascii="宋体" w:hAnsi="宋体"/>
                <w:bCs/>
                <w:color w:val="000000"/>
                <w:szCs w:val="21"/>
                <w:lang w:val="en-US" w:eastAsia="zh-CN"/>
              </w:rPr>
              <w:t>第九部分：</w:t>
            </w:r>
            <w:r>
              <w:rPr>
                <w:rFonts w:hint="eastAsia" w:ascii="宋体" w:hAnsi="宋体"/>
                <w:bCs/>
                <w:color w:val="000000"/>
                <w:szCs w:val="21"/>
                <w:lang w:val="en-US" w:eastAsia="zh-Hans"/>
              </w:rPr>
              <w:t>风险计划</w:t>
            </w:r>
          </w:p>
        </w:tc>
        <w:tc>
          <w:tcPr>
            <w:tcW w:w="913" w:type="dxa"/>
          </w:tcPr>
          <w:p w14:paraId="17CBDE5B">
            <w:pPr>
              <w:widowControl/>
              <w:spacing w:line="360" w:lineRule="auto"/>
              <w:jc w:val="left"/>
              <w:rPr>
                <w:rFonts w:hint="default" w:hAnsi="宋体" w:eastAsia="宋体"/>
                <w:bCs/>
                <w:color w:val="000000"/>
                <w:szCs w:val="21"/>
                <w:lang w:eastAsia="zh-CN"/>
              </w:rPr>
            </w:pPr>
            <w:r>
              <w:rPr>
                <w:rFonts w:hint="default" w:hAnsi="宋体"/>
                <w:bCs/>
                <w:color w:val="000000"/>
                <w:szCs w:val="21"/>
                <w:lang w:eastAsia="zh-CN"/>
              </w:rPr>
              <w:t>2</w:t>
            </w:r>
          </w:p>
        </w:tc>
        <w:tc>
          <w:tcPr>
            <w:tcW w:w="930" w:type="dxa"/>
          </w:tcPr>
          <w:p w14:paraId="545DA019">
            <w:pPr>
              <w:widowControl/>
              <w:spacing w:line="360" w:lineRule="auto"/>
              <w:jc w:val="left"/>
              <w:rPr>
                <w:rFonts w:hAnsi="宋体"/>
                <w:bCs/>
                <w:color w:val="000000"/>
                <w:szCs w:val="21"/>
              </w:rPr>
            </w:pPr>
          </w:p>
        </w:tc>
        <w:tc>
          <w:tcPr>
            <w:tcW w:w="992" w:type="dxa"/>
          </w:tcPr>
          <w:p w14:paraId="0903F3F7">
            <w:pPr>
              <w:widowControl/>
              <w:spacing w:line="360" w:lineRule="auto"/>
              <w:jc w:val="left"/>
              <w:rPr>
                <w:rFonts w:hAnsi="宋体"/>
                <w:bCs/>
                <w:color w:val="000000"/>
                <w:szCs w:val="21"/>
              </w:rPr>
            </w:pPr>
          </w:p>
        </w:tc>
        <w:tc>
          <w:tcPr>
            <w:tcW w:w="788" w:type="dxa"/>
            <w:vAlign w:val="top"/>
          </w:tcPr>
          <w:p w14:paraId="36B20815">
            <w:pPr>
              <w:widowControl/>
              <w:spacing w:line="360" w:lineRule="auto"/>
              <w:jc w:val="left"/>
              <w:rPr>
                <w:rFonts w:hint="default" w:ascii="Times New Roman" w:hAnsi="宋体" w:eastAsia="宋体" w:cs="Times New Roman"/>
                <w:bCs/>
                <w:color w:val="000000"/>
                <w:kern w:val="2"/>
                <w:sz w:val="21"/>
                <w:szCs w:val="21"/>
                <w:lang w:eastAsia="zh-CN" w:bidi="ar-SA"/>
              </w:rPr>
            </w:pPr>
            <w:r>
              <w:rPr>
                <w:rFonts w:hint="default" w:hAnsi="宋体" w:cs="Times New Roman"/>
                <w:bCs/>
                <w:color w:val="000000"/>
                <w:kern w:val="2"/>
                <w:sz w:val="21"/>
                <w:szCs w:val="21"/>
                <w:lang w:eastAsia="zh-CN" w:bidi="ar-SA"/>
              </w:rPr>
              <w:t>2</w:t>
            </w:r>
          </w:p>
        </w:tc>
      </w:tr>
      <w:tr w14:paraId="619F3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6EEB3CA3">
            <w:pPr>
              <w:widowControl/>
              <w:spacing w:line="360" w:lineRule="auto"/>
              <w:jc w:val="left"/>
              <w:rPr>
                <w:rFonts w:hint="default" w:hAnsi="宋体"/>
                <w:bCs/>
                <w:color w:val="000000"/>
                <w:szCs w:val="21"/>
                <w:lang w:eastAsia="zh-CN"/>
              </w:rPr>
            </w:pPr>
            <w:r>
              <w:rPr>
                <w:rFonts w:hint="default" w:hAnsi="宋体"/>
                <w:bCs/>
                <w:color w:val="000000"/>
                <w:szCs w:val="21"/>
                <w:lang w:eastAsia="zh-CN"/>
              </w:rPr>
              <w:t>10</w:t>
            </w:r>
          </w:p>
        </w:tc>
        <w:tc>
          <w:tcPr>
            <w:tcW w:w="3969" w:type="dxa"/>
          </w:tcPr>
          <w:p w14:paraId="10F2E6E2">
            <w:pPr>
              <w:widowControl/>
              <w:spacing w:line="360" w:lineRule="auto"/>
              <w:jc w:val="left"/>
              <w:rPr>
                <w:rFonts w:hint="default" w:ascii="宋体" w:hAnsi="宋体" w:eastAsia="宋体"/>
                <w:bCs/>
                <w:color w:val="000000"/>
                <w:szCs w:val="21"/>
                <w:lang w:eastAsia="zh-Hans"/>
              </w:rPr>
            </w:pPr>
            <w:r>
              <w:rPr>
                <w:rFonts w:hint="eastAsia" w:ascii="宋体" w:hAnsi="宋体"/>
                <w:bCs/>
                <w:color w:val="000000"/>
                <w:szCs w:val="21"/>
                <w:lang w:val="en-US" w:eastAsia="zh-Hans"/>
              </w:rPr>
              <w:t>第十部分</w:t>
            </w:r>
            <w:r>
              <w:rPr>
                <w:rFonts w:hint="default" w:ascii="宋体" w:hAnsi="宋体"/>
                <w:bCs/>
                <w:color w:val="000000"/>
                <w:szCs w:val="21"/>
                <w:lang w:eastAsia="zh-Hans"/>
              </w:rPr>
              <w:t>：合同计划</w:t>
            </w:r>
          </w:p>
        </w:tc>
        <w:tc>
          <w:tcPr>
            <w:tcW w:w="913" w:type="dxa"/>
          </w:tcPr>
          <w:p w14:paraId="22670FED">
            <w:pPr>
              <w:widowControl/>
              <w:spacing w:line="360" w:lineRule="auto"/>
              <w:jc w:val="left"/>
              <w:rPr>
                <w:rFonts w:hint="default" w:hAnsi="宋体"/>
                <w:bCs/>
                <w:color w:val="000000"/>
                <w:szCs w:val="21"/>
                <w:lang w:eastAsia="zh-CN"/>
              </w:rPr>
            </w:pPr>
            <w:r>
              <w:rPr>
                <w:rFonts w:hint="default" w:hAnsi="宋体"/>
                <w:bCs/>
                <w:color w:val="000000"/>
                <w:szCs w:val="21"/>
                <w:lang w:eastAsia="zh-CN"/>
              </w:rPr>
              <w:t>2</w:t>
            </w:r>
          </w:p>
        </w:tc>
        <w:tc>
          <w:tcPr>
            <w:tcW w:w="930" w:type="dxa"/>
          </w:tcPr>
          <w:p w14:paraId="379F11E9">
            <w:pPr>
              <w:widowControl/>
              <w:spacing w:line="360" w:lineRule="auto"/>
              <w:jc w:val="left"/>
              <w:rPr>
                <w:rFonts w:hAnsi="宋体"/>
                <w:bCs/>
                <w:color w:val="000000"/>
                <w:szCs w:val="21"/>
              </w:rPr>
            </w:pPr>
          </w:p>
        </w:tc>
        <w:tc>
          <w:tcPr>
            <w:tcW w:w="992" w:type="dxa"/>
          </w:tcPr>
          <w:p w14:paraId="645D5E52">
            <w:pPr>
              <w:widowControl/>
              <w:spacing w:line="360" w:lineRule="auto"/>
              <w:jc w:val="left"/>
              <w:rPr>
                <w:rFonts w:hAnsi="宋体"/>
                <w:bCs/>
                <w:color w:val="000000"/>
                <w:szCs w:val="21"/>
              </w:rPr>
            </w:pPr>
          </w:p>
        </w:tc>
        <w:tc>
          <w:tcPr>
            <w:tcW w:w="788" w:type="dxa"/>
            <w:vAlign w:val="top"/>
          </w:tcPr>
          <w:p w14:paraId="4A8DDF6E">
            <w:pPr>
              <w:widowControl/>
              <w:spacing w:line="360" w:lineRule="auto"/>
              <w:jc w:val="left"/>
              <w:rPr>
                <w:rFonts w:hint="default" w:hAnsi="宋体" w:cs="Times New Roman"/>
                <w:bCs/>
                <w:color w:val="000000"/>
                <w:kern w:val="2"/>
                <w:sz w:val="21"/>
                <w:szCs w:val="21"/>
                <w:lang w:eastAsia="zh-CN" w:bidi="ar-SA"/>
              </w:rPr>
            </w:pPr>
            <w:r>
              <w:rPr>
                <w:rFonts w:hint="default" w:hAnsi="宋体" w:cs="Times New Roman"/>
                <w:bCs/>
                <w:color w:val="000000"/>
                <w:kern w:val="2"/>
                <w:sz w:val="21"/>
                <w:szCs w:val="21"/>
                <w:lang w:eastAsia="zh-CN" w:bidi="ar-SA"/>
              </w:rPr>
              <w:t>2</w:t>
            </w:r>
          </w:p>
        </w:tc>
      </w:tr>
      <w:tr w14:paraId="43C9FB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2EA73793">
            <w:pPr>
              <w:widowControl/>
              <w:spacing w:line="360" w:lineRule="auto"/>
              <w:jc w:val="left"/>
              <w:rPr>
                <w:rFonts w:hint="default" w:hAnsi="宋体"/>
                <w:bCs/>
                <w:color w:val="000000"/>
                <w:szCs w:val="21"/>
                <w:lang w:eastAsia="zh-CN"/>
              </w:rPr>
            </w:pPr>
            <w:r>
              <w:rPr>
                <w:rFonts w:hint="default" w:hAnsi="宋体"/>
                <w:bCs/>
                <w:color w:val="000000"/>
                <w:szCs w:val="21"/>
                <w:lang w:eastAsia="zh-CN"/>
              </w:rPr>
              <w:t>11</w:t>
            </w:r>
          </w:p>
        </w:tc>
        <w:tc>
          <w:tcPr>
            <w:tcW w:w="3969" w:type="dxa"/>
          </w:tcPr>
          <w:p w14:paraId="1F834D25">
            <w:pPr>
              <w:widowControl/>
              <w:spacing w:line="360" w:lineRule="auto"/>
              <w:jc w:val="left"/>
              <w:rPr>
                <w:rFonts w:hint="default" w:ascii="宋体" w:hAnsi="宋体" w:eastAsia="宋体"/>
                <w:bCs/>
                <w:color w:val="000000"/>
                <w:szCs w:val="21"/>
                <w:lang w:eastAsia="zh-Hans"/>
              </w:rPr>
            </w:pPr>
            <w:r>
              <w:rPr>
                <w:rFonts w:hint="eastAsia" w:ascii="宋体" w:hAnsi="宋体"/>
                <w:bCs/>
                <w:color w:val="000000"/>
                <w:szCs w:val="21"/>
                <w:lang w:val="en-US" w:eastAsia="zh-Hans"/>
              </w:rPr>
              <w:t>第十一部分</w:t>
            </w:r>
            <w:r>
              <w:rPr>
                <w:rFonts w:hint="default" w:ascii="宋体" w:hAnsi="宋体"/>
                <w:bCs/>
                <w:color w:val="000000"/>
                <w:szCs w:val="21"/>
                <w:lang w:eastAsia="zh-Hans"/>
              </w:rPr>
              <w:t>：执行控制</w:t>
            </w:r>
          </w:p>
        </w:tc>
        <w:tc>
          <w:tcPr>
            <w:tcW w:w="913" w:type="dxa"/>
          </w:tcPr>
          <w:p w14:paraId="55BA0779">
            <w:pPr>
              <w:widowControl/>
              <w:spacing w:line="360" w:lineRule="auto"/>
              <w:jc w:val="left"/>
              <w:rPr>
                <w:rFonts w:hint="default" w:hAnsi="宋体"/>
                <w:bCs/>
                <w:color w:val="000000"/>
                <w:szCs w:val="21"/>
                <w:lang w:eastAsia="zh-CN"/>
              </w:rPr>
            </w:pPr>
            <w:r>
              <w:rPr>
                <w:rFonts w:hint="default" w:hAnsi="宋体"/>
                <w:bCs/>
                <w:color w:val="000000"/>
                <w:szCs w:val="21"/>
                <w:lang w:eastAsia="zh-CN"/>
              </w:rPr>
              <w:t>6</w:t>
            </w:r>
          </w:p>
        </w:tc>
        <w:tc>
          <w:tcPr>
            <w:tcW w:w="930" w:type="dxa"/>
          </w:tcPr>
          <w:p w14:paraId="27B0D4A6">
            <w:pPr>
              <w:widowControl/>
              <w:spacing w:line="360" w:lineRule="auto"/>
              <w:jc w:val="left"/>
              <w:rPr>
                <w:rFonts w:hAnsi="宋体"/>
                <w:bCs/>
                <w:color w:val="000000"/>
                <w:szCs w:val="21"/>
              </w:rPr>
            </w:pPr>
          </w:p>
        </w:tc>
        <w:tc>
          <w:tcPr>
            <w:tcW w:w="992" w:type="dxa"/>
          </w:tcPr>
          <w:p w14:paraId="76C7DF67">
            <w:pPr>
              <w:widowControl/>
              <w:spacing w:line="360" w:lineRule="auto"/>
              <w:jc w:val="left"/>
              <w:rPr>
                <w:rFonts w:hAnsi="宋体"/>
                <w:bCs/>
                <w:color w:val="000000"/>
                <w:szCs w:val="21"/>
              </w:rPr>
            </w:pPr>
          </w:p>
        </w:tc>
        <w:tc>
          <w:tcPr>
            <w:tcW w:w="788" w:type="dxa"/>
            <w:vAlign w:val="top"/>
          </w:tcPr>
          <w:p w14:paraId="44EA7A2C">
            <w:pPr>
              <w:widowControl/>
              <w:spacing w:line="360" w:lineRule="auto"/>
              <w:jc w:val="left"/>
              <w:rPr>
                <w:rFonts w:hint="default" w:hAnsi="宋体" w:cs="Times New Roman"/>
                <w:bCs/>
                <w:color w:val="000000"/>
                <w:kern w:val="2"/>
                <w:sz w:val="21"/>
                <w:szCs w:val="21"/>
                <w:lang w:eastAsia="zh-CN" w:bidi="ar-SA"/>
              </w:rPr>
            </w:pPr>
            <w:r>
              <w:rPr>
                <w:rFonts w:hint="default" w:hAnsi="宋体" w:cs="Times New Roman"/>
                <w:bCs/>
                <w:color w:val="000000"/>
                <w:kern w:val="2"/>
                <w:sz w:val="21"/>
                <w:szCs w:val="21"/>
                <w:lang w:eastAsia="zh-CN" w:bidi="ar-SA"/>
              </w:rPr>
              <w:t>6</w:t>
            </w:r>
          </w:p>
        </w:tc>
      </w:tr>
      <w:tr w14:paraId="48960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690E20F4">
            <w:pPr>
              <w:widowControl/>
              <w:spacing w:line="360" w:lineRule="auto"/>
              <w:jc w:val="left"/>
              <w:rPr>
                <w:rFonts w:hint="default" w:hAnsi="宋体"/>
                <w:bCs/>
                <w:color w:val="000000"/>
                <w:szCs w:val="21"/>
                <w:lang w:eastAsia="zh-CN"/>
              </w:rPr>
            </w:pPr>
            <w:r>
              <w:rPr>
                <w:rFonts w:hint="default" w:hAnsi="宋体"/>
                <w:bCs/>
                <w:color w:val="000000"/>
                <w:szCs w:val="21"/>
                <w:lang w:eastAsia="zh-CN"/>
              </w:rPr>
              <w:t>12</w:t>
            </w:r>
          </w:p>
        </w:tc>
        <w:tc>
          <w:tcPr>
            <w:tcW w:w="3969" w:type="dxa"/>
          </w:tcPr>
          <w:p w14:paraId="4CFD0DF5">
            <w:pPr>
              <w:widowControl/>
              <w:spacing w:line="360" w:lineRule="auto"/>
              <w:jc w:val="left"/>
              <w:rPr>
                <w:rFonts w:hint="default" w:ascii="宋体" w:hAnsi="宋体" w:eastAsia="宋体"/>
                <w:bCs/>
                <w:color w:val="000000"/>
                <w:szCs w:val="21"/>
                <w:lang w:val="en-US" w:eastAsia="zh-Hans"/>
              </w:rPr>
            </w:pPr>
            <w:r>
              <w:rPr>
                <w:rFonts w:hint="eastAsia" w:ascii="宋体" w:hAnsi="宋体"/>
                <w:bCs/>
                <w:color w:val="000000"/>
                <w:szCs w:val="21"/>
                <w:lang w:val="en-US" w:eastAsia="zh-Hans"/>
              </w:rPr>
              <w:t>第十二部分</w:t>
            </w:r>
            <w:r>
              <w:rPr>
                <w:rFonts w:hint="default" w:ascii="宋体" w:hAnsi="宋体"/>
                <w:bCs/>
                <w:color w:val="000000"/>
                <w:szCs w:val="21"/>
                <w:lang w:eastAsia="zh-Hans"/>
              </w:rPr>
              <w:t>：</w:t>
            </w:r>
            <w:r>
              <w:rPr>
                <w:rFonts w:hint="eastAsia" w:ascii="宋体" w:hAnsi="宋体"/>
                <w:bCs/>
                <w:color w:val="000000"/>
                <w:szCs w:val="21"/>
                <w:lang w:val="en-US" w:eastAsia="zh-Hans"/>
              </w:rPr>
              <w:t>项目结束</w:t>
            </w:r>
          </w:p>
        </w:tc>
        <w:tc>
          <w:tcPr>
            <w:tcW w:w="913" w:type="dxa"/>
          </w:tcPr>
          <w:p w14:paraId="462096B9">
            <w:pPr>
              <w:widowControl/>
              <w:spacing w:line="360" w:lineRule="auto"/>
              <w:jc w:val="left"/>
              <w:rPr>
                <w:rFonts w:hint="default" w:hAnsi="宋体"/>
                <w:bCs/>
                <w:color w:val="000000"/>
                <w:szCs w:val="21"/>
                <w:lang w:eastAsia="zh-CN"/>
              </w:rPr>
            </w:pPr>
            <w:r>
              <w:rPr>
                <w:rFonts w:hint="default" w:hAnsi="宋体"/>
                <w:bCs/>
                <w:color w:val="000000"/>
                <w:szCs w:val="21"/>
                <w:lang w:eastAsia="zh-CN"/>
              </w:rPr>
              <w:t>2</w:t>
            </w:r>
          </w:p>
        </w:tc>
        <w:tc>
          <w:tcPr>
            <w:tcW w:w="930" w:type="dxa"/>
          </w:tcPr>
          <w:p w14:paraId="1D292940">
            <w:pPr>
              <w:widowControl/>
              <w:spacing w:line="360" w:lineRule="auto"/>
              <w:jc w:val="left"/>
              <w:rPr>
                <w:rFonts w:hAnsi="宋体"/>
                <w:bCs/>
                <w:color w:val="000000"/>
                <w:szCs w:val="21"/>
              </w:rPr>
            </w:pPr>
          </w:p>
        </w:tc>
        <w:tc>
          <w:tcPr>
            <w:tcW w:w="992" w:type="dxa"/>
          </w:tcPr>
          <w:p w14:paraId="452669D9">
            <w:pPr>
              <w:widowControl/>
              <w:spacing w:line="360" w:lineRule="auto"/>
              <w:jc w:val="left"/>
              <w:rPr>
                <w:rFonts w:hAnsi="宋体"/>
                <w:bCs/>
                <w:color w:val="000000"/>
                <w:szCs w:val="21"/>
              </w:rPr>
            </w:pPr>
          </w:p>
        </w:tc>
        <w:tc>
          <w:tcPr>
            <w:tcW w:w="788" w:type="dxa"/>
            <w:vAlign w:val="top"/>
          </w:tcPr>
          <w:p w14:paraId="4AE70ECB">
            <w:pPr>
              <w:widowControl/>
              <w:spacing w:line="360" w:lineRule="auto"/>
              <w:jc w:val="left"/>
              <w:rPr>
                <w:rFonts w:hint="default" w:hAnsi="宋体" w:cs="Times New Roman"/>
                <w:bCs/>
                <w:color w:val="000000"/>
                <w:kern w:val="2"/>
                <w:sz w:val="21"/>
                <w:szCs w:val="21"/>
                <w:lang w:eastAsia="zh-CN" w:bidi="ar-SA"/>
              </w:rPr>
            </w:pPr>
            <w:r>
              <w:rPr>
                <w:rFonts w:hint="default" w:hAnsi="宋体" w:cs="Times New Roman"/>
                <w:bCs/>
                <w:color w:val="000000"/>
                <w:kern w:val="2"/>
                <w:sz w:val="21"/>
                <w:szCs w:val="21"/>
                <w:lang w:eastAsia="zh-CN" w:bidi="ar-SA"/>
              </w:rPr>
              <w:t>2</w:t>
            </w:r>
          </w:p>
        </w:tc>
      </w:tr>
    </w:tbl>
    <w:p w14:paraId="1F44F44C">
      <w:pPr>
        <w:widowControl/>
        <w:spacing w:line="360" w:lineRule="auto"/>
        <w:ind w:firstLine="420" w:firstLineChars="200"/>
        <w:jc w:val="left"/>
        <w:rPr>
          <w:rFonts w:hAnsi="宋体"/>
          <w:bCs/>
          <w:color w:val="000000"/>
          <w:szCs w:val="21"/>
        </w:rPr>
      </w:pPr>
    </w:p>
    <w:sectPr>
      <w:footerReference r:id="rId3" w:type="default"/>
      <w:pgSz w:w="11906" w:h="16838"/>
      <w:pgMar w:top="1440" w:right="1800" w:bottom="1440" w:left="1800"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方正仿宋_GBK">
    <w:altName w:val="Arial Unicode MS"/>
    <w:panose1 w:val="02000000000000000000"/>
    <w:charset w:val="86"/>
    <w:family w:val="auto"/>
    <w:pitch w:val="default"/>
    <w:sig w:usb0="00000000" w:usb1="00000000" w:usb2="00000000" w:usb3="00000000" w:csb0="00160000" w:csb1="00000000"/>
  </w:font>
  <w:font w:name="仿宋">
    <w:panose1 w:val="02010609060101010101"/>
    <w:charset w:val="86"/>
    <w:family w:val="auto"/>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0D644">
    <w:pPr>
      <w:pStyle w:val="6"/>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58A3D6">
                          <w:pPr>
                            <w:pStyle w:val="6"/>
                            <w:jc w:val="center"/>
                          </w:pPr>
                          <w:r>
                            <w:fldChar w:fldCharType="begin"/>
                          </w:r>
                          <w:r>
                            <w:instrText xml:space="preserve">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5358A3D6">
                    <w:pPr>
                      <w:pStyle w:val="6"/>
                      <w:jc w:val="center"/>
                    </w:pPr>
                    <w:r>
                      <w:fldChar w:fldCharType="begin"/>
                    </w:r>
                    <w:r>
                      <w:instrText xml:space="preserve">PAGE   \* MERGEFORMAT</w:instrText>
                    </w:r>
                    <w:r>
                      <w:fldChar w:fldCharType="separate"/>
                    </w:r>
                    <w:r>
                      <w:rPr>
                        <w:lang w:val="zh-CN"/>
                      </w:rPr>
                      <w:t>1</w:t>
                    </w:r>
                    <w:r>
                      <w:fldChar w:fldCharType="end"/>
                    </w:r>
                  </w:p>
                </w:txbxContent>
              </v:textbox>
            </v:shape>
          </w:pict>
        </mc:Fallback>
      </mc:AlternateContent>
    </w:r>
  </w:p>
  <w:p w14:paraId="16165140">
    <w:pPr>
      <w:pStyle w:val="6"/>
    </w:pPr>
  </w:p>
  <w:p w14:paraId="01F071CF"/>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DC3176"/>
    <w:multiLevelType w:val="singleLevel"/>
    <w:tmpl w:val="89DC3176"/>
    <w:lvl w:ilvl="0" w:tentative="0">
      <w:start w:val="1"/>
      <w:numFmt w:val="decimal"/>
      <w:suff w:val="nothing"/>
      <w:lvlText w:val="%1、"/>
      <w:lvlJc w:val="left"/>
      <w:pPr>
        <w:ind w:left="0" w:firstLine="0"/>
      </w:pPr>
    </w:lvl>
  </w:abstractNum>
  <w:abstractNum w:abstractNumId="1">
    <w:nsid w:val="8A56574C"/>
    <w:multiLevelType w:val="singleLevel"/>
    <w:tmpl w:val="8A56574C"/>
    <w:lvl w:ilvl="0" w:tentative="0">
      <w:start w:val="1"/>
      <w:numFmt w:val="decimal"/>
      <w:suff w:val="nothing"/>
      <w:lvlText w:val="%1、"/>
      <w:lvlJc w:val="left"/>
      <w:pPr>
        <w:ind w:left="0" w:firstLine="0"/>
      </w:pPr>
    </w:lvl>
  </w:abstractNum>
  <w:abstractNum w:abstractNumId="2">
    <w:nsid w:val="AFFDAA1F"/>
    <w:multiLevelType w:val="singleLevel"/>
    <w:tmpl w:val="AFFDAA1F"/>
    <w:lvl w:ilvl="0" w:tentative="0">
      <w:start w:val="1"/>
      <w:numFmt w:val="decimal"/>
      <w:suff w:val="nothing"/>
      <w:lvlText w:val="%1、"/>
      <w:lvlJc w:val="left"/>
    </w:lvl>
  </w:abstractNum>
  <w:abstractNum w:abstractNumId="3">
    <w:nsid w:val="DBF995A9"/>
    <w:multiLevelType w:val="singleLevel"/>
    <w:tmpl w:val="DBF995A9"/>
    <w:lvl w:ilvl="0" w:tentative="0">
      <w:start w:val="1"/>
      <w:numFmt w:val="decimal"/>
      <w:suff w:val="nothing"/>
      <w:lvlText w:val="%1、"/>
      <w:lvlJc w:val="left"/>
    </w:lvl>
  </w:abstractNum>
  <w:abstractNum w:abstractNumId="4">
    <w:nsid w:val="E5EEAF54"/>
    <w:multiLevelType w:val="singleLevel"/>
    <w:tmpl w:val="E5EEAF54"/>
    <w:lvl w:ilvl="0" w:tentative="0">
      <w:start w:val="1"/>
      <w:numFmt w:val="decimal"/>
      <w:suff w:val="nothing"/>
      <w:lvlText w:val="%1、"/>
      <w:lvlJc w:val="left"/>
    </w:lvl>
  </w:abstractNum>
  <w:abstractNum w:abstractNumId="5">
    <w:nsid w:val="049D6DAE"/>
    <w:multiLevelType w:val="singleLevel"/>
    <w:tmpl w:val="049D6DAE"/>
    <w:lvl w:ilvl="0" w:tentative="0">
      <w:start w:val="1"/>
      <w:numFmt w:val="decimal"/>
      <w:suff w:val="nothing"/>
      <w:lvlText w:val="%1、"/>
      <w:lvlJc w:val="left"/>
      <w:pPr>
        <w:ind w:left="0" w:firstLine="0"/>
      </w:pPr>
    </w:lvl>
  </w:abstractNum>
  <w:abstractNum w:abstractNumId="6">
    <w:nsid w:val="0851F6B1"/>
    <w:multiLevelType w:val="singleLevel"/>
    <w:tmpl w:val="0851F6B1"/>
    <w:lvl w:ilvl="0" w:tentative="0">
      <w:start w:val="1"/>
      <w:numFmt w:val="decimal"/>
      <w:suff w:val="nothing"/>
      <w:lvlText w:val="%1、"/>
      <w:lvlJc w:val="left"/>
      <w:pPr>
        <w:ind w:left="0" w:firstLine="0"/>
      </w:pPr>
    </w:lvl>
  </w:abstractNum>
  <w:abstractNum w:abstractNumId="7">
    <w:nsid w:val="0A6E840D"/>
    <w:multiLevelType w:val="singleLevel"/>
    <w:tmpl w:val="0A6E840D"/>
    <w:lvl w:ilvl="0" w:tentative="0">
      <w:start w:val="1"/>
      <w:numFmt w:val="decimal"/>
      <w:suff w:val="nothing"/>
      <w:lvlText w:val="%1、"/>
      <w:lvlJc w:val="left"/>
      <w:pPr>
        <w:ind w:left="0" w:firstLine="0"/>
      </w:pPr>
    </w:lvl>
  </w:abstractNum>
  <w:abstractNum w:abstractNumId="8">
    <w:nsid w:val="0D47E5DD"/>
    <w:multiLevelType w:val="singleLevel"/>
    <w:tmpl w:val="0D47E5DD"/>
    <w:lvl w:ilvl="0" w:tentative="0">
      <w:start w:val="1"/>
      <w:numFmt w:val="decimal"/>
      <w:suff w:val="nothing"/>
      <w:lvlText w:val="%1、"/>
      <w:lvlJc w:val="left"/>
      <w:pPr>
        <w:ind w:left="0" w:firstLine="0"/>
      </w:pPr>
    </w:lvl>
  </w:abstractNum>
  <w:abstractNum w:abstractNumId="9">
    <w:nsid w:val="1269D390"/>
    <w:multiLevelType w:val="singleLevel"/>
    <w:tmpl w:val="1269D390"/>
    <w:lvl w:ilvl="0" w:tentative="0">
      <w:start w:val="1"/>
      <w:numFmt w:val="decimal"/>
      <w:suff w:val="nothing"/>
      <w:lvlText w:val="%1、"/>
      <w:lvlJc w:val="left"/>
      <w:pPr>
        <w:ind w:left="0" w:firstLine="0"/>
      </w:pPr>
    </w:lvl>
  </w:abstractNum>
  <w:abstractNum w:abstractNumId="10">
    <w:nsid w:val="4C5CB625"/>
    <w:multiLevelType w:val="singleLevel"/>
    <w:tmpl w:val="4C5CB625"/>
    <w:lvl w:ilvl="0" w:tentative="0">
      <w:start w:val="1"/>
      <w:numFmt w:val="decimal"/>
      <w:suff w:val="nothing"/>
      <w:lvlText w:val="%1、"/>
      <w:lvlJc w:val="left"/>
    </w:lvl>
  </w:abstractNum>
  <w:num w:numId="1">
    <w:abstractNumId w:val="1"/>
    <w:lvlOverride w:ilvl="0">
      <w:startOverride w:val="1"/>
    </w:lvlOverride>
  </w:num>
  <w:num w:numId="2">
    <w:abstractNumId w:val="0"/>
    <w:lvlOverride w:ilvl="0">
      <w:startOverride w:val="1"/>
    </w:lvlOverride>
  </w:num>
  <w:num w:numId="3">
    <w:abstractNumId w:val="7"/>
    <w:lvlOverride w:ilvl="0">
      <w:startOverride w:val="1"/>
    </w:lvlOverride>
  </w:num>
  <w:num w:numId="4">
    <w:abstractNumId w:val="5"/>
    <w:lvlOverride w:ilvl="0">
      <w:startOverride w:val="1"/>
    </w:lvlOverride>
  </w:num>
  <w:num w:numId="5">
    <w:abstractNumId w:val="6"/>
    <w:lvlOverride w:ilvl="0">
      <w:startOverride w:val="1"/>
    </w:lvlOverride>
  </w:num>
  <w:num w:numId="6">
    <w:abstractNumId w:val="8"/>
    <w:lvlOverride w:ilvl="0">
      <w:startOverride w:val="1"/>
    </w:lvlOverride>
  </w:num>
  <w:num w:numId="7">
    <w:abstractNumId w:val="10"/>
  </w:num>
  <w:num w:numId="8">
    <w:abstractNumId w:val="9"/>
    <w:lvlOverride w:ilvl="0">
      <w:startOverride w:val="1"/>
    </w:lvlOverride>
  </w:num>
  <w:num w:numId="9">
    <w:abstractNumId w:val="2"/>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diMDc3MWE2NWVkMThjMDJmOTdhNGI5OTljZWY4OTEifQ=="/>
  </w:docVars>
  <w:rsids>
    <w:rsidRoot w:val="008100AC"/>
    <w:rsid w:val="00024690"/>
    <w:rsid w:val="00064674"/>
    <w:rsid w:val="000D2A93"/>
    <w:rsid w:val="00141D10"/>
    <w:rsid w:val="00165F6B"/>
    <w:rsid w:val="001B543B"/>
    <w:rsid w:val="002008C4"/>
    <w:rsid w:val="00201795"/>
    <w:rsid w:val="0023494D"/>
    <w:rsid w:val="002574F5"/>
    <w:rsid w:val="002F6076"/>
    <w:rsid w:val="0034690E"/>
    <w:rsid w:val="00375FF6"/>
    <w:rsid w:val="00391C24"/>
    <w:rsid w:val="003A4164"/>
    <w:rsid w:val="003E02FD"/>
    <w:rsid w:val="003F6AEE"/>
    <w:rsid w:val="0046088F"/>
    <w:rsid w:val="00464F04"/>
    <w:rsid w:val="005331B0"/>
    <w:rsid w:val="0055666A"/>
    <w:rsid w:val="00560B29"/>
    <w:rsid w:val="005C6E34"/>
    <w:rsid w:val="00603558"/>
    <w:rsid w:val="00614F96"/>
    <w:rsid w:val="00625EF9"/>
    <w:rsid w:val="006B37F0"/>
    <w:rsid w:val="00727098"/>
    <w:rsid w:val="007C78C7"/>
    <w:rsid w:val="008100AC"/>
    <w:rsid w:val="00817CE3"/>
    <w:rsid w:val="00857FAC"/>
    <w:rsid w:val="009547BA"/>
    <w:rsid w:val="0097311F"/>
    <w:rsid w:val="00A41F4B"/>
    <w:rsid w:val="00AE1CB9"/>
    <w:rsid w:val="00B94B10"/>
    <w:rsid w:val="00BD5247"/>
    <w:rsid w:val="00C51FAD"/>
    <w:rsid w:val="00C95F7A"/>
    <w:rsid w:val="00D22312"/>
    <w:rsid w:val="00D26F49"/>
    <w:rsid w:val="00D67BA8"/>
    <w:rsid w:val="00DD2EBC"/>
    <w:rsid w:val="00DF42E6"/>
    <w:rsid w:val="00E206DE"/>
    <w:rsid w:val="00E26EA4"/>
    <w:rsid w:val="00E64D66"/>
    <w:rsid w:val="00E77295"/>
    <w:rsid w:val="00EE22A6"/>
    <w:rsid w:val="00EE6487"/>
    <w:rsid w:val="00F1613A"/>
    <w:rsid w:val="00F2681A"/>
    <w:rsid w:val="00F272CE"/>
    <w:rsid w:val="00F83433"/>
    <w:rsid w:val="00FB2577"/>
    <w:rsid w:val="01CD1402"/>
    <w:rsid w:val="02C77EC2"/>
    <w:rsid w:val="02FB057B"/>
    <w:rsid w:val="03BB64E0"/>
    <w:rsid w:val="03D76DE3"/>
    <w:rsid w:val="04A74295"/>
    <w:rsid w:val="05626B9B"/>
    <w:rsid w:val="05893246"/>
    <w:rsid w:val="05AD0142"/>
    <w:rsid w:val="05E11BF7"/>
    <w:rsid w:val="06B66B7C"/>
    <w:rsid w:val="06D4704E"/>
    <w:rsid w:val="0753455C"/>
    <w:rsid w:val="081B4F82"/>
    <w:rsid w:val="08F07D0C"/>
    <w:rsid w:val="09FF01EE"/>
    <w:rsid w:val="0BCD1157"/>
    <w:rsid w:val="0BFC3391"/>
    <w:rsid w:val="0D2F50AC"/>
    <w:rsid w:val="0DA04BA4"/>
    <w:rsid w:val="0DC7CF00"/>
    <w:rsid w:val="0EA82C11"/>
    <w:rsid w:val="0F0410CE"/>
    <w:rsid w:val="0FA5241F"/>
    <w:rsid w:val="113247BF"/>
    <w:rsid w:val="11537A88"/>
    <w:rsid w:val="12BD1031"/>
    <w:rsid w:val="12DC7E13"/>
    <w:rsid w:val="1320197A"/>
    <w:rsid w:val="156B355D"/>
    <w:rsid w:val="17DFBB7D"/>
    <w:rsid w:val="17FF0444"/>
    <w:rsid w:val="18AA4315"/>
    <w:rsid w:val="1AB6771D"/>
    <w:rsid w:val="1AF90DC3"/>
    <w:rsid w:val="1CF79B61"/>
    <w:rsid w:val="1D697E91"/>
    <w:rsid w:val="1DDA96AC"/>
    <w:rsid w:val="1DE0073B"/>
    <w:rsid w:val="1E7F06AA"/>
    <w:rsid w:val="1F1B2FF7"/>
    <w:rsid w:val="1F664E94"/>
    <w:rsid w:val="206127B0"/>
    <w:rsid w:val="20777117"/>
    <w:rsid w:val="209F5EE6"/>
    <w:rsid w:val="21456736"/>
    <w:rsid w:val="22B825F5"/>
    <w:rsid w:val="22CB427A"/>
    <w:rsid w:val="237B7155"/>
    <w:rsid w:val="249D445F"/>
    <w:rsid w:val="27C722A9"/>
    <w:rsid w:val="28277A77"/>
    <w:rsid w:val="28403DF8"/>
    <w:rsid w:val="2875068A"/>
    <w:rsid w:val="28891900"/>
    <w:rsid w:val="2BDA1E8B"/>
    <w:rsid w:val="2E580034"/>
    <w:rsid w:val="31406F83"/>
    <w:rsid w:val="31C765C3"/>
    <w:rsid w:val="32594182"/>
    <w:rsid w:val="329D5F6C"/>
    <w:rsid w:val="335552D0"/>
    <w:rsid w:val="339A2E9C"/>
    <w:rsid w:val="33C2491D"/>
    <w:rsid w:val="33D26CD1"/>
    <w:rsid w:val="34001F09"/>
    <w:rsid w:val="34CB7265"/>
    <w:rsid w:val="36D36DF1"/>
    <w:rsid w:val="373F054B"/>
    <w:rsid w:val="388F5445"/>
    <w:rsid w:val="3BF62845"/>
    <w:rsid w:val="3C1A1FB5"/>
    <w:rsid w:val="3C8F2900"/>
    <w:rsid w:val="3F77134C"/>
    <w:rsid w:val="40185E89"/>
    <w:rsid w:val="40F07199"/>
    <w:rsid w:val="44300F49"/>
    <w:rsid w:val="45571012"/>
    <w:rsid w:val="458735E6"/>
    <w:rsid w:val="45C36276"/>
    <w:rsid w:val="499F043B"/>
    <w:rsid w:val="4A1B4904"/>
    <w:rsid w:val="4A3749D0"/>
    <w:rsid w:val="4BF5D12E"/>
    <w:rsid w:val="4EEC41C9"/>
    <w:rsid w:val="4F260C6E"/>
    <w:rsid w:val="51842D6A"/>
    <w:rsid w:val="52E4564F"/>
    <w:rsid w:val="54822CE6"/>
    <w:rsid w:val="5577284F"/>
    <w:rsid w:val="557A6354"/>
    <w:rsid w:val="55BA4735"/>
    <w:rsid w:val="55EA5507"/>
    <w:rsid w:val="57324630"/>
    <w:rsid w:val="5771020C"/>
    <w:rsid w:val="57FDE314"/>
    <w:rsid w:val="583F791F"/>
    <w:rsid w:val="58B331DA"/>
    <w:rsid w:val="599F4B02"/>
    <w:rsid w:val="5A925563"/>
    <w:rsid w:val="5ABC54BA"/>
    <w:rsid w:val="5BB87642"/>
    <w:rsid w:val="5BFE2487"/>
    <w:rsid w:val="5D1D7FDB"/>
    <w:rsid w:val="5D6F63AA"/>
    <w:rsid w:val="5D971B1E"/>
    <w:rsid w:val="5DFFB262"/>
    <w:rsid w:val="5EC84E74"/>
    <w:rsid w:val="5F0E6C74"/>
    <w:rsid w:val="5F8B79B9"/>
    <w:rsid w:val="6202578E"/>
    <w:rsid w:val="62B72057"/>
    <w:rsid w:val="631403A1"/>
    <w:rsid w:val="63166D82"/>
    <w:rsid w:val="63D827E9"/>
    <w:rsid w:val="63DDB742"/>
    <w:rsid w:val="66196CA2"/>
    <w:rsid w:val="69FA58B1"/>
    <w:rsid w:val="6A29DDB8"/>
    <w:rsid w:val="6B4DCA1C"/>
    <w:rsid w:val="6BED8A20"/>
    <w:rsid w:val="6CDC71AD"/>
    <w:rsid w:val="6CED180D"/>
    <w:rsid w:val="6D8C2200"/>
    <w:rsid w:val="6D9F65CF"/>
    <w:rsid w:val="6E190DC6"/>
    <w:rsid w:val="6E7FF10B"/>
    <w:rsid w:val="6ED5F655"/>
    <w:rsid w:val="6EED44B9"/>
    <w:rsid w:val="6F982C66"/>
    <w:rsid w:val="703F4A03"/>
    <w:rsid w:val="72F24A1E"/>
    <w:rsid w:val="73FA348D"/>
    <w:rsid w:val="74475039"/>
    <w:rsid w:val="750D1FC7"/>
    <w:rsid w:val="756406C6"/>
    <w:rsid w:val="76830F93"/>
    <w:rsid w:val="76DE5BF3"/>
    <w:rsid w:val="7776487A"/>
    <w:rsid w:val="77BAD039"/>
    <w:rsid w:val="77EFED16"/>
    <w:rsid w:val="79577292"/>
    <w:rsid w:val="79D276BB"/>
    <w:rsid w:val="7AAFDDFD"/>
    <w:rsid w:val="7B3E2AF2"/>
    <w:rsid w:val="7B7B07B5"/>
    <w:rsid w:val="7BF7E1CD"/>
    <w:rsid w:val="7BF8E9CF"/>
    <w:rsid w:val="7C79EF0D"/>
    <w:rsid w:val="7CBA175F"/>
    <w:rsid w:val="7DFFF9D4"/>
    <w:rsid w:val="7E3354CD"/>
    <w:rsid w:val="7E875525"/>
    <w:rsid w:val="7ECA15A1"/>
    <w:rsid w:val="7ED35416"/>
    <w:rsid w:val="7F3D2DDF"/>
    <w:rsid w:val="7F52536C"/>
    <w:rsid w:val="7F8410B3"/>
    <w:rsid w:val="7FA82D89"/>
    <w:rsid w:val="7FB54ACC"/>
    <w:rsid w:val="7FE87005"/>
    <w:rsid w:val="7FEB7A9A"/>
    <w:rsid w:val="91FF8486"/>
    <w:rsid w:val="93F555CF"/>
    <w:rsid w:val="9F3EB215"/>
    <w:rsid w:val="A7BEF947"/>
    <w:rsid w:val="B5B67E05"/>
    <w:rsid w:val="B5BCFE6D"/>
    <w:rsid w:val="B937212F"/>
    <w:rsid w:val="BB7E7A2B"/>
    <w:rsid w:val="BCDF7AAC"/>
    <w:rsid w:val="CDE5F32C"/>
    <w:rsid w:val="CFBFFA7F"/>
    <w:rsid w:val="CFFD4068"/>
    <w:rsid w:val="D5BB72CF"/>
    <w:rsid w:val="D6F71911"/>
    <w:rsid w:val="D7DDF0B4"/>
    <w:rsid w:val="DAA5FCB8"/>
    <w:rsid w:val="DB590D5D"/>
    <w:rsid w:val="DCB84738"/>
    <w:rsid w:val="DFFB6989"/>
    <w:rsid w:val="DFFD48DC"/>
    <w:rsid w:val="E97BBC20"/>
    <w:rsid w:val="EEB54B31"/>
    <w:rsid w:val="EFFEDB98"/>
    <w:rsid w:val="F3F5F207"/>
    <w:rsid w:val="F7F92D9C"/>
    <w:rsid w:val="F92ED2F3"/>
    <w:rsid w:val="FBC7DA5C"/>
    <w:rsid w:val="FBED9959"/>
    <w:rsid w:val="FBFDDE6D"/>
    <w:rsid w:val="FDFB4489"/>
    <w:rsid w:val="FECD0EFC"/>
    <w:rsid w:val="FED95AF1"/>
    <w:rsid w:val="FEFDE399"/>
    <w:rsid w:val="FEFFF3FE"/>
    <w:rsid w:val="FF5DF8C7"/>
    <w:rsid w:val="FF79886A"/>
    <w:rsid w:val="FFBF668D"/>
    <w:rsid w:val="FFD44842"/>
    <w:rsid w:val="FFEC4A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4"/>
    <w:qFormat/>
    <w:uiPriority w:val="99"/>
    <w:pPr>
      <w:keepNext/>
      <w:keepLines/>
      <w:spacing w:before="340" w:after="330" w:line="578" w:lineRule="auto"/>
      <w:outlineLvl w:val="0"/>
    </w:pPr>
    <w:rPr>
      <w:b/>
      <w:bCs/>
      <w:kern w:val="44"/>
      <w:sz w:val="44"/>
      <w:szCs w:val="44"/>
    </w:rPr>
  </w:style>
  <w:style w:type="paragraph" w:styleId="3">
    <w:name w:val="heading 3"/>
    <w:basedOn w:val="1"/>
    <w:next w:val="1"/>
    <w:link w:val="20"/>
    <w:semiHidden/>
    <w:unhideWhenUsed/>
    <w:qFormat/>
    <w:uiPriority w:val="9"/>
    <w:pPr>
      <w:keepNext/>
      <w:keepLines/>
      <w:spacing w:before="260" w:after="260" w:line="416" w:lineRule="auto"/>
      <w:outlineLvl w:val="2"/>
    </w:pPr>
    <w:rPr>
      <w:b/>
      <w:bCs/>
      <w:sz w:val="32"/>
      <w:szCs w:val="32"/>
    </w:rPr>
  </w:style>
  <w:style w:type="paragraph" w:styleId="4">
    <w:name w:val="heading 4"/>
    <w:basedOn w:val="1"/>
    <w:next w:val="1"/>
    <w:semiHidden/>
    <w:unhideWhenUsed/>
    <w:qFormat/>
    <w:uiPriority w:val="9"/>
    <w:pPr>
      <w:spacing w:beforeAutospacing="1" w:afterAutospacing="1"/>
      <w:jc w:val="left"/>
      <w:outlineLvl w:val="3"/>
    </w:pPr>
    <w:rPr>
      <w:rFonts w:hint="eastAsia" w:ascii="宋体" w:hAnsi="宋体"/>
      <w:b/>
      <w:kern w:val="0"/>
      <w:sz w:val="24"/>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qFormat/>
    <w:uiPriority w:val="99"/>
    <w:pPr>
      <w:tabs>
        <w:tab w:val="center" w:pos="4153"/>
        <w:tab w:val="right" w:pos="8306"/>
      </w:tabs>
      <w:snapToGrid w:val="0"/>
      <w:jc w:val="center"/>
    </w:pPr>
    <w:rPr>
      <w:sz w:val="18"/>
      <w:szCs w:val="18"/>
    </w:rPr>
  </w:style>
  <w:style w:type="table" w:styleId="9">
    <w:name w:val="Table Grid"/>
    <w:basedOn w:val="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Emphasis"/>
    <w:basedOn w:val="10"/>
    <w:qFormat/>
    <w:uiPriority w:val="20"/>
    <w:rPr>
      <w:i/>
    </w:rPr>
  </w:style>
  <w:style w:type="character" w:styleId="12">
    <w:name w:val="Hyperlink"/>
    <w:basedOn w:val="10"/>
    <w:unhideWhenUsed/>
    <w:qFormat/>
    <w:uiPriority w:val="99"/>
    <w:rPr>
      <w:color w:val="0000FF"/>
      <w:u w:val="single"/>
    </w:rPr>
  </w:style>
  <w:style w:type="character" w:styleId="13">
    <w:name w:val="annotation reference"/>
    <w:basedOn w:val="10"/>
    <w:semiHidden/>
    <w:unhideWhenUsed/>
    <w:qFormat/>
    <w:uiPriority w:val="99"/>
    <w:rPr>
      <w:sz w:val="21"/>
      <w:szCs w:val="21"/>
    </w:rPr>
  </w:style>
  <w:style w:type="character" w:customStyle="1" w:styleId="14">
    <w:name w:val="标题 1 字符"/>
    <w:basedOn w:val="10"/>
    <w:link w:val="2"/>
    <w:qFormat/>
    <w:uiPriority w:val="99"/>
    <w:rPr>
      <w:rFonts w:ascii="Times New Roman" w:hAnsi="Times New Roman" w:eastAsia="宋体" w:cs="Times New Roman"/>
      <w:b/>
      <w:bCs/>
      <w:kern w:val="44"/>
      <w:sz w:val="44"/>
      <w:szCs w:val="44"/>
    </w:rPr>
  </w:style>
  <w:style w:type="character" w:customStyle="1" w:styleId="15">
    <w:name w:val="页脚 字符"/>
    <w:basedOn w:val="10"/>
    <w:link w:val="6"/>
    <w:qFormat/>
    <w:uiPriority w:val="99"/>
    <w:rPr>
      <w:rFonts w:ascii="Times New Roman" w:hAnsi="Times New Roman" w:eastAsia="宋体" w:cs="Times New Roman"/>
      <w:sz w:val="18"/>
      <w:szCs w:val="18"/>
    </w:rPr>
  </w:style>
  <w:style w:type="paragraph" w:customStyle="1" w:styleId="16">
    <w:name w:val="Default"/>
    <w:qFormat/>
    <w:uiPriority w:val="0"/>
    <w:pPr>
      <w:widowControl w:val="0"/>
      <w:autoSpaceDE w:val="0"/>
      <w:autoSpaceDN w:val="0"/>
      <w:adjustRightInd w:val="0"/>
    </w:pPr>
    <w:rPr>
      <w:rFonts w:ascii="仿宋_GB2312" w:hAnsi="Times New Roman" w:eastAsia="仿宋_GB2312" w:cs="仿宋_GB2312"/>
      <w:color w:val="000000"/>
      <w:sz w:val="24"/>
      <w:szCs w:val="24"/>
      <w:lang w:val="en-US" w:eastAsia="zh-CN" w:bidi="ar-SA"/>
    </w:rPr>
  </w:style>
  <w:style w:type="character" w:customStyle="1" w:styleId="17">
    <w:name w:val="页眉 字符"/>
    <w:basedOn w:val="10"/>
    <w:link w:val="7"/>
    <w:qFormat/>
    <w:uiPriority w:val="99"/>
    <w:rPr>
      <w:kern w:val="2"/>
      <w:sz w:val="18"/>
      <w:szCs w:val="18"/>
    </w:rPr>
  </w:style>
  <w:style w:type="paragraph" w:styleId="18">
    <w:name w:val="List Paragraph"/>
    <w:basedOn w:val="1"/>
    <w:qFormat/>
    <w:uiPriority w:val="34"/>
    <w:pPr>
      <w:ind w:firstLine="420" w:firstLineChars="200"/>
    </w:pPr>
  </w:style>
  <w:style w:type="character" w:customStyle="1" w:styleId="19">
    <w:name w:val="未处理的提及1"/>
    <w:basedOn w:val="10"/>
    <w:semiHidden/>
    <w:unhideWhenUsed/>
    <w:qFormat/>
    <w:uiPriority w:val="99"/>
    <w:rPr>
      <w:color w:val="605E5C"/>
      <w:shd w:val="clear" w:color="auto" w:fill="E1DFDD"/>
    </w:rPr>
  </w:style>
  <w:style w:type="character" w:customStyle="1" w:styleId="20">
    <w:name w:val="标题 3 字符"/>
    <w:basedOn w:val="10"/>
    <w:link w:val="3"/>
    <w:semiHidden/>
    <w:qFormat/>
    <w:uiPriority w:val="9"/>
    <w:rPr>
      <w:b/>
      <w:bCs/>
      <w:kern w:val="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4288</Words>
  <Characters>4539</Characters>
  <Lines>30</Lines>
  <Paragraphs>8</Paragraphs>
  <TotalTime>0</TotalTime>
  <ScaleCrop>false</ScaleCrop>
  <LinksUpToDate>false</LinksUpToDate>
  <CharactersWithSpaces>4552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2023-11-15T06:37:00Z</dcterms:created>
  <dc:creator>Admin</dc:creator>
  <cp:lastModifiedBy>sunny</cp:lastModifiedBy>
  <cp:lastPrinted>2023-12-21T01:12:00Z</cp:lastPrinted>
  <dcterms:modified xsi:type="dcterms:W3CDTF">2026-03-04T06:56:42Z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3B7FD912D1234141822025D0DDFFB78A_13</vt:lpwstr>
  </property>
  <property fmtid="{D5CDD505-2E9C-101B-9397-08002B2CF9AE}" pid="4" name="KSOTemplateDocerSaveRecord">
    <vt:lpwstr>eyJoZGlkIjoiODRiNDA2MjAyZDVmYTMxNGIyMmY3ZWYwNGNhMGEwOTUiLCJ1c2VySWQiOiI0MzUyOTQ3MjIifQ==</vt:lpwstr>
  </property>
</Properties>
</file>