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92CB" w14:textId="0634DF3A" w:rsidR="00763D4E" w:rsidRPr="00CB0A01" w:rsidRDefault="00275FE7" w:rsidP="00CB0A01">
      <w:pPr>
        <w:pStyle w:val="Title"/>
      </w:pPr>
      <w:r w:rsidRPr="00275FE7">
        <w:t>COUNTY HEALTH RANKINGS &amp; ROADMAPS</w:t>
      </w:r>
    </w:p>
    <w:p w14:paraId="3DAB543B" w14:textId="0924517B" w:rsidR="00763D4E" w:rsidRPr="004E7C32" w:rsidRDefault="005D160A" w:rsidP="00763D4E">
      <w:pPr>
        <w:pStyle w:val="Subtitle"/>
        <w:spacing w:after="140"/>
      </w:pPr>
      <w:r>
        <w:t xml:space="preserve">Relational </w:t>
      </w:r>
      <w:r w:rsidR="00275FE7" w:rsidRPr="00275FE7">
        <w:t>Datasets – v</w:t>
      </w:r>
      <w:r w:rsidR="00275FE7">
        <w:t>6</w:t>
      </w:r>
      <w:r w:rsidR="00275FE7" w:rsidRPr="00275FE7">
        <w:t xml:space="preserve"> (</w:t>
      </w:r>
      <w:r w:rsidR="00275FE7">
        <w:t>June</w:t>
      </w:r>
      <w:r w:rsidR="00275FE7" w:rsidRPr="00275FE7">
        <w:t xml:space="preserve"> 202</w:t>
      </w:r>
      <w:r w:rsidR="00275FE7">
        <w:t>5</w:t>
      </w:r>
      <w:r w:rsidR="00275FE7" w:rsidRPr="00275FE7">
        <w:t>)</w:t>
      </w:r>
    </w:p>
    <w:p w14:paraId="70CB3725" w14:textId="26CD8384" w:rsidR="00763D4E" w:rsidRDefault="00275FE7" w:rsidP="00763D4E">
      <w:r w:rsidRPr="00275FE7">
        <w:t xml:space="preserve">This document describes the </w:t>
      </w:r>
      <w:r w:rsidR="005D160A">
        <w:t>relational</w:t>
      </w:r>
      <w:r w:rsidRPr="00275FE7">
        <w:t xml:space="preserve"> datasets created during the </w:t>
      </w:r>
      <w:r w:rsidRPr="00275FE7">
        <w:rPr>
          <w:rFonts w:asciiTheme="minorHAnsi" w:hAnsiTheme="minorHAnsi" w:cs="Arial"/>
        </w:rPr>
        <w:t>County Health Rankings &amp; Roadmaps</w:t>
      </w:r>
      <w:r>
        <w:t xml:space="preserve"> Annual Release</w:t>
      </w:r>
      <w:r w:rsidRPr="00275FE7">
        <w:t xml:space="preserve"> calculation process.</w:t>
      </w:r>
    </w:p>
    <w:p w14:paraId="034FD078" w14:textId="77777777" w:rsidR="005202FB" w:rsidRDefault="005202FB" w:rsidP="00763D4E"/>
    <w:p w14:paraId="3886516E" w14:textId="42748639" w:rsidR="005202FB" w:rsidRDefault="005202FB" w:rsidP="00763D4E">
      <w:r w:rsidRPr="005202FB">
        <w:rPr>
          <w:highlight w:val="yellow"/>
        </w:rPr>
        <w:t>Changes that are new to 2025 are highlighted in yellow.</w:t>
      </w:r>
    </w:p>
    <w:p w14:paraId="0D6FF8B7" w14:textId="77777777" w:rsidR="00ED2314" w:rsidRDefault="00ED2314" w:rsidP="00763D4E"/>
    <w:p w14:paraId="2B32B142" w14:textId="77777777" w:rsidR="00ED2314" w:rsidRDefault="00ED2314" w:rsidP="00763D4E"/>
    <w:p w14:paraId="3BD44F26" w14:textId="77777777" w:rsidR="00ED2314" w:rsidRPr="00ED2314" w:rsidRDefault="00ED2314" w:rsidP="00ED2314">
      <w:pPr>
        <w:rPr>
          <w:b/>
          <w:bCs/>
        </w:rPr>
      </w:pPr>
      <w:r w:rsidRPr="00ED2314">
        <w:rPr>
          <w:b/>
          <w:bCs/>
        </w:rPr>
        <w:t>File Organization</w:t>
      </w:r>
    </w:p>
    <w:p w14:paraId="5AED28EA" w14:textId="77777777" w:rsidR="00ED2314" w:rsidRPr="00ED2314" w:rsidRDefault="00ED2314" w:rsidP="00ED2314">
      <w:r w:rsidRPr="00ED2314">
        <w:t xml:space="preserve">The relational datasets are organized into two groups within the </w:t>
      </w:r>
      <w:proofErr w:type="spellStart"/>
      <w:r w:rsidRPr="00ED2314">
        <w:rPr>
          <w:b/>
          <w:bCs/>
        </w:rPr>
        <w:t>relational_data</w:t>
      </w:r>
      <w:proofErr w:type="spellEnd"/>
      <w:r w:rsidRPr="00ED2314">
        <w:t xml:space="preserve"> folder:</w:t>
      </w:r>
    </w:p>
    <w:p w14:paraId="5747771E" w14:textId="77777777" w:rsidR="00ED2314" w:rsidRPr="00ED2314" w:rsidRDefault="00ED2314" w:rsidP="00ED2314">
      <w:pPr>
        <w:numPr>
          <w:ilvl w:val="0"/>
          <w:numId w:val="44"/>
        </w:numPr>
      </w:pPr>
      <w:r w:rsidRPr="00ED2314">
        <w:rPr>
          <w:b/>
          <w:bCs/>
        </w:rPr>
        <w:t xml:space="preserve">General Information Files (root of </w:t>
      </w:r>
      <w:proofErr w:type="spellStart"/>
      <w:r w:rsidRPr="00ED2314">
        <w:rPr>
          <w:b/>
          <w:bCs/>
        </w:rPr>
        <w:t>relational_data</w:t>
      </w:r>
      <w:proofErr w:type="spellEnd"/>
      <w:r w:rsidRPr="00ED2314">
        <w:rPr>
          <w:b/>
          <w:bCs/>
        </w:rPr>
        <w:t>)</w:t>
      </w:r>
    </w:p>
    <w:p w14:paraId="6BB19921" w14:textId="3F9B131B" w:rsidR="00ED2314" w:rsidRPr="00ED2314" w:rsidRDefault="00ED2314" w:rsidP="00ED2314">
      <w:pPr>
        <w:numPr>
          <w:ilvl w:val="1"/>
          <w:numId w:val="44"/>
        </w:numPr>
      </w:pPr>
      <w:r w:rsidRPr="00ED2314">
        <w:t xml:space="preserve">These CSVs contain general information, text fields, definitions, and metadata (e.g., </w:t>
      </w:r>
      <w:proofErr w:type="spellStart"/>
      <w:r w:rsidRPr="00ED2314">
        <w:rPr>
          <w:i/>
          <w:iCs/>
        </w:rPr>
        <w:t>t_category</w:t>
      </w:r>
      <w:proofErr w:type="spellEnd"/>
      <w:r w:rsidRPr="00ED2314">
        <w:t xml:space="preserve">, </w:t>
      </w:r>
      <w:proofErr w:type="spellStart"/>
      <w:r w:rsidRPr="00ED2314">
        <w:rPr>
          <w:i/>
          <w:iCs/>
        </w:rPr>
        <w:t>t_factor</w:t>
      </w:r>
      <w:proofErr w:type="spellEnd"/>
      <w:r w:rsidRPr="00ED2314">
        <w:t xml:space="preserve">, </w:t>
      </w:r>
      <w:proofErr w:type="spellStart"/>
      <w:r w:rsidRPr="00ED2314">
        <w:rPr>
          <w:i/>
          <w:iCs/>
        </w:rPr>
        <w:t>t_focus_area</w:t>
      </w:r>
      <w:proofErr w:type="spellEnd"/>
      <w:r w:rsidRPr="00ED2314">
        <w:t xml:space="preserve">, </w:t>
      </w:r>
      <w:proofErr w:type="spellStart"/>
      <w:r w:rsidRPr="00ED2314">
        <w:rPr>
          <w:i/>
          <w:iCs/>
        </w:rPr>
        <w:t>t_measure</w:t>
      </w:r>
      <w:proofErr w:type="spellEnd"/>
      <w:r w:rsidRPr="00ED2314">
        <w:t>, etc.).</w:t>
      </w:r>
    </w:p>
    <w:p w14:paraId="174C8206" w14:textId="77777777" w:rsidR="00ED2314" w:rsidRPr="00ED2314" w:rsidRDefault="00ED2314" w:rsidP="00ED2314">
      <w:pPr>
        <w:numPr>
          <w:ilvl w:val="1"/>
          <w:numId w:val="44"/>
        </w:numPr>
      </w:pPr>
      <w:r w:rsidRPr="00ED2314">
        <w:t>They do not contain county- or state-specific ranking results.</w:t>
      </w:r>
    </w:p>
    <w:p w14:paraId="6D24DD8B" w14:textId="77777777" w:rsidR="00ED2314" w:rsidRPr="00ED2314" w:rsidRDefault="00ED2314" w:rsidP="00ED2314">
      <w:pPr>
        <w:numPr>
          <w:ilvl w:val="1"/>
          <w:numId w:val="44"/>
        </w:numPr>
      </w:pPr>
      <w:r w:rsidRPr="00ED2314">
        <w:t>These files are not year-specific but may contain a year field as part of their structure for reference.</w:t>
      </w:r>
    </w:p>
    <w:p w14:paraId="3A5414A2" w14:textId="77777777" w:rsidR="00ED2314" w:rsidRPr="00ED2314" w:rsidRDefault="00ED2314" w:rsidP="00ED2314">
      <w:pPr>
        <w:numPr>
          <w:ilvl w:val="0"/>
          <w:numId w:val="44"/>
        </w:numPr>
      </w:pPr>
      <w:r w:rsidRPr="00ED2314">
        <w:rPr>
          <w:b/>
          <w:bCs/>
        </w:rPr>
        <w:t xml:space="preserve">Data Files (year-specific subfolders inside </w:t>
      </w:r>
      <w:proofErr w:type="spellStart"/>
      <w:r w:rsidRPr="00ED2314">
        <w:rPr>
          <w:b/>
          <w:bCs/>
        </w:rPr>
        <w:t>relational_data</w:t>
      </w:r>
      <w:proofErr w:type="spellEnd"/>
      <w:r w:rsidRPr="00ED2314">
        <w:rPr>
          <w:b/>
          <w:bCs/>
        </w:rPr>
        <w:t>)</w:t>
      </w:r>
    </w:p>
    <w:p w14:paraId="4417B863" w14:textId="152E5D77" w:rsidR="00ED2314" w:rsidRPr="00ED2314" w:rsidRDefault="00ED2314" w:rsidP="004920E3">
      <w:pPr>
        <w:numPr>
          <w:ilvl w:val="1"/>
          <w:numId w:val="44"/>
        </w:numPr>
      </w:pPr>
      <w:r w:rsidRPr="00ED2314">
        <w:t>These CSVs contain the actual ranking results and measure values for counties and states.</w:t>
      </w:r>
    </w:p>
    <w:p w14:paraId="5D099357" w14:textId="77777777" w:rsidR="00ED2314" w:rsidRPr="00ED2314" w:rsidRDefault="00ED2314" w:rsidP="00ED2314">
      <w:pPr>
        <w:numPr>
          <w:ilvl w:val="1"/>
          <w:numId w:val="44"/>
        </w:numPr>
      </w:pPr>
      <w:r w:rsidRPr="00ED2314">
        <w:t xml:space="preserve">Each dataset is split by year, and the resulting CSVs are saved in subfolders named by year (e.g., </w:t>
      </w:r>
      <w:proofErr w:type="spellStart"/>
      <w:r w:rsidRPr="00ED2314">
        <w:t>relational_data</w:t>
      </w:r>
      <w:proofErr w:type="spellEnd"/>
      <w:r w:rsidRPr="00ED2314">
        <w:t>/2024/t_measure_data_2024.csv).</w:t>
      </w:r>
    </w:p>
    <w:p w14:paraId="53666797" w14:textId="77777777" w:rsidR="00ED2314" w:rsidRPr="00ED2314" w:rsidRDefault="00ED2314" w:rsidP="00ED2314">
      <w:pPr>
        <w:numPr>
          <w:ilvl w:val="1"/>
          <w:numId w:val="44"/>
        </w:numPr>
      </w:pPr>
      <w:r w:rsidRPr="00ED2314">
        <w:t>This organization ensures that data files are grouped by the year they represent, while general information files remain accessible in a single location.</w:t>
      </w:r>
    </w:p>
    <w:p w14:paraId="55FD3DA5" w14:textId="77777777" w:rsidR="00ED2314" w:rsidRDefault="00ED2314" w:rsidP="00763D4E"/>
    <w:p w14:paraId="08D47295" w14:textId="77777777" w:rsidR="00ED2314" w:rsidRDefault="00ED2314" w:rsidP="00763D4E"/>
    <w:p w14:paraId="34C0D619" w14:textId="77777777" w:rsidR="00ED2314" w:rsidRPr="005D0340" w:rsidRDefault="00ED2314" w:rsidP="00763D4E"/>
    <w:p w14:paraId="317416E2" w14:textId="77777777" w:rsidR="00275FE7" w:rsidRPr="00275FE7" w:rsidRDefault="00275FE7" w:rsidP="00275FE7">
      <w:pPr>
        <w:pStyle w:val="Heading1"/>
      </w:pPr>
      <w:r w:rsidRPr="00275FE7">
        <w:t>Field Types</w:t>
      </w:r>
    </w:p>
    <w:p w14:paraId="4D9E9C51" w14:textId="77777777" w:rsidR="00275FE7" w:rsidRPr="00275FE7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>The following field types are included in the County Health Rankings &amp; Roadmaps datasets.  If more detail is needed to fully define a field, it will be included under the “Additional Information” column of the table descriptions.</w:t>
      </w:r>
    </w:p>
    <w:p w14:paraId="58DF9C73" w14:textId="77777777" w:rsidR="00275FE7" w:rsidRPr="00275FE7" w:rsidRDefault="00275FE7" w:rsidP="00275FE7">
      <w:pPr>
        <w:pStyle w:val="Heading2"/>
      </w:pPr>
      <w:r w:rsidRPr="00275FE7">
        <w:t>Integer</w:t>
      </w:r>
    </w:p>
    <w:p w14:paraId="1581DD7E" w14:textId="77777777" w:rsidR="00275FE7" w:rsidRPr="00275FE7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>Whole number, usually used for unique ids or numeric codes</w:t>
      </w:r>
    </w:p>
    <w:p w14:paraId="321AEBF6" w14:textId="77777777" w:rsidR="00275FE7" w:rsidRPr="00275FE7" w:rsidRDefault="00275FE7" w:rsidP="00275FE7">
      <w:pPr>
        <w:pStyle w:val="Heading2"/>
      </w:pPr>
      <w:r w:rsidRPr="00275FE7">
        <w:t>Double</w:t>
      </w:r>
    </w:p>
    <w:p w14:paraId="4DDB1741" w14:textId="77777777" w:rsidR="00275FE7" w:rsidRPr="00275FE7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>Decimal number, usually used for dollar amounts or calculations</w:t>
      </w:r>
    </w:p>
    <w:p w14:paraId="6917FF1D" w14:textId="77777777" w:rsidR="00275FE7" w:rsidRPr="00275FE7" w:rsidRDefault="00275FE7" w:rsidP="00275FE7">
      <w:pPr>
        <w:pStyle w:val="Heading2"/>
      </w:pPr>
      <w:r w:rsidRPr="00275FE7">
        <w:t>Timestamp</w:t>
      </w:r>
    </w:p>
    <w:p w14:paraId="58A2E7F5" w14:textId="77777777" w:rsidR="00275FE7" w:rsidRPr="00275FE7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>Date and/or time</w:t>
      </w:r>
    </w:p>
    <w:p w14:paraId="7CA97578" w14:textId="77777777" w:rsidR="00275FE7" w:rsidRPr="00275FE7" w:rsidRDefault="00275FE7" w:rsidP="00275FE7">
      <w:pPr>
        <w:pStyle w:val="Heading2"/>
      </w:pPr>
      <w:r w:rsidRPr="00275FE7">
        <w:lastRenderedPageBreak/>
        <w:t>Text</w:t>
      </w:r>
    </w:p>
    <w:p w14:paraId="0C0C8A23" w14:textId="77777777" w:rsidR="00275FE7" w:rsidRPr="00275FE7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 xml:space="preserve">Text fields must be defined with a specified length, the length is given in parentheses </w:t>
      </w:r>
    </w:p>
    <w:p w14:paraId="581C18D6" w14:textId="77777777" w:rsidR="00275FE7" w:rsidRPr="00275FE7" w:rsidRDefault="00275FE7" w:rsidP="00275FE7">
      <w:pPr>
        <w:pStyle w:val="Heading2"/>
      </w:pPr>
      <w:r w:rsidRPr="00275FE7">
        <w:t>Numeric Code</w:t>
      </w:r>
    </w:p>
    <w:p w14:paraId="48F1A574" w14:textId="77777777" w:rsidR="00275FE7" w:rsidRPr="00275FE7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>Integer field used to store a single radio or drop-down option.</w:t>
      </w:r>
    </w:p>
    <w:p w14:paraId="79653990" w14:textId="77777777" w:rsidR="00275FE7" w:rsidRPr="00275FE7" w:rsidRDefault="00275FE7" w:rsidP="00275FE7">
      <w:pPr>
        <w:pStyle w:val="Heading2"/>
      </w:pPr>
      <w:r w:rsidRPr="00275FE7">
        <w:t>Plain Text</w:t>
      </w:r>
    </w:p>
    <w:p w14:paraId="3B5E5521" w14:textId="77777777" w:rsidR="00275FE7" w:rsidRPr="00275FE7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>Open text field that does not allow any formatting, but may include HTML character codes, such as &amp;</w:t>
      </w:r>
      <w:proofErr w:type="spellStart"/>
      <w:proofErr w:type="gramStart"/>
      <w:r w:rsidRPr="00275FE7">
        <w:rPr>
          <w:rFonts w:asciiTheme="minorHAnsi" w:hAnsiTheme="minorHAnsi" w:cs="Arial"/>
        </w:rPr>
        <w:t>quot</w:t>
      </w:r>
      <w:proofErr w:type="spellEnd"/>
      <w:r w:rsidRPr="00275FE7">
        <w:rPr>
          <w:rFonts w:asciiTheme="minorHAnsi" w:hAnsiTheme="minorHAnsi" w:cs="Arial"/>
        </w:rPr>
        <w:t>;</w:t>
      </w:r>
      <w:proofErr w:type="gramEnd"/>
    </w:p>
    <w:p w14:paraId="2CF4AABB" w14:textId="77777777" w:rsidR="00275FE7" w:rsidRPr="00275FE7" w:rsidRDefault="00275FE7" w:rsidP="00275FE7">
      <w:pPr>
        <w:pStyle w:val="Heading2"/>
      </w:pPr>
      <w:r w:rsidRPr="00275FE7">
        <w:t>Rich Text</w:t>
      </w:r>
    </w:p>
    <w:p w14:paraId="43F11058" w14:textId="4146964F" w:rsidR="00DC61FD" w:rsidRDefault="00275FE7" w:rsidP="00275FE7">
      <w:pPr>
        <w:rPr>
          <w:rFonts w:asciiTheme="minorHAnsi" w:hAnsiTheme="minorHAnsi" w:cs="Arial"/>
        </w:rPr>
      </w:pPr>
      <w:r w:rsidRPr="00275FE7">
        <w:rPr>
          <w:rFonts w:asciiTheme="minorHAnsi" w:hAnsiTheme="minorHAnsi" w:cs="Arial"/>
        </w:rPr>
        <w:t xml:space="preserve">Open text field that is formatted as HTML; allowed tags are p, </w:t>
      </w:r>
      <w:proofErr w:type="spellStart"/>
      <w:r w:rsidRPr="00275FE7">
        <w:rPr>
          <w:rFonts w:asciiTheme="minorHAnsi" w:hAnsiTheme="minorHAnsi" w:cs="Arial"/>
        </w:rPr>
        <w:t>em</w:t>
      </w:r>
      <w:proofErr w:type="spellEnd"/>
      <w:r w:rsidRPr="00275FE7">
        <w:rPr>
          <w:rFonts w:asciiTheme="minorHAnsi" w:hAnsiTheme="minorHAnsi" w:cs="Arial"/>
        </w:rPr>
        <w:t xml:space="preserve">, strong, ul, </w:t>
      </w:r>
      <w:proofErr w:type="spellStart"/>
      <w:r w:rsidRPr="00275FE7">
        <w:rPr>
          <w:rFonts w:asciiTheme="minorHAnsi" w:hAnsiTheme="minorHAnsi" w:cs="Arial"/>
        </w:rPr>
        <w:t>ol</w:t>
      </w:r>
      <w:proofErr w:type="spellEnd"/>
      <w:r w:rsidRPr="00275FE7">
        <w:rPr>
          <w:rFonts w:asciiTheme="minorHAnsi" w:hAnsiTheme="minorHAnsi" w:cs="Arial"/>
        </w:rPr>
        <w:t>, li, a[</w:t>
      </w:r>
      <w:proofErr w:type="spellStart"/>
      <w:r w:rsidRPr="00275FE7">
        <w:rPr>
          <w:rFonts w:asciiTheme="minorHAnsi" w:hAnsiTheme="minorHAnsi" w:cs="Arial"/>
        </w:rPr>
        <w:t>href|target|title</w:t>
      </w:r>
      <w:proofErr w:type="spellEnd"/>
      <w:r w:rsidRPr="00275FE7">
        <w:rPr>
          <w:rFonts w:asciiTheme="minorHAnsi" w:hAnsiTheme="minorHAnsi" w:cs="Arial"/>
        </w:rPr>
        <w:t xml:space="preserve">], </w:t>
      </w:r>
      <w:proofErr w:type="spellStart"/>
      <w:r w:rsidRPr="00275FE7">
        <w:rPr>
          <w:rFonts w:asciiTheme="minorHAnsi" w:hAnsiTheme="minorHAnsi" w:cs="Arial"/>
        </w:rPr>
        <w:t>br</w:t>
      </w:r>
      <w:proofErr w:type="spellEnd"/>
      <w:r w:rsidRPr="00275FE7">
        <w:rPr>
          <w:rFonts w:asciiTheme="minorHAnsi" w:hAnsiTheme="minorHAnsi" w:cs="Arial"/>
        </w:rPr>
        <w:t xml:space="preserve">, sup, sub, h3, </w:t>
      </w:r>
      <w:proofErr w:type="spellStart"/>
      <w:r w:rsidRPr="00275FE7">
        <w:rPr>
          <w:rFonts w:asciiTheme="minorHAnsi" w:hAnsiTheme="minorHAnsi" w:cs="Arial"/>
        </w:rPr>
        <w:t>img</w:t>
      </w:r>
      <w:proofErr w:type="spellEnd"/>
      <w:r w:rsidRPr="00275FE7">
        <w:rPr>
          <w:rFonts w:asciiTheme="minorHAnsi" w:hAnsiTheme="minorHAnsi" w:cs="Arial"/>
        </w:rPr>
        <w:t>[</w:t>
      </w:r>
      <w:proofErr w:type="spellStart"/>
      <w:r w:rsidRPr="00275FE7">
        <w:rPr>
          <w:rFonts w:asciiTheme="minorHAnsi" w:hAnsiTheme="minorHAnsi" w:cs="Arial"/>
        </w:rPr>
        <w:t>src|style</w:t>
      </w:r>
      <w:proofErr w:type="spellEnd"/>
      <w:r w:rsidRPr="00275FE7">
        <w:rPr>
          <w:rFonts w:asciiTheme="minorHAnsi" w:hAnsiTheme="minorHAnsi" w:cs="Arial"/>
        </w:rPr>
        <w:t>]</w:t>
      </w:r>
    </w:p>
    <w:p w14:paraId="7B6BC672" w14:textId="77777777" w:rsidR="00A30BB1" w:rsidRDefault="00A30BB1">
      <w:pPr>
        <w:rPr>
          <w:rFonts w:asciiTheme="majorHAnsi" w:eastAsiaTheme="majorEastAsia" w:hAnsiTheme="majorHAnsi" w:cstheme="majorBidi"/>
          <w:b/>
          <w:bCs/>
          <w:color w:val="003763" w:themeColor="accent4"/>
          <w:spacing w:val="10"/>
          <w:sz w:val="28"/>
          <w:szCs w:val="28"/>
        </w:rPr>
      </w:pPr>
      <w:r>
        <w:br w:type="page"/>
      </w:r>
    </w:p>
    <w:p w14:paraId="0B42343F" w14:textId="0D43C1BA" w:rsidR="00275FE7" w:rsidRPr="00275FE7" w:rsidRDefault="00275FE7" w:rsidP="00275FE7">
      <w:pPr>
        <w:pStyle w:val="Heading1"/>
      </w:pPr>
      <w:r>
        <w:lastRenderedPageBreak/>
        <w:t>Numeric Codes</w:t>
      </w:r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357"/>
        <w:gridCol w:w="7073"/>
      </w:tblGrid>
      <w:tr w:rsidR="00275FE7" w:rsidRPr="00DF605E" w14:paraId="4B130AF1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3A56F3E" w14:textId="77777777" w:rsidR="00275FE7" w:rsidRPr="00DF605E" w:rsidRDefault="00275FE7" w:rsidP="00FA4261">
            <w:r w:rsidRPr="00DF605E">
              <w:t>Code Type</w:t>
            </w:r>
          </w:p>
        </w:tc>
        <w:tc>
          <w:tcPr>
            <w:tcW w:w="3750" w:type="pct"/>
          </w:tcPr>
          <w:p w14:paraId="3CA96EF9" w14:textId="77777777" w:rsidR="00275FE7" w:rsidRPr="00DF605E" w:rsidRDefault="00275FE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605E">
              <w:t>Code Meaning</w:t>
            </w:r>
          </w:p>
        </w:tc>
      </w:tr>
      <w:tr w:rsidR="00275FE7" w:rsidRPr="00DF605E" w14:paraId="4176F34C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4979A24" w14:textId="77777777" w:rsidR="00275FE7" w:rsidRPr="00DF605E" w:rsidRDefault="00275FE7" w:rsidP="00FA4261">
            <w:r w:rsidRPr="00DF605E">
              <w:t>Area to Highlight</w:t>
            </w:r>
          </w:p>
        </w:tc>
        <w:tc>
          <w:tcPr>
            <w:tcW w:w="3750" w:type="pct"/>
          </w:tcPr>
          <w:p w14:paraId="370121B5" w14:textId="77777777" w:rsidR="00275FE7" w:rsidRPr="00DF605E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 xml:space="preserve">0=No; </w:t>
            </w:r>
            <w:r w:rsidRPr="00DF605E">
              <w:br/>
              <w:t xml:space="preserve">1=Area of Strength; </w:t>
            </w:r>
            <w:r w:rsidRPr="00DF605E">
              <w:br/>
              <w:t>2=Area to Explore</w:t>
            </w:r>
          </w:p>
        </w:tc>
      </w:tr>
      <w:tr w:rsidR="00275FE7" w:rsidRPr="00DF605E" w14:paraId="5C5103A5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B607C96" w14:textId="77777777" w:rsidR="00275FE7" w:rsidRPr="00DF605E" w:rsidRDefault="00275FE7" w:rsidP="00FA4261">
            <w:r w:rsidRPr="00DF605E">
              <w:t>Correction</w:t>
            </w:r>
          </w:p>
        </w:tc>
        <w:tc>
          <w:tcPr>
            <w:tcW w:w="3750" w:type="pct"/>
          </w:tcPr>
          <w:p w14:paraId="0F982F08" w14:textId="77777777" w:rsidR="00275FE7" w:rsidRPr="00DF605E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0=none;</w:t>
            </w:r>
            <w:r w:rsidRPr="00DF605E">
              <w:br/>
              <w:t>1=incorrect value used in rankings;</w:t>
            </w:r>
            <w:r w:rsidRPr="00DF605E">
              <w:br/>
              <w:t>2=corrected value (post rankings)</w:t>
            </w:r>
          </w:p>
        </w:tc>
      </w:tr>
      <w:tr w:rsidR="00275FE7" w:rsidRPr="00DF605E" w14:paraId="6A31051A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B05C48F" w14:textId="77777777" w:rsidR="00275FE7" w:rsidRPr="00DF605E" w:rsidRDefault="00275FE7" w:rsidP="00FA4261">
            <w:r w:rsidRPr="00DF605E">
              <w:t>Format Type</w:t>
            </w:r>
          </w:p>
        </w:tc>
        <w:tc>
          <w:tcPr>
            <w:tcW w:w="3750" w:type="pct"/>
          </w:tcPr>
          <w:p w14:paraId="17525FD8" w14:textId="77777777" w:rsidR="00275FE7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 xml:space="preserve">0=rate; </w:t>
            </w:r>
            <w:r w:rsidRPr="00DF605E">
              <w:br/>
              <w:t xml:space="preserve">1=percentage; </w:t>
            </w:r>
            <w:r w:rsidRPr="00DF605E">
              <w:br/>
              <w:t xml:space="preserve">2=dollars; </w:t>
            </w:r>
            <w:r w:rsidRPr="00DF605E">
              <w:br/>
              <w:t>3=</w:t>
            </w:r>
            <w:proofErr w:type="gramStart"/>
            <w:r w:rsidRPr="00DF605E">
              <w:t>ratio</w:t>
            </w:r>
            <w:r>
              <w:t>;</w:t>
            </w:r>
            <w:proofErr w:type="gramEnd"/>
          </w:p>
          <w:p w14:paraId="4E33964B" w14:textId="77777777" w:rsidR="00275FE7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4=code (NCHS 2014</w:t>
            </w:r>
            <w:proofErr w:type="gramStart"/>
            <w:r>
              <w:t>);</w:t>
            </w:r>
            <w:proofErr w:type="gramEnd"/>
          </w:p>
          <w:p w14:paraId="2C199742" w14:textId="77777777" w:rsidR="00275FE7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5=code (Yes/No</w:t>
            </w:r>
            <w:proofErr w:type="gramStart"/>
            <w:r>
              <w:t>);</w:t>
            </w:r>
            <w:proofErr w:type="gramEnd"/>
          </w:p>
          <w:p w14:paraId="6CCC9AE9" w14:textId="77777777" w:rsidR="00275FE7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6=code (NCHS 2016</w:t>
            </w:r>
            <w:proofErr w:type="gramStart"/>
            <w:r>
              <w:t>);</w:t>
            </w:r>
            <w:proofErr w:type="gramEnd"/>
          </w:p>
          <w:p w14:paraId="005FD7FB" w14:textId="77777777" w:rsidR="00275FE7" w:rsidRPr="006A54A2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7=code (EZACO</w:t>
            </w:r>
            <w:proofErr w:type="gramStart"/>
            <w:r w:rsidRPr="006A54A2">
              <w:t>);</w:t>
            </w:r>
            <w:proofErr w:type="gramEnd"/>
          </w:p>
          <w:p w14:paraId="79A8AD1D" w14:textId="77777777" w:rsidR="00275FE7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 xml:space="preserve">8=cap at </w:t>
            </w:r>
            <w:proofErr w:type="gramStart"/>
            <w:r w:rsidRPr="006A54A2">
              <w:t>100</w:t>
            </w:r>
            <w:r w:rsidR="005202FB">
              <w:t>;</w:t>
            </w:r>
            <w:proofErr w:type="gramEnd"/>
          </w:p>
          <w:p w14:paraId="77ED6B0F" w14:textId="3EC66971" w:rsidR="005202FB" w:rsidRPr="00DF605E" w:rsidRDefault="005202FB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9=cap below 1</w:t>
            </w:r>
          </w:p>
        </w:tc>
      </w:tr>
      <w:tr w:rsidR="00275FE7" w:rsidRPr="00DF605E" w14:paraId="0444615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59D98D3" w14:textId="77777777" w:rsidR="00275FE7" w:rsidRPr="005202FB" w:rsidRDefault="00275FE7" w:rsidP="00FA4261">
            <w:r w:rsidRPr="005202FB">
              <w:t>Health Group Comparison</w:t>
            </w:r>
          </w:p>
        </w:tc>
        <w:tc>
          <w:tcPr>
            <w:tcW w:w="3750" w:type="pct"/>
          </w:tcPr>
          <w:p w14:paraId="10DDC7CE" w14:textId="77777777" w:rsidR="005202FB" w:rsidRPr="005202FB" w:rsidRDefault="005202FB" w:rsidP="0052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5202FB">
              <w:rPr>
                <w:highlight w:val="yellow"/>
              </w:rPr>
              <w:t>1=County is faring better than the average county</w:t>
            </w:r>
            <w:proofErr w:type="gramStart"/>
            <w:r w:rsidRPr="005202FB">
              <w:rPr>
                <w:highlight w:val="yellow"/>
              </w:rPr>
              <w:t>…;</w:t>
            </w:r>
            <w:proofErr w:type="gramEnd"/>
          </w:p>
          <w:p w14:paraId="2746DA64" w14:textId="77777777" w:rsidR="005202FB" w:rsidRPr="005202FB" w:rsidRDefault="005202FB" w:rsidP="0052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5202FB">
              <w:rPr>
                <w:highlight w:val="yellow"/>
              </w:rPr>
              <w:t>2=County is faring slightly better than the average county</w:t>
            </w:r>
            <w:proofErr w:type="gramStart"/>
            <w:r w:rsidRPr="005202FB">
              <w:rPr>
                <w:highlight w:val="yellow"/>
              </w:rPr>
              <w:t>…;</w:t>
            </w:r>
            <w:proofErr w:type="gramEnd"/>
          </w:p>
          <w:p w14:paraId="6434FCC7" w14:textId="77777777" w:rsidR="005202FB" w:rsidRPr="005202FB" w:rsidRDefault="005202FB" w:rsidP="0052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5202FB">
              <w:rPr>
                <w:highlight w:val="yellow"/>
              </w:rPr>
              <w:t>3=County is faring about the same as the average county</w:t>
            </w:r>
            <w:proofErr w:type="gramStart"/>
            <w:r w:rsidRPr="005202FB">
              <w:rPr>
                <w:highlight w:val="yellow"/>
              </w:rPr>
              <w:t>…;</w:t>
            </w:r>
            <w:proofErr w:type="gramEnd"/>
          </w:p>
          <w:p w14:paraId="5FD23EF3" w14:textId="77777777" w:rsidR="005202FB" w:rsidRPr="005202FB" w:rsidRDefault="005202FB" w:rsidP="0052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5202FB">
              <w:rPr>
                <w:highlight w:val="yellow"/>
              </w:rPr>
              <w:t>4=County is faring slightly worse than the average county</w:t>
            </w:r>
            <w:proofErr w:type="gramStart"/>
            <w:r w:rsidRPr="005202FB">
              <w:rPr>
                <w:highlight w:val="yellow"/>
              </w:rPr>
              <w:t>…;</w:t>
            </w:r>
            <w:proofErr w:type="gramEnd"/>
          </w:p>
          <w:p w14:paraId="0B20CC25" w14:textId="03B95DA0" w:rsidR="00275FE7" w:rsidRPr="005202FB" w:rsidRDefault="005202FB" w:rsidP="0052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02FB">
              <w:rPr>
                <w:highlight w:val="yellow"/>
              </w:rPr>
              <w:t>5=County if faring worse than the average county…</w:t>
            </w:r>
          </w:p>
        </w:tc>
      </w:tr>
      <w:tr w:rsidR="00275FE7" w:rsidRPr="00DF605E" w14:paraId="61DE8BA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E57EFEC" w14:textId="77777777" w:rsidR="00275FE7" w:rsidRPr="00DF605E" w:rsidRDefault="00275FE7" w:rsidP="00FA4261">
            <w:r w:rsidRPr="00DF605E">
              <w:t>Measure Direction</w:t>
            </w:r>
          </w:p>
        </w:tc>
        <w:tc>
          <w:tcPr>
            <w:tcW w:w="3750" w:type="pct"/>
          </w:tcPr>
          <w:p w14:paraId="1E9C00FC" w14:textId="77777777" w:rsidR="00275FE7" w:rsidRPr="00DF605E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 xml:space="preserve">1=negative; </w:t>
            </w:r>
            <w:r w:rsidRPr="00DF605E">
              <w:br/>
              <w:t xml:space="preserve">-1=positive; </w:t>
            </w:r>
            <w:r w:rsidRPr="00DF605E">
              <w:br/>
              <w:t>0=neutral</w:t>
            </w:r>
          </w:p>
        </w:tc>
      </w:tr>
      <w:tr w:rsidR="00275FE7" w:rsidRPr="00DF605E" w14:paraId="1B5E3F1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19F6F4A" w14:textId="77777777" w:rsidR="00275FE7" w:rsidRPr="00DF605E" w:rsidRDefault="00275FE7" w:rsidP="00FA4261">
            <w:r w:rsidRPr="00DF605E">
              <w:t>Measure Type</w:t>
            </w:r>
          </w:p>
        </w:tc>
        <w:tc>
          <w:tcPr>
            <w:tcW w:w="3750" w:type="pct"/>
          </w:tcPr>
          <w:p w14:paraId="4C7D2E84" w14:textId="77777777" w:rsidR="00275FE7" w:rsidRPr="00DF605E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 xml:space="preserve">0=ranked; </w:t>
            </w:r>
            <w:r w:rsidRPr="00DF605E">
              <w:br/>
              <w:t xml:space="preserve">1=state specific; </w:t>
            </w:r>
            <w:r w:rsidRPr="00DF605E">
              <w:br/>
              <w:t>2=</w:t>
            </w:r>
            <w:proofErr w:type="gramStart"/>
            <w:r w:rsidRPr="00DF605E">
              <w:t>contextual;</w:t>
            </w:r>
            <w:proofErr w:type="gramEnd"/>
          </w:p>
          <w:p w14:paraId="796E667A" w14:textId="77777777" w:rsidR="00275FE7" w:rsidRPr="00DF605E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3=demographic</w:t>
            </w:r>
          </w:p>
        </w:tc>
      </w:tr>
      <w:tr w:rsidR="00275FE7" w:rsidRPr="00DF605E" w14:paraId="7F4E6087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9A66CFC" w14:textId="77777777" w:rsidR="00275FE7" w:rsidRPr="00DF605E" w:rsidRDefault="00275FE7" w:rsidP="00FA4261">
            <w:r w:rsidRPr="00DF605E">
              <w:t>Reliability</w:t>
            </w:r>
          </w:p>
        </w:tc>
        <w:tc>
          <w:tcPr>
            <w:tcW w:w="3750" w:type="pct"/>
          </w:tcPr>
          <w:p w14:paraId="50AFB20C" w14:textId="77777777" w:rsidR="00275FE7" w:rsidRPr="00DF605E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 xml:space="preserve">0=reliable; </w:t>
            </w:r>
            <w:r w:rsidRPr="00DF605E">
              <w:br/>
              <w:t>1=unreliable;</w:t>
            </w:r>
            <w:r w:rsidRPr="00DF605E">
              <w:br/>
              <w:t xml:space="preserve">2=missing; </w:t>
            </w:r>
            <w:r w:rsidRPr="00DF605E">
              <w:br/>
              <w:t xml:space="preserve">3=suspect; </w:t>
            </w:r>
            <w:r w:rsidRPr="00DF605E">
              <w:br/>
              <w:t>4=unreliable but treat as reliable</w:t>
            </w:r>
            <w:r>
              <w:t xml:space="preserve"> in certain situations</w:t>
            </w:r>
          </w:p>
        </w:tc>
      </w:tr>
      <w:tr w:rsidR="00275FE7" w:rsidRPr="00DF605E" w14:paraId="4E61F0E0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DA2A01" w14:textId="77777777" w:rsidR="00275FE7" w:rsidRPr="00DF605E" w:rsidRDefault="00275FE7" w:rsidP="00FA4261">
            <w:r w:rsidRPr="00DF605E">
              <w:t>Symbol Location</w:t>
            </w:r>
          </w:p>
        </w:tc>
        <w:tc>
          <w:tcPr>
            <w:tcW w:w="3750" w:type="pct"/>
          </w:tcPr>
          <w:p w14:paraId="588A5815" w14:textId="77777777" w:rsidR="00275FE7" w:rsidRPr="00DF605E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0=column header;</w:t>
            </w:r>
            <w:r w:rsidRPr="00DF605E">
              <w:br/>
              <w:t>1=row identifier</w:t>
            </w:r>
          </w:p>
        </w:tc>
      </w:tr>
      <w:tr w:rsidR="00275FE7" w:rsidRPr="00DF605E" w14:paraId="2C969732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E6293A6" w14:textId="77777777" w:rsidR="00275FE7" w:rsidRPr="00DF605E" w:rsidRDefault="00275FE7" w:rsidP="00FA4261">
            <w:r w:rsidRPr="00DF605E">
              <w:t>Trend Graph</w:t>
            </w:r>
          </w:p>
        </w:tc>
        <w:tc>
          <w:tcPr>
            <w:tcW w:w="3750" w:type="pct"/>
          </w:tcPr>
          <w:p w14:paraId="46C70BB7" w14:textId="77777777" w:rsidR="00275FE7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 xml:space="preserve">0=No trend graph available; </w:t>
            </w:r>
            <w:r w:rsidRPr="00DF605E">
              <w:br/>
              <w:t xml:space="preserve">1=Trend graph available, but insufficient data to determine improvement; </w:t>
            </w:r>
            <w:r w:rsidRPr="00DF605E">
              <w:br/>
              <w:t xml:space="preserve">2=Trend graph available, negative change; </w:t>
            </w:r>
            <w:r w:rsidRPr="00DF605E">
              <w:br/>
              <w:t xml:space="preserve">3=Trend graph available, no change; </w:t>
            </w:r>
            <w:r w:rsidRPr="00DF605E">
              <w:br/>
              <w:t xml:space="preserve">4=Trend graph available, positive </w:t>
            </w:r>
            <w:proofErr w:type="gramStart"/>
            <w:r w:rsidRPr="00DF605E">
              <w:t>change</w:t>
            </w:r>
            <w:r>
              <w:t>;</w:t>
            </w:r>
            <w:proofErr w:type="gramEnd"/>
          </w:p>
          <w:p w14:paraId="5D193F19" w14:textId="77777777" w:rsidR="00275FE7" w:rsidRPr="00DF605E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DEF">
              <w:lastRenderedPageBreak/>
              <w:t>5=Trend graph available, no interpretation calculated</w:t>
            </w:r>
          </w:p>
        </w:tc>
      </w:tr>
      <w:tr w:rsidR="00275FE7" w14:paraId="133DA8B0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8332F55" w14:textId="77777777" w:rsidR="00275FE7" w:rsidRPr="00DF605E" w:rsidRDefault="00275FE7" w:rsidP="00FA4261">
            <w:r w:rsidRPr="00DF605E">
              <w:lastRenderedPageBreak/>
              <w:t>View</w:t>
            </w:r>
          </w:p>
        </w:tc>
        <w:tc>
          <w:tcPr>
            <w:tcW w:w="3750" w:type="pct"/>
          </w:tcPr>
          <w:p w14:paraId="4EABA55F" w14:textId="77777777" w:rsidR="00275FE7" w:rsidRPr="00DF605E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0=county snapshot/additional measures tables;</w:t>
            </w:r>
            <w:r w:rsidRPr="00DF605E">
              <w:br/>
              <w:t xml:space="preserve">1=measure detail </w:t>
            </w:r>
            <w:proofErr w:type="gramStart"/>
            <w:r w:rsidRPr="00DF605E">
              <w:t>table;</w:t>
            </w:r>
            <w:proofErr w:type="gramEnd"/>
          </w:p>
          <w:p w14:paraId="29F41105" w14:textId="77777777" w:rsidR="00275FE7" w:rsidRPr="00DF605E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2=inter-state comparison table</w:t>
            </w:r>
          </w:p>
        </w:tc>
      </w:tr>
      <w:tr w:rsidR="00275FE7" w14:paraId="19D7B40A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F7D206F" w14:textId="77777777" w:rsidR="00275FE7" w:rsidRPr="00DF605E" w:rsidRDefault="00275FE7" w:rsidP="00FA4261">
            <w:r w:rsidRPr="00DF605E">
              <w:t>Yes/No</w:t>
            </w:r>
          </w:p>
        </w:tc>
        <w:tc>
          <w:tcPr>
            <w:tcW w:w="3750" w:type="pct"/>
          </w:tcPr>
          <w:p w14:paraId="3E521A84" w14:textId="77777777" w:rsidR="00275FE7" w:rsidRPr="00DF605E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0=</w:t>
            </w:r>
            <w:proofErr w:type="gramStart"/>
            <w:r w:rsidRPr="00DF605E">
              <w:t>No;</w:t>
            </w:r>
            <w:proofErr w:type="gramEnd"/>
          </w:p>
          <w:p w14:paraId="6ED00BC6" w14:textId="77777777" w:rsidR="00275FE7" w:rsidRPr="00DF605E" w:rsidRDefault="00275FE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1=</w:t>
            </w:r>
            <w:proofErr w:type="gramStart"/>
            <w:r w:rsidRPr="00DF605E">
              <w:t>Yes;</w:t>
            </w:r>
            <w:proofErr w:type="gramEnd"/>
          </w:p>
          <w:p w14:paraId="3E609242" w14:textId="77777777" w:rsidR="00275FE7" w:rsidRDefault="00275FE7" w:rsidP="00FA4261">
            <w:pPr>
              <w:tabs>
                <w:tab w:val="left" w:pos="18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2=Don’t Know</w:t>
            </w:r>
            <w:r>
              <w:tab/>
            </w:r>
          </w:p>
        </w:tc>
      </w:tr>
      <w:tr w:rsidR="00275FE7" w14:paraId="7BE8E67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2290BE" w14:textId="77777777" w:rsidR="00275FE7" w:rsidRPr="00557303" w:rsidRDefault="00275FE7" w:rsidP="00FA4261">
            <w:r w:rsidRPr="00557303">
              <w:t>Yes/No/NA</w:t>
            </w:r>
          </w:p>
        </w:tc>
        <w:tc>
          <w:tcPr>
            <w:tcW w:w="3750" w:type="pct"/>
          </w:tcPr>
          <w:p w14:paraId="601789D6" w14:textId="77777777" w:rsidR="00275FE7" w:rsidRPr="00557303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7303">
              <w:t>0=</w:t>
            </w:r>
            <w:proofErr w:type="gramStart"/>
            <w:r w:rsidRPr="00557303">
              <w:t>No;</w:t>
            </w:r>
            <w:proofErr w:type="gramEnd"/>
          </w:p>
          <w:p w14:paraId="020FB529" w14:textId="77777777" w:rsidR="00275FE7" w:rsidRPr="00557303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7303">
              <w:t>1=</w:t>
            </w:r>
            <w:proofErr w:type="gramStart"/>
            <w:r w:rsidRPr="00557303">
              <w:t>Yes;</w:t>
            </w:r>
            <w:proofErr w:type="gramEnd"/>
          </w:p>
          <w:p w14:paraId="2FA584EB" w14:textId="77777777" w:rsidR="00275FE7" w:rsidRPr="00557303" w:rsidRDefault="00275FE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7303">
              <w:t>2=N/A</w:t>
            </w:r>
          </w:p>
        </w:tc>
      </w:tr>
    </w:tbl>
    <w:p w14:paraId="0AB8B197" w14:textId="77777777" w:rsidR="00A30BB1" w:rsidRDefault="00A30BB1">
      <w:pPr>
        <w:rPr>
          <w:rFonts w:asciiTheme="majorHAnsi" w:eastAsiaTheme="majorEastAsia" w:hAnsiTheme="majorHAnsi" w:cstheme="majorBidi"/>
          <w:b/>
          <w:bCs/>
          <w:color w:val="003763" w:themeColor="accent4"/>
          <w:spacing w:val="10"/>
          <w:sz w:val="28"/>
          <w:szCs w:val="28"/>
        </w:rPr>
      </w:pPr>
      <w:r>
        <w:br w:type="page"/>
      </w:r>
    </w:p>
    <w:p w14:paraId="3C47D455" w14:textId="2811C1A3" w:rsidR="005202FB" w:rsidRDefault="005202FB" w:rsidP="005202FB">
      <w:pPr>
        <w:pStyle w:val="Heading1"/>
      </w:pPr>
      <w:r>
        <w:lastRenderedPageBreak/>
        <w:t xml:space="preserve">CHR&amp;R </w:t>
      </w:r>
      <w:r w:rsidR="005D160A">
        <w:t xml:space="preserve">Relational </w:t>
      </w:r>
      <w:r>
        <w:t>Analytic Datasets</w:t>
      </w:r>
    </w:p>
    <w:p w14:paraId="47E3738A" w14:textId="4C3E43FC" w:rsidR="005202FB" w:rsidRDefault="005202FB" w:rsidP="005202FB">
      <w:r>
        <w:t>The following datasets are compiled from both the calculation process and the Administrative Website.</w:t>
      </w:r>
    </w:p>
    <w:p w14:paraId="09C68F2D" w14:textId="77777777" w:rsidR="00A30BB1" w:rsidRDefault="00A30BB1" w:rsidP="005202FB"/>
    <w:p w14:paraId="7BD462D3" w14:textId="77777777" w:rsidR="005202FB" w:rsidRDefault="005202FB" w:rsidP="005202FB">
      <w:pPr>
        <w:pStyle w:val="Heading2"/>
      </w:pPr>
      <w:r>
        <w:t>Hierarchy Information</w:t>
      </w:r>
    </w:p>
    <w:p w14:paraId="1DE035DC" w14:textId="77777777" w:rsidR="005202FB" w:rsidRDefault="005202FB" w:rsidP="005202FB">
      <w:r>
        <w:t>Hierarchy information is maintained locally via the Administrative Website.</w:t>
      </w:r>
    </w:p>
    <w:p w14:paraId="3D7F007B" w14:textId="77777777" w:rsidR="005202FB" w:rsidRDefault="005202FB" w:rsidP="005202FB">
      <w:pPr>
        <w:pStyle w:val="Heading3"/>
      </w:pPr>
      <w:proofErr w:type="spellStart"/>
      <w:r>
        <w:t>t_category</w:t>
      </w:r>
      <w:proofErr w:type="spellEnd"/>
    </w:p>
    <w:p w14:paraId="4C423411" w14:textId="77777777" w:rsidR="005202FB" w:rsidRDefault="005202FB" w:rsidP="005202FB">
      <w:r>
        <w:t>This dataset stores general information about categories (ex. “Health Outcomes,” “Health Factors”).</w:t>
      </w:r>
    </w:p>
    <w:p w14:paraId="28815EDF" w14:textId="22D451A9" w:rsidR="00275FE7" w:rsidRDefault="005202FB" w:rsidP="005202FB">
      <w:pPr>
        <w:rPr>
          <w:b/>
          <w:bCs/>
        </w:rPr>
      </w:pPr>
      <w:r w:rsidRPr="00673937">
        <w:rPr>
          <w:b/>
          <w:bCs/>
        </w:rPr>
        <w:t xml:space="preserve">Primary Key: year, </w:t>
      </w:r>
      <w:proofErr w:type="spellStart"/>
      <w:r w:rsidRPr="00673937">
        <w:rPr>
          <w:b/>
          <w:bCs/>
        </w:rPr>
        <w:t>category_id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31"/>
        <w:gridCol w:w="1871"/>
        <w:gridCol w:w="5028"/>
      </w:tblGrid>
      <w:tr w:rsidR="00673937" w14:paraId="3C1222EC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18FD2D06" w14:textId="77777777" w:rsidR="00673937" w:rsidRDefault="00673937" w:rsidP="00FA4261">
            <w:r>
              <w:t>Field Name</w:t>
            </w:r>
          </w:p>
        </w:tc>
        <w:tc>
          <w:tcPr>
            <w:tcW w:w="992" w:type="pct"/>
          </w:tcPr>
          <w:p w14:paraId="43B4F3EE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66" w:type="pct"/>
          </w:tcPr>
          <w:p w14:paraId="0FFEC682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6B4FFD4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1ED28C55" w14:textId="77777777" w:rsidR="00673937" w:rsidRDefault="00673937" w:rsidP="00FA4261">
            <w:r>
              <w:t>year</w:t>
            </w:r>
          </w:p>
        </w:tc>
        <w:tc>
          <w:tcPr>
            <w:tcW w:w="992" w:type="pct"/>
          </w:tcPr>
          <w:p w14:paraId="0E5E4F21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530E6BF2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18A27C9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76B468E0" w14:textId="77777777" w:rsidR="00673937" w:rsidRDefault="00673937" w:rsidP="00FA4261">
            <w:proofErr w:type="spellStart"/>
            <w:r>
              <w:t>category_id</w:t>
            </w:r>
            <w:proofErr w:type="spellEnd"/>
          </w:p>
        </w:tc>
        <w:tc>
          <w:tcPr>
            <w:tcW w:w="992" w:type="pct"/>
          </w:tcPr>
          <w:p w14:paraId="022862B9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626004BC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093E0BB4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2C935520" w14:textId="77777777" w:rsidR="00673937" w:rsidRDefault="00673937" w:rsidP="00FA4261">
            <w:proofErr w:type="spellStart"/>
            <w:r>
              <w:t>category_name</w:t>
            </w:r>
            <w:proofErr w:type="spellEnd"/>
          </w:p>
        </w:tc>
        <w:tc>
          <w:tcPr>
            <w:tcW w:w="992" w:type="pct"/>
          </w:tcPr>
          <w:p w14:paraId="2B35680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(100)</w:t>
            </w:r>
          </w:p>
        </w:tc>
        <w:tc>
          <w:tcPr>
            <w:tcW w:w="2666" w:type="pct"/>
          </w:tcPr>
          <w:p w14:paraId="3AE54969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5E381B28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2C53A19A" w14:textId="77777777" w:rsidR="00673937" w:rsidRDefault="00673937" w:rsidP="00FA4261">
            <w:proofErr w:type="spellStart"/>
            <w:r>
              <w:t>category_parent</w:t>
            </w:r>
            <w:proofErr w:type="spellEnd"/>
          </w:p>
        </w:tc>
        <w:tc>
          <w:tcPr>
            <w:tcW w:w="992" w:type="pct"/>
          </w:tcPr>
          <w:p w14:paraId="1F6B670A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765CB928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No actual parent, only here so same logic can be applied to all hierarchy levels; Artificial value of 1</w:t>
            </w:r>
          </w:p>
        </w:tc>
      </w:tr>
      <w:tr w:rsidR="00673937" w14:paraId="23BF8E5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2976AF77" w14:textId="77777777" w:rsidR="00673937" w:rsidRDefault="00673937" w:rsidP="00FA4261">
            <w:proofErr w:type="spellStart"/>
            <w:r>
              <w:t>category_index</w:t>
            </w:r>
            <w:proofErr w:type="spellEnd"/>
          </w:p>
        </w:tc>
        <w:tc>
          <w:tcPr>
            <w:tcW w:w="992" w:type="pct"/>
          </w:tcPr>
          <w:p w14:paraId="49362B37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3E24C5A8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parent</w:t>
            </w:r>
          </w:p>
        </w:tc>
      </w:tr>
      <w:tr w:rsidR="00673937" w14:paraId="6F6F2CE4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06C5081D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92" w:type="pct"/>
          </w:tcPr>
          <w:p w14:paraId="4FD4E5D9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66" w:type="pct"/>
          </w:tcPr>
          <w:p w14:paraId="3582A135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1CF0AB5" w14:textId="77777777" w:rsidR="00673937" w:rsidRDefault="00673937" w:rsidP="00673937">
      <w:pPr>
        <w:pStyle w:val="Heading3"/>
      </w:pPr>
      <w:proofErr w:type="spellStart"/>
      <w:r>
        <w:t>t_factor</w:t>
      </w:r>
      <w:proofErr w:type="spellEnd"/>
    </w:p>
    <w:p w14:paraId="4EDA8424" w14:textId="77777777" w:rsidR="00673937" w:rsidRDefault="00673937" w:rsidP="00673937">
      <w:r>
        <w:t>This dataset stores general information about factors (ex. “Length of Life,” “Health Behaviors”).</w:t>
      </w:r>
    </w:p>
    <w:p w14:paraId="300C305F" w14:textId="77777777" w:rsidR="00673937" w:rsidRPr="00052AEC" w:rsidRDefault="00673937" w:rsidP="00673937">
      <w:pPr>
        <w:rPr>
          <w:b/>
        </w:rPr>
      </w:pPr>
      <w:r w:rsidRPr="00052AEC">
        <w:rPr>
          <w:b/>
        </w:rPr>
        <w:t xml:space="preserve">Primary Key: year, </w:t>
      </w:r>
      <w:proofErr w:type="spellStart"/>
      <w:r>
        <w:rPr>
          <w:b/>
        </w:rPr>
        <w:t>factor_</w:t>
      </w:r>
      <w:r w:rsidRPr="00052AEC">
        <w:rPr>
          <w:b/>
        </w:rPr>
        <w:t>id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23"/>
        <w:gridCol w:w="1873"/>
        <w:gridCol w:w="5034"/>
      </w:tblGrid>
      <w:tr w:rsidR="00673937" w14:paraId="3C49D328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5EA87770" w14:textId="77777777" w:rsidR="00673937" w:rsidRDefault="00673937" w:rsidP="00FA4261">
            <w:r>
              <w:t>Field Name</w:t>
            </w:r>
          </w:p>
        </w:tc>
        <w:tc>
          <w:tcPr>
            <w:tcW w:w="993" w:type="pct"/>
          </w:tcPr>
          <w:p w14:paraId="7FFAF619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69" w:type="pct"/>
          </w:tcPr>
          <w:p w14:paraId="59C02B4B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6A4E1BB3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7736897C" w14:textId="77777777" w:rsidR="00673937" w:rsidRDefault="00673937" w:rsidP="00FA4261">
            <w:r>
              <w:t>year</w:t>
            </w:r>
          </w:p>
        </w:tc>
        <w:tc>
          <w:tcPr>
            <w:tcW w:w="993" w:type="pct"/>
          </w:tcPr>
          <w:p w14:paraId="02453FB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9" w:type="pct"/>
          </w:tcPr>
          <w:p w14:paraId="35AA88C7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2B6592F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518997F7" w14:textId="77777777" w:rsidR="00673937" w:rsidRDefault="00673937" w:rsidP="00FA4261">
            <w:proofErr w:type="spellStart"/>
            <w:r>
              <w:t>factor_id</w:t>
            </w:r>
            <w:proofErr w:type="spellEnd"/>
          </w:p>
        </w:tc>
        <w:tc>
          <w:tcPr>
            <w:tcW w:w="993" w:type="pct"/>
          </w:tcPr>
          <w:p w14:paraId="2697B4D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9" w:type="pct"/>
          </w:tcPr>
          <w:p w14:paraId="2500D12E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686A06B9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72C43C50" w14:textId="77777777" w:rsidR="00673937" w:rsidRDefault="00673937" w:rsidP="00FA4261">
            <w:proofErr w:type="spellStart"/>
            <w:r>
              <w:t>factor_name</w:t>
            </w:r>
            <w:proofErr w:type="spellEnd"/>
          </w:p>
        </w:tc>
        <w:tc>
          <w:tcPr>
            <w:tcW w:w="993" w:type="pct"/>
          </w:tcPr>
          <w:p w14:paraId="6D4AAB71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(100)</w:t>
            </w:r>
          </w:p>
        </w:tc>
        <w:tc>
          <w:tcPr>
            <w:tcW w:w="2669" w:type="pct"/>
          </w:tcPr>
          <w:p w14:paraId="649FFAE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50C04CB0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4690E2FD" w14:textId="77777777" w:rsidR="00673937" w:rsidRDefault="00673937" w:rsidP="00FA4261">
            <w:proofErr w:type="spellStart"/>
            <w:r>
              <w:t>factor_parent</w:t>
            </w:r>
            <w:proofErr w:type="spellEnd"/>
          </w:p>
        </w:tc>
        <w:tc>
          <w:tcPr>
            <w:tcW w:w="993" w:type="pct"/>
          </w:tcPr>
          <w:p w14:paraId="3F60E072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9" w:type="pct"/>
          </w:tcPr>
          <w:p w14:paraId="028F5BC5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Category Id</w:t>
            </w:r>
          </w:p>
        </w:tc>
      </w:tr>
      <w:tr w:rsidR="00673937" w14:paraId="529671B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7C4AD7A6" w14:textId="77777777" w:rsidR="00673937" w:rsidRDefault="00673937" w:rsidP="00FA4261">
            <w:proofErr w:type="spellStart"/>
            <w:r>
              <w:t>factor_index</w:t>
            </w:r>
            <w:proofErr w:type="spellEnd"/>
          </w:p>
        </w:tc>
        <w:tc>
          <w:tcPr>
            <w:tcW w:w="993" w:type="pct"/>
          </w:tcPr>
          <w:p w14:paraId="5E3FF8BC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9" w:type="pct"/>
          </w:tcPr>
          <w:p w14:paraId="573620D5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parent</w:t>
            </w:r>
          </w:p>
        </w:tc>
      </w:tr>
      <w:tr w:rsidR="00673937" w14:paraId="65C2F809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7095F16A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93" w:type="pct"/>
          </w:tcPr>
          <w:p w14:paraId="435B7195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69" w:type="pct"/>
          </w:tcPr>
          <w:p w14:paraId="2621478F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3B26F3A" w14:textId="4F9AA9C3" w:rsidR="00673937" w:rsidRDefault="00673937" w:rsidP="00673937">
      <w:pPr>
        <w:pStyle w:val="Heading3"/>
      </w:pPr>
      <w:proofErr w:type="spellStart"/>
      <w:r>
        <w:t>t_focus_area</w:t>
      </w:r>
      <w:proofErr w:type="spellEnd"/>
    </w:p>
    <w:p w14:paraId="6F61C482" w14:textId="77777777" w:rsidR="00673937" w:rsidRDefault="00673937" w:rsidP="00673937">
      <w:r>
        <w:t>This dataset stores general information about focus areas (ex. “Tobacco Use,” “Community Safety”).</w:t>
      </w:r>
    </w:p>
    <w:p w14:paraId="14BC9129" w14:textId="77777777" w:rsidR="00673937" w:rsidRPr="00052AEC" w:rsidRDefault="00673937" w:rsidP="00673937">
      <w:pPr>
        <w:rPr>
          <w:b/>
        </w:rPr>
      </w:pPr>
      <w:r w:rsidRPr="00052AEC">
        <w:rPr>
          <w:b/>
        </w:rPr>
        <w:t xml:space="preserve">Primary Key: year, </w:t>
      </w:r>
      <w:proofErr w:type="spellStart"/>
      <w:r>
        <w:rPr>
          <w:b/>
        </w:rPr>
        <w:t>focus_area_</w:t>
      </w:r>
      <w:r w:rsidRPr="00052AEC">
        <w:rPr>
          <w:b/>
        </w:rPr>
        <w:t>id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727"/>
        <w:gridCol w:w="1818"/>
        <w:gridCol w:w="4885"/>
      </w:tblGrid>
      <w:tr w:rsidR="00673937" w14:paraId="7B2D38B4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211994F5" w14:textId="77777777" w:rsidR="00673937" w:rsidRDefault="00673937" w:rsidP="00FA4261">
            <w:r>
              <w:t>Field Name</w:t>
            </w:r>
          </w:p>
        </w:tc>
        <w:tc>
          <w:tcPr>
            <w:tcW w:w="964" w:type="pct"/>
          </w:tcPr>
          <w:p w14:paraId="6D744448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590" w:type="pct"/>
          </w:tcPr>
          <w:p w14:paraId="206C70B9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5B0DC692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10E546E2" w14:textId="77777777" w:rsidR="00673937" w:rsidRDefault="00673937" w:rsidP="00FA4261">
            <w:r>
              <w:t>year</w:t>
            </w:r>
          </w:p>
        </w:tc>
        <w:tc>
          <w:tcPr>
            <w:tcW w:w="964" w:type="pct"/>
          </w:tcPr>
          <w:p w14:paraId="46DCF862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90" w:type="pct"/>
          </w:tcPr>
          <w:p w14:paraId="2631AED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372C2EDF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3A87C607" w14:textId="77777777" w:rsidR="00673937" w:rsidRDefault="00673937" w:rsidP="00FA4261">
            <w:proofErr w:type="spellStart"/>
            <w:r>
              <w:t>focus_area_id</w:t>
            </w:r>
            <w:proofErr w:type="spellEnd"/>
          </w:p>
        </w:tc>
        <w:tc>
          <w:tcPr>
            <w:tcW w:w="964" w:type="pct"/>
          </w:tcPr>
          <w:p w14:paraId="05C4BF1B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90" w:type="pct"/>
          </w:tcPr>
          <w:p w14:paraId="67E42A0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0C8039F4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350EF7EE" w14:textId="77777777" w:rsidR="00673937" w:rsidRDefault="00673937" w:rsidP="00FA4261">
            <w:proofErr w:type="spellStart"/>
            <w:r>
              <w:t>focus_area_name</w:t>
            </w:r>
            <w:proofErr w:type="spellEnd"/>
          </w:p>
        </w:tc>
        <w:tc>
          <w:tcPr>
            <w:tcW w:w="964" w:type="pct"/>
          </w:tcPr>
          <w:p w14:paraId="1A4A33EA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(100)</w:t>
            </w:r>
          </w:p>
        </w:tc>
        <w:tc>
          <w:tcPr>
            <w:tcW w:w="2590" w:type="pct"/>
          </w:tcPr>
          <w:p w14:paraId="2BB6524E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3B30AF4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2E3C0149" w14:textId="77777777" w:rsidR="00673937" w:rsidRDefault="00673937" w:rsidP="00FA4261">
            <w:proofErr w:type="spellStart"/>
            <w:r>
              <w:t>focus_area_parent</w:t>
            </w:r>
            <w:proofErr w:type="spellEnd"/>
          </w:p>
        </w:tc>
        <w:tc>
          <w:tcPr>
            <w:tcW w:w="964" w:type="pct"/>
          </w:tcPr>
          <w:p w14:paraId="4F0A1779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90" w:type="pct"/>
          </w:tcPr>
          <w:p w14:paraId="5133618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Factor Id</w:t>
            </w:r>
          </w:p>
        </w:tc>
      </w:tr>
      <w:tr w:rsidR="00673937" w14:paraId="79687FA2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55C17569" w14:textId="77777777" w:rsidR="00673937" w:rsidRDefault="00673937" w:rsidP="00FA4261">
            <w:proofErr w:type="spellStart"/>
            <w:r>
              <w:t>focus_area_index</w:t>
            </w:r>
            <w:proofErr w:type="spellEnd"/>
          </w:p>
        </w:tc>
        <w:tc>
          <w:tcPr>
            <w:tcW w:w="964" w:type="pct"/>
          </w:tcPr>
          <w:p w14:paraId="79C21A94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90" w:type="pct"/>
          </w:tcPr>
          <w:p w14:paraId="26828D03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parent</w:t>
            </w:r>
          </w:p>
        </w:tc>
      </w:tr>
      <w:tr w:rsidR="00673937" w14:paraId="011290C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38F557FF" w14:textId="77777777" w:rsidR="00673937" w:rsidRPr="00673BDC" w:rsidRDefault="00673937" w:rsidP="00FA4261">
            <w:proofErr w:type="spellStart"/>
            <w:r w:rsidRPr="00673BDC">
              <w:t>focus_area_numerator</w:t>
            </w:r>
            <w:proofErr w:type="spellEnd"/>
          </w:p>
        </w:tc>
        <w:tc>
          <w:tcPr>
            <w:tcW w:w="964" w:type="pct"/>
          </w:tcPr>
          <w:p w14:paraId="373DAC13" w14:textId="77777777" w:rsidR="00673937" w:rsidRPr="00673BDC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BDC">
              <w:t>Integer</w:t>
            </w:r>
          </w:p>
        </w:tc>
        <w:tc>
          <w:tcPr>
            <w:tcW w:w="2590" w:type="pct"/>
          </w:tcPr>
          <w:p w14:paraId="53FF37F5" w14:textId="77777777" w:rsidR="00673937" w:rsidRPr="00673BDC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BDC">
              <w:t>Within category (Health Outcomes/Health Factors)</w:t>
            </w:r>
          </w:p>
        </w:tc>
      </w:tr>
      <w:tr w:rsidR="00673937" w14:paraId="54EBB49C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4049669B" w14:textId="77777777" w:rsidR="00673937" w:rsidRPr="00673BDC" w:rsidRDefault="00673937" w:rsidP="00FA4261">
            <w:proofErr w:type="spellStart"/>
            <w:r w:rsidRPr="00673BDC">
              <w:t>focus_area_denominator</w:t>
            </w:r>
            <w:proofErr w:type="spellEnd"/>
          </w:p>
        </w:tc>
        <w:tc>
          <w:tcPr>
            <w:tcW w:w="964" w:type="pct"/>
          </w:tcPr>
          <w:p w14:paraId="5AF21E40" w14:textId="77777777" w:rsidR="00673937" w:rsidRPr="00673BDC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BDC">
              <w:t>Integer</w:t>
            </w:r>
          </w:p>
        </w:tc>
        <w:tc>
          <w:tcPr>
            <w:tcW w:w="2590" w:type="pct"/>
          </w:tcPr>
          <w:p w14:paraId="157F6FAB" w14:textId="77777777" w:rsidR="00673937" w:rsidRPr="00673BDC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BDC">
              <w:t>Within category (Health Outcomes/Health Factors)</w:t>
            </w:r>
          </w:p>
        </w:tc>
      </w:tr>
      <w:tr w:rsidR="00673937" w14:paraId="13DC329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14:paraId="717C9511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64" w:type="pct"/>
          </w:tcPr>
          <w:p w14:paraId="536FA98E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90" w:type="pct"/>
          </w:tcPr>
          <w:p w14:paraId="7DC89A81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18E6C4F" w14:textId="77777777" w:rsidR="00673937" w:rsidRDefault="00673937" w:rsidP="00673937">
      <w:pPr>
        <w:pStyle w:val="Heading3"/>
      </w:pPr>
      <w:proofErr w:type="spellStart"/>
      <w:r>
        <w:lastRenderedPageBreak/>
        <w:t>t_measure</w:t>
      </w:r>
      <w:proofErr w:type="spellEnd"/>
    </w:p>
    <w:p w14:paraId="4FDDB9D0" w14:textId="77777777" w:rsidR="00673937" w:rsidRDefault="00673937" w:rsidP="00673937">
      <w:r>
        <w:t xml:space="preserve">This </w:t>
      </w:r>
      <w:proofErr w:type="gramStart"/>
      <w:r>
        <w:t>dataset</w:t>
      </w:r>
      <w:proofErr w:type="gramEnd"/>
      <w:r>
        <w:t xml:space="preserve"> stores general information about measures. </w:t>
      </w:r>
    </w:p>
    <w:p w14:paraId="082E335D" w14:textId="77777777" w:rsidR="00673937" w:rsidRPr="00052AEC" w:rsidRDefault="00673937" w:rsidP="00673937">
      <w:pPr>
        <w:rPr>
          <w:b/>
        </w:rPr>
      </w:pPr>
      <w:r w:rsidRPr="00052AEC">
        <w:rPr>
          <w:b/>
        </w:rPr>
        <w:t xml:space="preserve">Primary Key: year, </w:t>
      </w:r>
      <w:proofErr w:type="spellStart"/>
      <w:r>
        <w:rPr>
          <w:b/>
        </w:rPr>
        <w:t>measure_</w:t>
      </w:r>
      <w:r w:rsidRPr="00052AEC">
        <w:rPr>
          <w:b/>
        </w:rPr>
        <w:t>id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33"/>
        <w:gridCol w:w="1856"/>
        <w:gridCol w:w="5041"/>
      </w:tblGrid>
      <w:tr w:rsidR="00673937" w:rsidRPr="00DF605E" w14:paraId="197E4834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F752AB5" w14:textId="77777777" w:rsidR="00673937" w:rsidRPr="00DF605E" w:rsidRDefault="00673937" w:rsidP="00FA4261">
            <w:r w:rsidRPr="00DF605E">
              <w:t>Field Name</w:t>
            </w:r>
          </w:p>
        </w:tc>
        <w:tc>
          <w:tcPr>
            <w:tcW w:w="984" w:type="pct"/>
          </w:tcPr>
          <w:p w14:paraId="7CF45D3B" w14:textId="77777777" w:rsidR="00673937" w:rsidRPr="00DF605E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605E">
              <w:t>Field Type</w:t>
            </w:r>
          </w:p>
        </w:tc>
        <w:tc>
          <w:tcPr>
            <w:tcW w:w="2673" w:type="pct"/>
          </w:tcPr>
          <w:p w14:paraId="45A9ADD3" w14:textId="77777777" w:rsidR="00673937" w:rsidRPr="00DF605E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605E">
              <w:t>Additional Information</w:t>
            </w:r>
          </w:p>
        </w:tc>
      </w:tr>
      <w:tr w:rsidR="00673937" w:rsidRPr="00DF605E" w14:paraId="4C1636CF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CA4B07C" w14:textId="77777777" w:rsidR="00673937" w:rsidRPr="00DF605E" w:rsidRDefault="00673937" w:rsidP="00FA4261">
            <w:r>
              <w:t>y</w:t>
            </w:r>
            <w:r w:rsidRPr="00DF605E">
              <w:t>ear</w:t>
            </w:r>
          </w:p>
        </w:tc>
        <w:tc>
          <w:tcPr>
            <w:tcW w:w="984" w:type="pct"/>
          </w:tcPr>
          <w:p w14:paraId="7513445C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73" w:type="pct"/>
          </w:tcPr>
          <w:p w14:paraId="7F3269EA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5859560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B418655" w14:textId="77777777" w:rsidR="00673937" w:rsidRPr="00DF605E" w:rsidRDefault="00673937" w:rsidP="00FA4261">
            <w:proofErr w:type="spellStart"/>
            <w:r>
              <w:t>measure_</w:t>
            </w:r>
            <w:r w:rsidRPr="00DF605E">
              <w:t>id</w:t>
            </w:r>
            <w:proofErr w:type="spellEnd"/>
          </w:p>
        </w:tc>
        <w:tc>
          <w:tcPr>
            <w:tcW w:w="984" w:type="pct"/>
          </w:tcPr>
          <w:p w14:paraId="6BCB2A44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73" w:type="pct"/>
          </w:tcPr>
          <w:p w14:paraId="6C21662A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006A6F44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6459B8F" w14:textId="77777777" w:rsidR="00673937" w:rsidRPr="00DF605E" w:rsidRDefault="00673937" w:rsidP="00FA4261">
            <w:proofErr w:type="spellStart"/>
            <w:r>
              <w:t>measure_</w:t>
            </w:r>
            <w:r w:rsidRPr="00DF605E">
              <w:t>name</w:t>
            </w:r>
            <w:proofErr w:type="spellEnd"/>
          </w:p>
        </w:tc>
        <w:tc>
          <w:tcPr>
            <w:tcW w:w="984" w:type="pct"/>
          </w:tcPr>
          <w:p w14:paraId="676DC16C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Plain Text (100)</w:t>
            </w:r>
          </w:p>
        </w:tc>
        <w:tc>
          <w:tcPr>
            <w:tcW w:w="2673" w:type="pct"/>
          </w:tcPr>
          <w:p w14:paraId="78A22B77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386DD66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E3B4113" w14:textId="77777777" w:rsidR="00673937" w:rsidRPr="00DF605E" w:rsidRDefault="00673937" w:rsidP="00FA4261">
            <w:proofErr w:type="spellStart"/>
            <w:r>
              <w:t>measure_</w:t>
            </w:r>
            <w:r w:rsidRPr="00DF605E">
              <w:t>parent</w:t>
            </w:r>
            <w:proofErr w:type="spellEnd"/>
          </w:p>
        </w:tc>
        <w:tc>
          <w:tcPr>
            <w:tcW w:w="984" w:type="pct"/>
          </w:tcPr>
          <w:p w14:paraId="123C2051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73" w:type="pct"/>
          </w:tcPr>
          <w:p w14:paraId="27B07B10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Focus Area Id</w:t>
            </w:r>
          </w:p>
        </w:tc>
      </w:tr>
      <w:tr w:rsidR="00673937" w:rsidRPr="00DF605E" w14:paraId="145C631E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8C7682D" w14:textId="77777777" w:rsidR="00673937" w:rsidRPr="00DF605E" w:rsidRDefault="00673937" w:rsidP="00FA4261">
            <w:proofErr w:type="spellStart"/>
            <w:r>
              <w:t>measure</w:t>
            </w:r>
            <w:r w:rsidRPr="00DF605E">
              <w:t>_index</w:t>
            </w:r>
            <w:proofErr w:type="spellEnd"/>
          </w:p>
        </w:tc>
        <w:tc>
          <w:tcPr>
            <w:tcW w:w="984" w:type="pct"/>
          </w:tcPr>
          <w:p w14:paraId="44F46967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73" w:type="pct"/>
          </w:tcPr>
          <w:p w14:paraId="6F7C7333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Within parent</w:t>
            </w:r>
          </w:p>
        </w:tc>
      </w:tr>
      <w:tr w:rsidR="00673937" w:rsidRPr="00DF605E" w14:paraId="51BFBFE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3753257B" w14:textId="77777777" w:rsidR="00673937" w:rsidRPr="00DF605E" w:rsidRDefault="00673937" w:rsidP="00FA4261">
            <w:r w:rsidRPr="00DF605E">
              <w:t>description</w:t>
            </w:r>
          </w:p>
        </w:tc>
        <w:tc>
          <w:tcPr>
            <w:tcW w:w="984" w:type="pct"/>
          </w:tcPr>
          <w:p w14:paraId="0BD1A046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Plain Text (1000)</w:t>
            </w:r>
          </w:p>
        </w:tc>
        <w:tc>
          <w:tcPr>
            <w:tcW w:w="2673" w:type="pct"/>
          </w:tcPr>
          <w:p w14:paraId="03FE66F0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5E58125A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4432F6E3" w14:textId="77777777" w:rsidR="00673937" w:rsidRPr="00DF605E" w:rsidRDefault="00673937" w:rsidP="00FA4261">
            <w:r w:rsidRPr="00DF605E">
              <w:t>direction</w:t>
            </w:r>
          </w:p>
        </w:tc>
        <w:tc>
          <w:tcPr>
            <w:tcW w:w="984" w:type="pct"/>
          </w:tcPr>
          <w:p w14:paraId="72362BBE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73" w:type="pct"/>
          </w:tcPr>
          <w:p w14:paraId="23390A97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Measure Direction code</w:t>
            </w:r>
          </w:p>
        </w:tc>
      </w:tr>
      <w:tr w:rsidR="00673937" w:rsidRPr="00DF605E" w14:paraId="265E20F8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3C4FC2E" w14:textId="77777777" w:rsidR="00673937" w:rsidRPr="00DF605E" w:rsidRDefault="00673937" w:rsidP="00FA4261">
            <w:proofErr w:type="spellStart"/>
            <w:r w:rsidRPr="00DF605E">
              <w:t>format_type</w:t>
            </w:r>
            <w:proofErr w:type="spellEnd"/>
          </w:p>
        </w:tc>
        <w:tc>
          <w:tcPr>
            <w:tcW w:w="984" w:type="pct"/>
          </w:tcPr>
          <w:p w14:paraId="670B69B8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73" w:type="pct"/>
          </w:tcPr>
          <w:p w14:paraId="3BE39F2C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Format Type code</w:t>
            </w:r>
          </w:p>
        </w:tc>
      </w:tr>
      <w:tr w:rsidR="00673937" w:rsidRPr="00DF605E" w14:paraId="49DF632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4239699" w14:textId="77777777" w:rsidR="00673937" w:rsidRPr="00DF605E" w:rsidRDefault="00673937" w:rsidP="00FA4261">
            <w:proofErr w:type="spellStart"/>
            <w:r w:rsidRPr="00DF605E">
              <w:t>display_precision</w:t>
            </w:r>
            <w:proofErr w:type="spellEnd"/>
          </w:p>
        </w:tc>
        <w:tc>
          <w:tcPr>
            <w:tcW w:w="984" w:type="pct"/>
          </w:tcPr>
          <w:p w14:paraId="64553084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73" w:type="pct"/>
          </w:tcPr>
          <w:p w14:paraId="333315FD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3E0D24B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9EC8E24" w14:textId="77777777" w:rsidR="00673937" w:rsidRPr="00DF605E" w:rsidRDefault="00673937" w:rsidP="00FA4261">
            <w:proofErr w:type="spellStart"/>
            <w:r w:rsidRPr="00DF605E">
              <w:t>measure_type</w:t>
            </w:r>
            <w:proofErr w:type="spellEnd"/>
          </w:p>
        </w:tc>
        <w:tc>
          <w:tcPr>
            <w:tcW w:w="984" w:type="pct"/>
          </w:tcPr>
          <w:p w14:paraId="2315B7EC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73" w:type="pct"/>
          </w:tcPr>
          <w:p w14:paraId="133D9F18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Measure Type code</w:t>
            </w:r>
          </w:p>
        </w:tc>
      </w:tr>
      <w:tr w:rsidR="00673937" w:rsidRPr="00DF605E" w14:paraId="27AC476C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945BDB9" w14:textId="77777777" w:rsidR="00673937" w:rsidRPr="00DF605E" w:rsidRDefault="00673937" w:rsidP="00FA4261">
            <w:proofErr w:type="spellStart"/>
            <w:r w:rsidRPr="00DF605E">
              <w:t>weight_numerator</w:t>
            </w:r>
            <w:proofErr w:type="spellEnd"/>
          </w:p>
        </w:tc>
        <w:tc>
          <w:tcPr>
            <w:tcW w:w="984" w:type="pct"/>
          </w:tcPr>
          <w:p w14:paraId="238C1BC1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73" w:type="pct"/>
          </w:tcPr>
          <w:p w14:paraId="511181C5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Within category (Health Outcomes/Health Factors)</w:t>
            </w:r>
          </w:p>
        </w:tc>
      </w:tr>
      <w:tr w:rsidR="00673937" w:rsidRPr="00DF605E" w14:paraId="1F9B22D9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73CC072" w14:textId="77777777" w:rsidR="00673937" w:rsidRPr="00DF605E" w:rsidRDefault="00673937" w:rsidP="00FA4261">
            <w:proofErr w:type="spellStart"/>
            <w:r w:rsidRPr="00DF605E">
              <w:t>weight_denominator</w:t>
            </w:r>
            <w:proofErr w:type="spellEnd"/>
          </w:p>
        </w:tc>
        <w:tc>
          <w:tcPr>
            <w:tcW w:w="984" w:type="pct"/>
          </w:tcPr>
          <w:p w14:paraId="10AF9076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73" w:type="pct"/>
          </w:tcPr>
          <w:p w14:paraId="3A45B770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Within category (Health Outcomes/Health Factors)</w:t>
            </w:r>
          </w:p>
        </w:tc>
      </w:tr>
      <w:tr w:rsidR="00673937" w:rsidRPr="00DF605E" w14:paraId="49D4763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D94AC89" w14:textId="77777777" w:rsidR="00673937" w:rsidRPr="00DF605E" w:rsidRDefault="00673937" w:rsidP="00FA4261">
            <w:proofErr w:type="spellStart"/>
            <w:r w:rsidRPr="00DF605E">
              <w:t>compare_states</w:t>
            </w:r>
            <w:proofErr w:type="spellEnd"/>
          </w:p>
        </w:tc>
        <w:tc>
          <w:tcPr>
            <w:tcW w:w="984" w:type="pct"/>
          </w:tcPr>
          <w:p w14:paraId="6BABC51B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73" w:type="pct"/>
          </w:tcPr>
          <w:p w14:paraId="37B585A2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Yes/No code</w:t>
            </w:r>
          </w:p>
        </w:tc>
      </w:tr>
      <w:tr w:rsidR="00673937" w14:paraId="14D8B137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6C6DD36" w14:textId="77777777" w:rsidR="00673937" w:rsidRPr="00DF605E" w:rsidRDefault="00673937" w:rsidP="00FA4261">
            <w:proofErr w:type="spellStart"/>
            <w:r w:rsidRPr="00DF605E">
              <w:t>last_updated</w:t>
            </w:r>
            <w:proofErr w:type="spellEnd"/>
          </w:p>
        </w:tc>
        <w:tc>
          <w:tcPr>
            <w:tcW w:w="984" w:type="pct"/>
          </w:tcPr>
          <w:p w14:paraId="46214F49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Timestamp</w:t>
            </w:r>
          </w:p>
        </w:tc>
        <w:tc>
          <w:tcPr>
            <w:tcW w:w="2673" w:type="pct"/>
          </w:tcPr>
          <w:p w14:paraId="06EB884D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7582592" w14:textId="5F8F08B6" w:rsidR="00A30BB1" w:rsidRDefault="00A30BB1">
      <w:pPr>
        <w:rPr>
          <w:rFonts w:asciiTheme="majorHAnsi" w:eastAsiaTheme="majorEastAsia" w:hAnsiTheme="majorHAnsi" w:cstheme="majorBidi"/>
          <w:bCs/>
          <w:i/>
          <w:color w:val="D54215" w:themeColor="text2"/>
          <w:spacing w:val="10"/>
          <w:sz w:val="24"/>
          <w:szCs w:val="24"/>
        </w:rPr>
      </w:pPr>
    </w:p>
    <w:p w14:paraId="2DBDE755" w14:textId="0A20CCA9" w:rsidR="00673937" w:rsidRDefault="00673937" w:rsidP="00673937">
      <w:pPr>
        <w:pStyle w:val="Heading2"/>
      </w:pPr>
      <w:proofErr w:type="gramStart"/>
      <w:r>
        <w:t>Rankings</w:t>
      </w:r>
      <w:proofErr w:type="gramEnd"/>
      <w:r>
        <w:t xml:space="preserve"> Calculations</w:t>
      </w:r>
    </w:p>
    <w:p w14:paraId="69606CF6" w14:textId="77777777" w:rsidR="00673937" w:rsidRPr="002E6647" w:rsidRDefault="00673937" w:rsidP="00673937">
      <w:r w:rsidRPr="0093197E">
        <w:rPr>
          <w:i/>
        </w:rPr>
        <w:t>Rankings</w:t>
      </w:r>
      <w:r>
        <w:t xml:space="preserve"> calculations are generated in SAS.</w:t>
      </w:r>
    </w:p>
    <w:p w14:paraId="33410557" w14:textId="77777777" w:rsidR="00673937" w:rsidRDefault="00673937" w:rsidP="00673937">
      <w:pPr>
        <w:pStyle w:val="Heading3"/>
      </w:pPr>
      <w:proofErr w:type="spellStart"/>
      <w:r>
        <w:t>t_benchmark</w:t>
      </w:r>
      <w:proofErr w:type="spellEnd"/>
    </w:p>
    <w:p w14:paraId="6076AAA1" w14:textId="77777777" w:rsidR="00673937" w:rsidRDefault="00673937" w:rsidP="00673937">
      <w:r>
        <w:t>This dataset stores information about the benchmark for each measure. In 2010, this was a state specific target value. Since 2011, it has been a national benchmark</w:t>
      </w:r>
      <w:r w:rsidRPr="00F10AD0">
        <w:rPr>
          <w:b/>
          <w:i/>
        </w:rPr>
        <w:t xml:space="preserve">.  </w:t>
      </w:r>
      <w:r>
        <w:rPr>
          <w:b/>
          <w:i/>
        </w:rPr>
        <w:t>2010 data is no longer included in the CHR&amp;R app and t</w:t>
      </w:r>
      <w:r w:rsidRPr="00F10AD0">
        <w:rPr>
          <w:b/>
          <w:i/>
        </w:rPr>
        <w:t>he 2010 national benchmarks have not been verified.</w:t>
      </w:r>
    </w:p>
    <w:p w14:paraId="437CBC07" w14:textId="77777777" w:rsidR="00673937" w:rsidRPr="00052AEC" w:rsidRDefault="00673937" w:rsidP="00673937">
      <w:pPr>
        <w:rPr>
          <w:b/>
        </w:rPr>
      </w:pPr>
      <w:r w:rsidRPr="00052AEC">
        <w:rPr>
          <w:b/>
        </w:rPr>
        <w:t xml:space="preserve">Primary Key: year, </w:t>
      </w:r>
      <w:proofErr w:type="spellStart"/>
      <w:r>
        <w:rPr>
          <w:b/>
        </w:rPr>
        <w:t>measure_id</w:t>
      </w:r>
      <w:proofErr w:type="spellEnd"/>
      <w:r>
        <w:rPr>
          <w:b/>
        </w:rPr>
        <w:t>, correction</w:t>
      </w:r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23"/>
        <w:gridCol w:w="1873"/>
        <w:gridCol w:w="5034"/>
      </w:tblGrid>
      <w:tr w:rsidR="00673937" w14:paraId="62EC7DCC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234634B5" w14:textId="77777777" w:rsidR="00673937" w:rsidRDefault="00673937" w:rsidP="00FA4261">
            <w:r>
              <w:t>Field Name</w:t>
            </w:r>
          </w:p>
        </w:tc>
        <w:tc>
          <w:tcPr>
            <w:tcW w:w="993" w:type="pct"/>
          </w:tcPr>
          <w:p w14:paraId="5760C743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69" w:type="pct"/>
          </w:tcPr>
          <w:p w14:paraId="36C9486E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62247E0F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25A2F325" w14:textId="77777777" w:rsidR="00673937" w:rsidRDefault="00673937" w:rsidP="00FA4261">
            <w:r>
              <w:t>year</w:t>
            </w:r>
          </w:p>
        </w:tc>
        <w:tc>
          <w:tcPr>
            <w:tcW w:w="993" w:type="pct"/>
          </w:tcPr>
          <w:p w14:paraId="7756ABD4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9" w:type="pct"/>
          </w:tcPr>
          <w:p w14:paraId="530AD89A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3E2FDA5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2D04F7CB" w14:textId="77777777" w:rsidR="00673937" w:rsidRDefault="00673937" w:rsidP="00FA4261">
            <w:proofErr w:type="spellStart"/>
            <w:r>
              <w:t>measure_id</w:t>
            </w:r>
            <w:proofErr w:type="spellEnd"/>
          </w:p>
        </w:tc>
        <w:tc>
          <w:tcPr>
            <w:tcW w:w="993" w:type="pct"/>
          </w:tcPr>
          <w:p w14:paraId="32A2E144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9" w:type="pct"/>
          </w:tcPr>
          <w:p w14:paraId="2DA8C239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6C443654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4CD879C6" w14:textId="77777777" w:rsidR="00673937" w:rsidRDefault="00673937" w:rsidP="00FA4261">
            <w:r>
              <w:t>correction</w:t>
            </w:r>
          </w:p>
        </w:tc>
        <w:tc>
          <w:tcPr>
            <w:tcW w:w="993" w:type="pct"/>
          </w:tcPr>
          <w:p w14:paraId="27C47AEC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Code</w:t>
            </w:r>
          </w:p>
        </w:tc>
        <w:tc>
          <w:tcPr>
            <w:tcW w:w="2669" w:type="pct"/>
          </w:tcPr>
          <w:p w14:paraId="37AC68F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Correction code</w:t>
            </w:r>
          </w:p>
        </w:tc>
      </w:tr>
      <w:tr w:rsidR="00673937" w14:paraId="48D2699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0FE529DB" w14:textId="77777777" w:rsidR="00673937" w:rsidRDefault="00673937" w:rsidP="00FA4261">
            <w:r>
              <w:t>benchmark</w:t>
            </w:r>
          </w:p>
        </w:tc>
        <w:tc>
          <w:tcPr>
            <w:tcW w:w="993" w:type="pct"/>
          </w:tcPr>
          <w:p w14:paraId="65837B6A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9" w:type="pct"/>
          </w:tcPr>
          <w:p w14:paraId="00228EF1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5E1A421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4B2904D2" w14:textId="77777777" w:rsidR="00673937" w:rsidRDefault="00673937" w:rsidP="00FA4261">
            <w:r>
              <w:t>source</w:t>
            </w:r>
          </w:p>
        </w:tc>
        <w:tc>
          <w:tcPr>
            <w:tcW w:w="993" w:type="pct"/>
          </w:tcPr>
          <w:p w14:paraId="7FAABB09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(1000)</w:t>
            </w:r>
          </w:p>
        </w:tc>
        <w:tc>
          <w:tcPr>
            <w:tcW w:w="2669" w:type="pct"/>
          </w:tcPr>
          <w:p w14:paraId="53D644CD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93197E">
              <w:rPr>
                <w:vertAlign w:val="superscript"/>
              </w:rPr>
              <w:t>th</w:t>
            </w:r>
            <w:r>
              <w:t>/90</w:t>
            </w:r>
            <w:r w:rsidRPr="0093197E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</w:tr>
      <w:tr w:rsidR="00673937" w14:paraId="04E2C95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pct"/>
          </w:tcPr>
          <w:p w14:paraId="306743FA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93" w:type="pct"/>
          </w:tcPr>
          <w:p w14:paraId="04A7A7D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69" w:type="pct"/>
          </w:tcPr>
          <w:p w14:paraId="2EDD8FCF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08ADD69" w14:textId="77777777" w:rsidR="00673937" w:rsidRDefault="00673937" w:rsidP="00673937">
      <w:pPr>
        <w:pStyle w:val="Heading3"/>
      </w:pPr>
      <w:proofErr w:type="spellStart"/>
      <w:r>
        <w:t>t_category_data</w:t>
      </w:r>
      <w:proofErr w:type="spellEnd"/>
    </w:p>
    <w:p w14:paraId="3A5CCE46" w14:textId="77777777" w:rsidR="00673937" w:rsidRDefault="00673937" w:rsidP="00673937">
      <w:r>
        <w:t xml:space="preserve">This </w:t>
      </w:r>
      <w:proofErr w:type="gramStart"/>
      <w:r>
        <w:t>dataset</w:t>
      </w:r>
      <w:proofErr w:type="gramEnd"/>
      <w:r>
        <w:t xml:space="preserve"> stores the category level rankings data.</w:t>
      </w:r>
    </w:p>
    <w:p w14:paraId="15623810" w14:textId="77777777" w:rsidR="00673937" w:rsidRPr="00052AEC" w:rsidRDefault="00673937" w:rsidP="00673937">
      <w:pPr>
        <w:rPr>
          <w:b/>
        </w:rPr>
      </w:pPr>
      <w:r w:rsidRPr="00052AEC">
        <w:rPr>
          <w:b/>
        </w:rPr>
        <w:t xml:space="preserve">Primary Key: year, </w:t>
      </w:r>
      <w:proofErr w:type="spellStart"/>
      <w:r>
        <w:rPr>
          <w:b/>
        </w:rPr>
        <w:t>category_id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state_fips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county_fips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33"/>
        <w:gridCol w:w="1871"/>
        <w:gridCol w:w="5026"/>
      </w:tblGrid>
      <w:tr w:rsidR="00673937" w14:paraId="134E0C0A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40D6F1D" w14:textId="77777777" w:rsidR="00673937" w:rsidRDefault="00673937" w:rsidP="00FA4261">
            <w:r>
              <w:t>Field Name</w:t>
            </w:r>
          </w:p>
        </w:tc>
        <w:tc>
          <w:tcPr>
            <w:tcW w:w="992" w:type="pct"/>
          </w:tcPr>
          <w:p w14:paraId="426C994E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66" w:type="pct"/>
          </w:tcPr>
          <w:p w14:paraId="5B422338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4B9FFA9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3430964D" w14:textId="77777777" w:rsidR="00673937" w:rsidRDefault="00673937" w:rsidP="00FA4261">
            <w:r>
              <w:t>year</w:t>
            </w:r>
          </w:p>
        </w:tc>
        <w:tc>
          <w:tcPr>
            <w:tcW w:w="992" w:type="pct"/>
          </w:tcPr>
          <w:p w14:paraId="4702EA6E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55E84B5C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4DF6675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535E2BFB" w14:textId="77777777" w:rsidR="00673937" w:rsidRDefault="00673937" w:rsidP="00FA4261">
            <w:proofErr w:type="spellStart"/>
            <w:r>
              <w:t>category_id</w:t>
            </w:r>
            <w:proofErr w:type="spellEnd"/>
          </w:p>
        </w:tc>
        <w:tc>
          <w:tcPr>
            <w:tcW w:w="992" w:type="pct"/>
          </w:tcPr>
          <w:p w14:paraId="5ECA18F1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0A2BD0D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18BB605C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0E691A1" w14:textId="77777777" w:rsidR="00673937" w:rsidRDefault="00673937" w:rsidP="00FA4261">
            <w:proofErr w:type="spellStart"/>
            <w:r>
              <w:lastRenderedPageBreak/>
              <w:t>state_fips</w:t>
            </w:r>
            <w:proofErr w:type="spellEnd"/>
          </w:p>
        </w:tc>
        <w:tc>
          <w:tcPr>
            <w:tcW w:w="992" w:type="pct"/>
          </w:tcPr>
          <w:p w14:paraId="286D82FD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(2)</w:t>
            </w:r>
          </w:p>
        </w:tc>
        <w:tc>
          <w:tcPr>
            <w:tcW w:w="2666" w:type="pct"/>
          </w:tcPr>
          <w:p w14:paraId="0C46F1EA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604047B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76C6A0C" w14:textId="77777777" w:rsidR="00673937" w:rsidRDefault="00673937" w:rsidP="00FA4261">
            <w:proofErr w:type="spellStart"/>
            <w:r>
              <w:t>county_fips</w:t>
            </w:r>
            <w:proofErr w:type="spellEnd"/>
          </w:p>
        </w:tc>
        <w:tc>
          <w:tcPr>
            <w:tcW w:w="992" w:type="pct"/>
          </w:tcPr>
          <w:p w14:paraId="452D2E88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Plain Text (3)</w:t>
            </w:r>
          </w:p>
        </w:tc>
        <w:tc>
          <w:tcPr>
            <w:tcW w:w="2666" w:type="pct"/>
          </w:tcPr>
          <w:p w14:paraId="715EE33B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23D70107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D0D20DD" w14:textId="77777777" w:rsidR="00673937" w:rsidRDefault="00673937" w:rsidP="00FA4261">
            <w:proofErr w:type="spellStart"/>
            <w:r>
              <w:t>z_score</w:t>
            </w:r>
            <w:proofErr w:type="spellEnd"/>
          </w:p>
        </w:tc>
        <w:tc>
          <w:tcPr>
            <w:tcW w:w="992" w:type="pct"/>
          </w:tcPr>
          <w:p w14:paraId="1BB273C9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6" w:type="pct"/>
          </w:tcPr>
          <w:p w14:paraId="2810B406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562DD875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A4F41E3" w14:textId="77777777" w:rsidR="00673937" w:rsidRDefault="00673937" w:rsidP="00FA4261">
            <w:r>
              <w:t>rank</w:t>
            </w:r>
          </w:p>
        </w:tc>
        <w:tc>
          <w:tcPr>
            <w:tcW w:w="992" w:type="pct"/>
          </w:tcPr>
          <w:p w14:paraId="1D9F5ADD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056D890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2E026FFC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37D5EC54" w14:textId="77777777" w:rsidR="00673937" w:rsidRDefault="00673937" w:rsidP="00FA4261">
            <w:r>
              <w:t>quartile</w:t>
            </w:r>
          </w:p>
        </w:tc>
        <w:tc>
          <w:tcPr>
            <w:tcW w:w="992" w:type="pct"/>
          </w:tcPr>
          <w:p w14:paraId="24D8149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6" w:type="pct"/>
          </w:tcPr>
          <w:p w14:paraId="109B39B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0F8E5C2C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2E8EE11A" w14:textId="77777777" w:rsidR="00673937" w:rsidRPr="00673937" w:rsidRDefault="00673937" w:rsidP="00FA4261">
            <w:proofErr w:type="spellStart"/>
            <w:r w:rsidRPr="00673937">
              <w:t>health_group</w:t>
            </w:r>
            <w:proofErr w:type="spellEnd"/>
          </w:p>
        </w:tc>
        <w:tc>
          <w:tcPr>
            <w:tcW w:w="992" w:type="pct"/>
          </w:tcPr>
          <w:p w14:paraId="3A5E7205" w14:textId="77777777" w:rsidR="00673937" w:rsidRP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937">
              <w:t>Integer</w:t>
            </w:r>
          </w:p>
        </w:tc>
        <w:tc>
          <w:tcPr>
            <w:tcW w:w="2666" w:type="pct"/>
          </w:tcPr>
          <w:p w14:paraId="5448FFE8" w14:textId="77777777" w:rsidR="00673937" w:rsidRP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76275BE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372C53F" w14:textId="77777777" w:rsidR="00673937" w:rsidRPr="00673937" w:rsidRDefault="00673937" w:rsidP="00FA4261">
            <w:proofErr w:type="spellStart"/>
            <w:r w:rsidRPr="00673937">
              <w:t>state_comparison</w:t>
            </w:r>
            <w:proofErr w:type="spellEnd"/>
          </w:p>
        </w:tc>
        <w:tc>
          <w:tcPr>
            <w:tcW w:w="992" w:type="pct"/>
          </w:tcPr>
          <w:p w14:paraId="4505E3BE" w14:textId="77777777" w:rsidR="00673937" w:rsidRP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937">
              <w:t>Numeric Code</w:t>
            </w:r>
          </w:p>
        </w:tc>
        <w:tc>
          <w:tcPr>
            <w:tcW w:w="2666" w:type="pct"/>
          </w:tcPr>
          <w:p w14:paraId="0DFED268" w14:textId="77777777" w:rsidR="00673937" w:rsidRP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937">
              <w:t>Health Group Comparison code</w:t>
            </w:r>
          </w:p>
          <w:p w14:paraId="03DAA638" w14:textId="77777777" w:rsidR="00673937" w:rsidRP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937">
              <w:t>Indicates whether the county’s health group is better, the same, or worse than the state’s health group</w:t>
            </w:r>
          </w:p>
        </w:tc>
      </w:tr>
      <w:tr w:rsidR="00673937" w14:paraId="6735913F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5EFE8C08" w14:textId="77777777" w:rsidR="00673937" w:rsidRPr="00673937" w:rsidRDefault="00673937" w:rsidP="00FA4261">
            <w:proofErr w:type="spellStart"/>
            <w:r w:rsidRPr="00673937">
              <w:t>us_comparison</w:t>
            </w:r>
            <w:proofErr w:type="spellEnd"/>
          </w:p>
        </w:tc>
        <w:tc>
          <w:tcPr>
            <w:tcW w:w="992" w:type="pct"/>
          </w:tcPr>
          <w:p w14:paraId="664EEF56" w14:textId="77777777" w:rsidR="00673937" w:rsidRP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937">
              <w:t>Numeric Code</w:t>
            </w:r>
          </w:p>
        </w:tc>
        <w:tc>
          <w:tcPr>
            <w:tcW w:w="2666" w:type="pct"/>
          </w:tcPr>
          <w:p w14:paraId="7D40ADAD" w14:textId="77777777" w:rsidR="00673937" w:rsidRP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937">
              <w:t>Health Group Comparison code</w:t>
            </w:r>
          </w:p>
          <w:p w14:paraId="3553B438" w14:textId="77777777" w:rsidR="00673937" w:rsidRP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937">
              <w:t>Indicates whether the county’s health group is better, the same, or worse than the nation’ health group (z-score of 0)</w:t>
            </w:r>
          </w:p>
        </w:tc>
      </w:tr>
      <w:tr w:rsidR="00673937" w14:paraId="62C07EA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D1213FA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92" w:type="pct"/>
          </w:tcPr>
          <w:p w14:paraId="09951B7D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66" w:type="pct"/>
          </w:tcPr>
          <w:p w14:paraId="384C50B2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C88DAA" w14:textId="1EAC6955" w:rsidR="00673937" w:rsidRDefault="00673937" w:rsidP="00673937">
      <w:pPr>
        <w:pStyle w:val="Heading3"/>
      </w:pPr>
      <w:proofErr w:type="spellStart"/>
      <w:r>
        <w:t>t_factor_data</w:t>
      </w:r>
      <w:proofErr w:type="spellEnd"/>
    </w:p>
    <w:p w14:paraId="61EF6BED" w14:textId="77777777" w:rsidR="00673937" w:rsidRDefault="00673937" w:rsidP="00673937">
      <w:r>
        <w:t>This dataset stores the factor level rankings data.</w:t>
      </w:r>
    </w:p>
    <w:p w14:paraId="390C53A4" w14:textId="77777777" w:rsidR="00673937" w:rsidRPr="00052AEC" w:rsidRDefault="00673937" w:rsidP="00673937">
      <w:pPr>
        <w:rPr>
          <w:b/>
        </w:rPr>
      </w:pPr>
      <w:r w:rsidRPr="00052AEC">
        <w:rPr>
          <w:b/>
        </w:rPr>
        <w:t xml:space="preserve">Primary Key: year, </w:t>
      </w:r>
      <w:proofErr w:type="spellStart"/>
      <w:r>
        <w:rPr>
          <w:b/>
        </w:rPr>
        <w:t>factor_id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state_fips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county_fips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42"/>
        <w:gridCol w:w="1886"/>
        <w:gridCol w:w="5002"/>
      </w:tblGrid>
      <w:tr w:rsidR="00673937" w14:paraId="0E358772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28F18DAD" w14:textId="77777777" w:rsidR="00673937" w:rsidRDefault="00673937" w:rsidP="00FA4261">
            <w:r>
              <w:t>Field Name</w:t>
            </w:r>
          </w:p>
        </w:tc>
        <w:tc>
          <w:tcPr>
            <w:tcW w:w="1000" w:type="pct"/>
          </w:tcPr>
          <w:p w14:paraId="55D4EA2E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52" w:type="pct"/>
          </w:tcPr>
          <w:p w14:paraId="6428D9B9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378B941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3699CFD8" w14:textId="77777777" w:rsidR="00673937" w:rsidRDefault="00673937" w:rsidP="00FA4261">
            <w:r>
              <w:t>year</w:t>
            </w:r>
          </w:p>
        </w:tc>
        <w:tc>
          <w:tcPr>
            <w:tcW w:w="1000" w:type="pct"/>
          </w:tcPr>
          <w:p w14:paraId="45C76A7C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52" w:type="pct"/>
          </w:tcPr>
          <w:p w14:paraId="0E4CE8CC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6DA37CC1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00BD99EB" w14:textId="77777777" w:rsidR="00673937" w:rsidRDefault="00673937" w:rsidP="00FA4261">
            <w:proofErr w:type="spellStart"/>
            <w:r>
              <w:t>factor_id</w:t>
            </w:r>
            <w:proofErr w:type="spellEnd"/>
          </w:p>
        </w:tc>
        <w:tc>
          <w:tcPr>
            <w:tcW w:w="1000" w:type="pct"/>
          </w:tcPr>
          <w:p w14:paraId="04C67224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52" w:type="pct"/>
          </w:tcPr>
          <w:p w14:paraId="4C15712C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0752D0F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33F5FBEA" w14:textId="77777777" w:rsidR="00673937" w:rsidRDefault="00673937" w:rsidP="00FA4261">
            <w:proofErr w:type="spellStart"/>
            <w:r>
              <w:t>state_fips</w:t>
            </w:r>
            <w:proofErr w:type="spellEnd"/>
          </w:p>
        </w:tc>
        <w:tc>
          <w:tcPr>
            <w:tcW w:w="1000" w:type="pct"/>
          </w:tcPr>
          <w:p w14:paraId="7ECE06F6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(2)</w:t>
            </w:r>
          </w:p>
        </w:tc>
        <w:tc>
          <w:tcPr>
            <w:tcW w:w="2652" w:type="pct"/>
          </w:tcPr>
          <w:p w14:paraId="40EE0C18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41856641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0F27117C" w14:textId="77777777" w:rsidR="00673937" w:rsidRDefault="00673937" w:rsidP="00FA4261">
            <w:proofErr w:type="spellStart"/>
            <w:r>
              <w:t>county_fips</w:t>
            </w:r>
            <w:proofErr w:type="spellEnd"/>
          </w:p>
        </w:tc>
        <w:tc>
          <w:tcPr>
            <w:tcW w:w="1000" w:type="pct"/>
          </w:tcPr>
          <w:p w14:paraId="68D68AA6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Plain Text (3)</w:t>
            </w:r>
          </w:p>
        </w:tc>
        <w:tc>
          <w:tcPr>
            <w:tcW w:w="2652" w:type="pct"/>
          </w:tcPr>
          <w:p w14:paraId="099202E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13BB0DE4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35B09066" w14:textId="77777777" w:rsidR="00673937" w:rsidRDefault="00673937" w:rsidP="00FA4261">
            <w:proofErr w:type="spellStart"/>
            <w:r>
              <w:t>z_score</w:t>
            </w:r>
            <w:proofErr w:type="spellEnd"/>
          </w:p>
        </w:tc>
        <w:tc>
          <w:tcPr>
            <w:tcW w:w="1000" w:type="pct"/>
          </w:tcPr>
          <w:p w14:paraId="51A06927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52" w:type="pct"/>
          </w:tcPr>
          <w:p w14:paraId="11EEDDAE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2E47BC88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0A10A7B7" w14:textId="77777777" w:rsidR="00673937" w:rsidRDefault="00673937" w:rsidP="00FA4261">
            <w:r>
              <w:t>rank</w:t>
            </w:r>
          </w:p>
        </w:tc>
        <w:tc>
          <w:tcPr>
            <w:tcW w:w="1000" w:type="pct"/>
          </w:tcPr>
          <w:p w14:paraId="3BFEE0B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52" w:type="pct"/>
          </w:tcPr>
          <w:p w14:paraId="3BFE852C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276696F7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11187531" w14:textId="77777777" w:rsidR="00673937" w:rsidRDefault="00673937" w:rsidP="00FA4261">
            <w:r>
              <w:t>quartile</w:t>
            </w:r>
          </w:p>
        </w:tc>
        <w:tc>
          <w:tcPr>
            <w:tcW w:w="1000" w:type="pct"/>
          </w:tcPr>
          <w:p w14:paraId="72548CB9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52" w:type="pct"/>
          </w:tcPr>
          <w:p w14:paraId="30A790B1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5F6DEC1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25BA5235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1000" w:type="pct"/>
          </w:tcPr>
          <w:p w14:paraId="77F071E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52" w:type="pct"/>
          </w:tcPr>
          <w:p w14:paraId="5E4D882C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B6F47DE" w14:textId="77777777" w:rsidR="00673937" w:rsidRDefault="00673937" w:rsidP="00673937">
      <w:pPr>
        <w:pStyle w:val="Heading3"/>
      </w:pPr>
      <w:proofErr w:type="spellStart"/>
      <w:r>
        <w:t>t_focus_area_data</w:t>
      </w:r>
      <w:proofErr w:type="spellEnd"/>
    </w:p>
    <w:p w14:paraId="1724C633" w14:textId="77777777" w:rsidR="00673937" w:rsidRDefault="00673937" w:rsidP="00673937">
      <w:r>
        <w:t>This dataset stores the focus area level rankings data.</w:t>
      </w:r>
    </w:p>
    <w:p w14:paraId="78D44EFE" w14:textId="77777777" w:rsidR="00673937" w:rsidRPr="00052AEC" w:rsidRDefault="00673937" w:rsidP="00673937">
      <w:pPr>
        <w:rPr>
          <w:b/>
        </w:rPr>
      </w:pPr>
      <w:r w:rsidRPr="00052AEC">
        <w:rPr>
          <w:b/>
        </w:rPr>
        <w:t xml:space="preserve">Primary Key: year, </w:t>
      </w:r>
      <w:proofErr w:type="spellStart"/>
      <w:r>
        <w:rPr>
          <w:b/>
        </w:rPr>
        <w:t>focus_area_id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state_fips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county_fips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13"/>
        <w:gridCol w:w="1863"/>
        <w:gridCol w:w="5054"/>
      </w:tblGrid>
      <w:tr w:rsidR="00673937" w14:paraId="7E5DA492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03E75685" w14:textId="77777777" w:rsidR="00673937" w:rsidRDefault="00673937" w:rsidP="00FA4261">
            <w:r>
              <w:t>Field Name</w:t>
            </w:r>
          </w:p>
        </w:tc>
        <w:tc>
          <w:tcPr>
            <w:tcW w:w="988" w:type="pct"/>
          </w:tcPr>
          <w:p w14:paraId="5CEEE3B0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81" w:type="pct"/>
          </w:tcPr>
          <w:p w14:paraId="53A1B9B1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5DA9DB1A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697F7D1B" w14:textId="77777777" w:rsidR="00673937" w:rsidRDefault="00673937" w:rsidP="00FA4261">
            <w:r>
              <w:t>year</w:t>
            </w:r>
          </w:p>
        </w:tc>
        <w:tc>
          <w:tcPr>
            <w:tcW w:w="988" w:type="pct"/>
          </w:tcPr>
          <w:p w14:paraId="5AEF6F9D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81" w:type="pct"/>
          </w:tcPr>
          <w:p w14:paraId="2E99CF13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2D00DA6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58474E0F" w14:textId="77777777" w:rsidR="00673937" w:rsidRDefault="00673937" w:rsidP="00FA4261">
            <w:proofErr w:type="spellStart"/>
            <w:r>
              <w:t>focus_area_id</w:t>
            </w:r>
            <w:proofErr w:type="spellEnd"/>
          </w:p>
        </w:tc>
        <w:tc>
          <w:tcPr>
            <w:tcW w:w="988" w:type="pct"/>
          </w:tcPr>
          <w:p w14:paraId="428A7894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81" w:type="pct"/>
          </w:tcPr>
          <w:p w14:paraId="5540AB84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0D4319A1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14C81131" w14:textId="77777777" w:rsidR="00673937" w:rsidRDefault="00673937" w:rsidP="00FA4261">
            <w:proofErr w:type="spellStart"/>
            <w:r>
              <w:t>state_fips</w:t>
            </w:r>
            <w:proofErr w:type="spellEnd"/>
          </w:p>
        </w:tc>
        <w:tc>
          <w:tcPr>
            <w:tcW w:w="988" w:type="pct"/>
          </w:tcPr>
          <w:p w14:paraId="5A4841DE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(2)</w:t>
            </w:r>
          </w:p>
        </w:tc>
        <w:tc>
          <w:tcPr>
            <w:tcW w:w="2681" w:type="pct"/>
          </w:tcPr>
          <w:p w14:paraId="2113BCEA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05DD4AF4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623AE6F0" w14:textId="77777777" w:rsidR="00673937" w:rsidRDefault="00673937" w:rsidP="00FA4261">
            <w:proofErr w:type="spellStart"/>
            <w:r>
              <w:t>county_fips</w:t>
            </w:r>
            <w:proofErr w:type="spellEnd"/>
          </w:p>
        </w:tc>
        <w:tc>
          <w:tcPr>
            <w:tcW w:w="988" w:type="pct"/>
          </w:tcPr>
          <w:p w14:paraId="08BA80E6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Plain Text (3)</w:t>
            </w:r>
          </w:p>
        </w:tc>
        <w:tc>
          <w:tcPr>
            <w:tcW w:w="2681" w:type="pct"/>
          </w:tcPr>
          <w:p w14:paraId="75EFA6C2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39CE960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15912A77" w14:textId="77777777" w:rsidR="00673937" w:rsidRDefault="00673937" w:rsidP="00FA4261">
            <w:proofErr w:type="spellStart"/>
            <w:r>
              <w:t>z_score</w:t>
            </w:r>
            <w:proofErr w:type="spellEnd"/>
          </w:p>
        </w:tc>
        <w:tc>
          <w:tcPr>
            <w:tcW w:w="988" w:type="pct"/>
          </w:tcPr>
          <w:p w14:paraId="7D16D711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81" w:type="pct"/>
          </w:tcPr>
          <w:p w14:paraId="70459E16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5215E4F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455E2A8A" w14:textId="77777777" w:rsidR="00673937" w:rsidRDefault="00673937" w:rsidP="00FA4261">
            <w:r>
              <w:t>rank</w:t>
            </w:r>
          </w:p>
        </w:tc>
        <w:tc>
          <w:tcPr>
            <w:tcW w:w="988" w:type="pct"/>
          </w:tcPr>
          <w:p w14:paraId="4892B91D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81" w:type="pct"/>
          </w:tcPr>
          <w:p w14:paraId="3FD4643A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33632ECF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CFE37D8" w14:textId="77777777" w:rsidR="00673937" w:rsidRDefault="00673937" w:rsidP="00FA4261">
            <w:r>
              <w:t>quartile</w:t>
            </w:r>
          </w:p>
        </w:tc>
        <w:tc>
          <w:tcPr>
            <w:tcW w:w="988" w:type="pct"/>
          </w:tcPr>
          <w:p w14:paraId="2FB117F6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81" w:type="pct"/>
          </w:tcPr>
          <w:p w14:paraId="37F0FE93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6D4C025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7F079A21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88" w:type="pct"/>
          </w:tcPr>
          <w:p w14:paraId="61B0E982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81" w:type="pct"/>
          </w:tcPr>
          <w:p w14:paraId="5AFB147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8020ABD" w14:textId="5FE82E0A" w:rsidR="00673937" w:rsidRDefault="00673937" w:rsidP="00673937">
      <w:pPr>
        <w:pStyle w:val="Heading3"/>
      </w:pPr>
      <w:proofErr w:type="spellStart"/>
      <w:r>
        <w:lastRenderedPageBreak/>
        <w:t>t_map_legend</w:t>
      </w:r>
      <w:proofErr w:type="spellEnd"/>
    </w:p>
    <w:p w14:paraId="2162AD62" w14:textId="77777777" w:rsidR="00673937" w:rsidRDefault="00673937" w:rsidP="00673937">
      <w:r>
        <w:t>This dataset stores information about the colored ranges on maps. Generally, these are quartiles, but a fifth range is included for Rhode Island, since it only has 5 counties.</w:t>
      </w:r>
    </w:p>
    <w:p w14:paraId="61A24F55" w14:textId="77777777" w:rsidR="00673937" w:rsidRPr="00052AEC" w:rsidRDefault="00673937" w:rsidP="00673937">
      <w:pPr>
        <w:rPr>
          <w:b/>
        </w:rPr>
      </w:pPr>
      <w:r>
        <w:rPr>
          <w:b/>
        </w:rPr>
        <w:t xml:space="preserve">Primary Key: year, </w:t>
      </w:r>
      <w:proofErr w:type="spellStart"/>
      <w:r>
        <w:rPr>
          <w:b/>
        </w:rPr>
        <w:t>state_fips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31"/>
        <w:gridCol w:w="1871"/>
        <w:gridCol w:w="5028"/>
      </w:tblGrid>
      <w:tr w:rsidR="00673937" w14:paraId="2FEB9CDC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2ACA5BB4" w14:textId="77777777" w:rsidR="00673937" w:rsidRDefault="00673937" w:rsidP="00FA4261">
            <w:r>
              <w:t>Field Name</w:t>
            </w:r>
          </w:p>
        </w:tc>
        <w:tc>
          <w:tcPr>
            <w:tcW w:w="992" w:type="pct"/>
          </w:tcPr>
          <w:p w14:paraId="302CCA7B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67" w:type="pct"/>
          </w:tcPr>
          <w:p w14:paraId="41608C1A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7BFFDEC8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7CED6E79" w14:textId="77777777" w:rsidR="00673937" w:rsidRDefault="00673937" w:rsidP="00FA4261">
            <w:r>
              <w:t>year</w:t>
            </w:r>
          </w:p>
        </w:tc>
        <w:tc>
          <w:tcPr>
            <w:tcW w:w="992" w:type="pct"/>
          </w:tcPr>
          <w:p w14:paraId="3BB40DE5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0585E070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2E4FCEC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2212A468" w14:textId="77777777" w:rsidR="00673937" w:rsidRDefault="00673937" w:rsidP="00FA4261">
            <w:proofErr w:type="spellStart"/>
            <w:r>
              <w:t>state_fips</w:t>
            </w:r>
            <w:proofErr w:type="spellEnd"/>
          </w:p>
        </w:tc>
        <w:tc>
          <w:tcPr>
            <w:tcW w:w="992" w:type="pct"/>
          </w:tcPr>
          <w:p w14:paraId="4039E619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Plain Text (2)</w:t>
            </w:r>
          </w:p>
        </w:tc>
        <w:tc>
          <w:tcPr>
            <w:tcW w:w="2667" w:type="pct"/>
          </w:tcPr>
          <w:p w14:paraId="083D2F64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3C19D5E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46BD15D1" w14:textId="77777777" w:rsidR="00673937" w:rsidRDefault="00673937" w:rsidP="00FA4261">
            <w:proofErr w:type="spellStart"/>
            <w:r>
              <w:t>total_counties</w:t>
            </w:r>
            <w:proofErr w:type="spellEnd"/>
          </w:p>
        </w:tc>
        <w:tc>
          <w:tcPr>
            <w:tcW w:w="992" w:type="pct"/>
          </w:tcPr>
          <w:p w14:paraId="5EFAC51F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55691A11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403FB7A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463066BF" w14:textId="77777777" w:rsidR="00673937" w:rsidRDefault="00673937" w:rsidP="00FA4261">
            <w:proofErr w:type="spellStart"/>
            <w:r>
              <w:t>ranked_counties</w:t>
            </w:r>
            <w:proofErr w:type="spellEnd"/>
          </w:p>
        </w:tc>
        <w:tc>
          <w:tcPr>
            <w:tcW w:w="992" w:type="pct"/>
          </w:tcPr>
          <w:p w14:paraId="49E2871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1264CE01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73C9DC99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67748F53" w14:textId="77777777" w:rsidR="00673937" w:rsidRDefault="00673937" w:rsidP="00FA4261">
            <w:r>
              <w:t>range_1_min</w:t>
            </w:r>
          </w:p>
        </w:tc>
        <w:tc>
          <w:tcPr>
            <w:tcW w:w="992" w:type="pct"/>
          </w:tcPr>
          <w:p w14:paraId="7DAB5C4F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320137E3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7F7EF164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2220D152" w14:textId="77777777" w:rsidR="00673937" w:rsidRDefault="00673937" w:rsidP="00FA4261">
            <w:r>
              <w:t>range_1_max</w:t>
            </w:r>
          </w:p>
        </w:tc>
        <w:tc>
          <w:tcPr>
            <w:tcW w:w="992" w:type="pct"/>
          </w:tcPr>
          <w:p w14:paraId="600AF474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1F50F2CA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33953DE5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43FF8A81" w14:textId="77777777" w:rsidR="00673937" w:rsidRDefault="00673937" w:rsidP="00FA4261">
            <w:r>
              <w:t>range_2_min</w:t>
            </w:r>
          </w:p>
        </w:tc>
        <w:tc>
          <w:tcPr>
            <w:tcW w:w="992" w:type="pct"/>
          </w:tcPr>
          <w:p w14:paraId="3D715666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400C513C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2526156F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7F743E86" w14:textId="77777777" w:rsidR="00673937" w:rsidRDefault="00673937" w:rsidP="00FA4261">
            <w:r>
              <w:t>range_2_max</w:t>
            </w:r>
          </w:p>
        </w:tc>
        <w:tc>
          <w:tcPr>
            <w:tcW w:w="992" w:type="pct"/>
          </w:tcPr>
          <w:p w14:paraId="298F8DB2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033BB89D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60ADEC78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41111838" w14:textId="77777777" w:rsidR="00673937" w:rsidRDefault="00673937" w:rsidP="00FA4261">
            <w:r>
              <w:t>range_3_min</w:t>
            </w:r>
          </w:p>
        </w:tc>
        <w:tc>
          <w:tcPr>
            <w:tcW w:w="992" w:type="pct"/>
          </w:tcPr>
          <w:p w14:paraId="47DB0578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386DA05D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072F6280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0B55ABE3" w14:textId="77777777" w:rsidR="00673937" w:rsidRDefault="00673937" w:rsidP="00FA4261">
            <w:r>
              <w:t>range_3_max</w:t>
            </w:r>
          </w:p>
        </w:tc>
        <w:tc>
          <w:tcPr>
            <w:tcW w:w="992" w:type="pct"/>
          </w:tcPr>
          <w:p w14:paraId="70AFD357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244BB36F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3C357D1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3FE26C51" w14:textId="77777777" w:rsidR="00673937" w:rsidRDefault="00673937" w:rsidP="00FA4261">
            <w:r>
              <w:t>range_4_min</w:t>
            </w:r>
          </w:p>
        </w:tc>
        <w:tc>
          <w:tcPr>
            <w:tcW w:w="992" w:type="pct"/>
          </w:tcPr>
          <w:p w14:paraId="6C623285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0E390305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3AFD31E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6B0D47AD" w14:textId="77777777" w:rsidR="00673937" w:rsidRDefault="00673937" w:rsidP="00FA4261">
            <w:r>
              <w:t>range_4_max</w:t>
            </w:r>
          </w:p>
        </w:tc>
        <w:tc>
          <w:tcPr>
            <w:tcW w:w="992" w:type="pct"/>
          </w:tcPr>
          <w:p w14:paraId="7783B40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129D6375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30A2239A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1E715AAB" w14:textId="77777777" w:rsidR="00673937" w:rsidRDefault="00673937" w:rsidP="00FA4261">
            <w:r>
              <w:t>range_5_min</w:t>
            </w:r>
          </w:p>
        </w:tc>
        <w:tc>
          <w:tcPr>
            <w:tcW w:w="992" w:type="pct"/>
          </w:tcPr>
          <w:p w14:paraId="7DB0187A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67A7EFA9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00BBB9D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573C926D" w14:textId="77777777" w:rsidR="00673937" w:rsidRDefault="00673937" w:rsidP="00FA4261">
            <w:r>
              <w:t>range_5_max</w:t>
            </w:r>
          </w:p>
        </w:tc>
        <w:tc>
          <w:tcPr>
            <w:tcW w:w="992" w:type="pct"/>
          </w:tcPr>
          <w:p w14:paraId="49CA4460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6FADFC7A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7D475725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3CD59878" w14:textId="77777777" w:rsidR="00673937" w:rsidRDefault="00673937" w:rsidP="00FA4261">
            <w:proofErr w:type="spellStart"/>
            <w:r>
              <w:t>not_ranked_min</w:t>
            </w:r>
            <w:proofErr w:type="spellEnd"/>
          </w:p>
        </w:tc>
        <w:tc>
          <w:tcPr>
            <w:tcW w:w="992" w:type="pct"/>
          </w:tcPr>
          <w:p w14:paraId="6946F6E1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6279FF63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2B109648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34E73302" w14:textId="77777777" w:rsidR="00673937" w:rsidRDefault="00673937" w:rsidP="00FA4261">
            <w:proofErr w:type="spellStart"/>
            <w:r>
              <w:t>not_ranked_max</w:t>
            </w:r>
            <w:proofErr w:type="spellEnd"/>
          </w:p>
        </w:tc>
        <w:tc>
          <w:tcPr>
            <w:tcW w:w="992" w:type="pct"/>
          </w:tcPr>
          <w:p w14:paraId="249CA447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7" w:type="pct"/>
          </w:tcPr>
          <w:p w14:paraId="2856F56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999=unranked</w:t>
            </w:r>
          </w:p>
        </w:tc>
      </w:tr>
      <w:tr w:rsidR="00673937" w14:paraId="266DB868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</w:tcPr>
          <w:p w14:paraId="36620E4A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92" w:type="pct"/>
          </w:tcPr>
          <w:p w14:paraId="6ACB0752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67" w:type="pct"/>
          </w:tcPr>
          <w:p w14:paraId="09E4B7D9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FCC978" w14:textId="77777777" w:rsidR="00673937" w:rsidRDefault="00673937" w:rsidP="00673937">
      <w:pPr>
        <w:pStyle w:val="Heading3"/>
      </w:pPr>
      <w:proofErr w:type="spellStart"/>
      <w:r>
        <w:t>t_measure_data</w:t>
      </w:r>
      <w:proofErr w:type="spellEnd"/>
    </w:p>
    <w:p w14:paraId="28C9C1EF" w14:textId="77777777" w:rsidR="00673937" w:rsidRDefault="00673937" w:rsidP="00673937">
      <w:r>
        <w:t xml:space="preserve">This </w:t>
      </w:r>
      <w:proofErr w:type="gramStart"/>
      <w:r>
        <w:t>dataset</w:t>
      </w:r>
      <w:proofErr w:type="gramEnd"/>
      <w:r>
        <w:t xml:space="preserve"> stores the county measure level rankings data.  </w:t>
      </w:r>
      <w:r w:rsidRPr="00673937">
        <w:t>In 2024, race data was moved to its own dataset.</w:t>
      </w:r>
      <w:r>
        <w:t xml:space="preserve">  </w:t>
      </w:r>
      <w:r w:rsidRPr="00F10AD0">
        <w:rPr>
          <w:b/>
          <w:i/>
        </w:rPr>
        <w:t xml:space="preserve">If data was corrected post-Rankings, there </w:t>
      </w:r>
      <w:proofErr w:type="gramStart"/>
      <w:r w:rsidRPr="00F10AD0">
        <w:rPr>
          <w:b/>
          <w:i/>
        </w:rPr>
        <w:t>will</w:t>
      </w:r>
      <w:proofErr w:type="gramEnd"/>
      <w:r w:rsidRPr="00F10AD0">
        <w:rPr>
          <w:b/>
          <w:i/>
        </w:rPr>
        <w:t xml:space="preserve"> be 2 records (one with the data used in the Rankings and one with the correcte</w:t>
      </w:r>
      <w:r>
        <w:rPr>
          <w:b/>
          <w:i/>
        </w:rPr>
        <w:t xml:space="preserve">d data).  For measures that are displayed as ratios, the </w:t>
      </w:r>
      <w:proofErr w:type="spellStart"/>
      <w:r>
        <w:rPr>
          <w:b/>
          <w:i/>
        </w:rPr>
        <w:t>raw_value</w:t>
      </w:r>
      <w:proofErr w:type="spellEnd"/>
      <w:r>
        <w:rPr>
          <w:b/>
          <w:i/>
        </w:rPr>
        <w:t xml:space="preserve"> field stores the value as a rate and the other_data_1 field stores the value as a ratio (positive number if :1 and negative number if :0).</w:t>
      </w:r>
    </w:p>
    <w:p w14:paraId="5F21B049" w14:textId="77777777" w:rsidR="00673937" w:rsidRDefault="00673937" w:rsidP="00673937">
      <w:pPr>
        <w:rPr>
          <w:b/>
        </w:rPr>
      </w:pPr>
      <w:r>
        <w:rPr>
          <w:b/>
        </w:rPr>
        <w:t xml:space="preserve">Primary Key: year, </w:t>
      </w:r>
      <w:proofErr w:type="spellStart"/>
      <w:r>
        <w:rPr>
          <w:b/>
        </w:rPr>
        <w:t>measure_id</w:t>
      </w:r>
      <w:proofErr w:type="spellEnd"/>
      <w:r>
        <w:rPr>
          <w:b/>
        </w:rPr>
        <w:t xml:space="preserve">, correction, </w:t>
      </w:r>
      <w:proofErr w:type="spellStart"/>
      <w:r>
        <w:rPr>
          <w:b/>
        </w:rPr>
        <w:t>state_fips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county_fips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46"/>
        <w:gridCol w:w="1875"/>
        <w:gridCol w:w="5009"/>
      </w:tblGrid>
      <w:tr w:rsidR="00673937" w:rsidRPr="00DF605E" w14:paraId="08773B5D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A74BEC8" w14:textId="77777777" w:rsidR="00673937" w:rsidRPr="00DF605E" w:rsidRDefault="00673937" w:rsidP="00FA4261">
            <w:r w:rsidRPr="00DF605E">
              <w:t>Field Name</w:t>
            </w:r>
          </w:p>
        </w:tc>
        <w:tc>
          <w:tcPr>
            <w:tcW w:w="994" w:type="pct"/>
          </w:tcPr>
          <w:p w14:paraId="5BC7C576" w14:textId="77777777" w:rsidR="00673937" w:rsidRPr="00DF605E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605E">
              <w:t>Field Type</w:t>
            </w:r>
          </w:p>
        </w:tc>
        <w:tc>
          <w:tcPr>
            <w:tcW w:w="2656" w:type="pct"/>
          </w:tcPr>
          <w:p w14:paraId="19EF32A9" w14:textId="77777777" w:rsidR="00673937" w:rsidRPr="00DF605E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605E">
              <w:t>Additional Information</w:t>
            </w:r>
          </w:p>
        </w:tc>
      </w:tr>
      <w:tr w:rsidR="00673937" w:rsidRPr="00DF605E" w14:paraId="11A2B56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12D1A94" w14:textId="77777777" w:rsidR="00673937" w:rsidRPr="00DF605E" w:rsidRDefault="00673937" w:rsidP="00FA4261">
            <w:r>
              <w:t>y</w:t>
            </w:r>
            <w:r w:rsidRPr="00DF605E">
              <w:t>ear</w:t>
            </w:r>
          </w:p>
        </w:tc>
        <w:tc>
          <w:tcPr>
            <w:tcW w:w="994" w:type="pct"/>
          </w:tcPr>
          <w:p w14:paraId="1A6177A9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56" w:type="pct"/>
          </w:tcPr>
          <w:p w14:paraId="28384458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2391545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A168E5B" w14:textId="77777777" w:rsidR="00673937" w:rsidRPr="00DF605E" w:rsidRDefault="00673937" w:rsidP="00FA4261">
            <w:proofErr w:type="spellStart"/>
            <w:r>
              <w:t>measure_</w:t>
            </w:r>
            <w:r w:rsidRPr="00DF605E">
              <w:t>id</w:t>
            </w:r>
            <w:proofErr w:type="spellEnd"/>
          </w:p>
        </w:tc>
        <w:tc>
          <w:tcPr>
            <w:tcW w:w="994" w:type="pct"/>
          </w:tcPr>
          <w:p w14:paraId="3E6013A6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56" w:type="pct"/>
          </w:tcPr>
          <w:p w14:paraId="06DE91F0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3ADD424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95E6C1F" w14:textId="77777777" w:rsidR="00673937" w:rsidRPr="00DF605E" w:rsidRDefault="00673937" w:rsidP="00FA4261">
            <w:proofErr w:type="spellStart"/>
            <w:r w:rsidRPr="00DF605E">
              <w:t>state_fips</w:t>
            </w:r>
            <w:proofErr w:type="spellEnd"/>
          </w:p>
        </w:tc>
        <w:tc>
          <w:tcPr>
            <w:tcW w:w="994" w:type="pct"/>
          </w:tcPr>
          <w:p w14:paraId="5666B029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Plain Text (2)</w:t>
            </w:r>
          </w:p>
        </w:tc>
        <w:tc>
          <w:tcPr>
            <w:tcW w:w="2656" w:type="pct"/>
          </w:tcPr>
          <w:p w14:paraId="3C80F900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4E8CD73C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5437581" w14:textId="77777777" w:rsidR="00673937" w:rsidRPr="00DF605E" w:rsidRDefault="00673937" w:rsidP="00FA4261">
            <w:proofErr w:type="spellStart"/>
            <w:r w:rsidRPr="00DF605E">
              <w:t>county_fips</w:t>
            </w:r>
            <w:proofErr w:type="spellEnd"/>
          </w:p>
        </w:tc>
        <w:tc>
          <w:tcPr>
            <w:tcW w:w="994" w:type="pct"/>
          </w:tcPr>
          <w:p w14:paraId="17FFB10E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Plain Text (3)</w:t>
            </w:r>
          </w:p>
        </w:tc>
        <w:tc>
          <w:tcPr>
            <w:tcW w:w="2656" w:type="pct"/>
          </w:tcPr>
          <w:p w14:paraId="47381BBC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2286F39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C29EDC5" w14:textId="77777777" w:rsidR="00673937" w:rsidRPr="00DF605E" w:rsidRDefault="00673937" w:rsidP="00FA4261">
            <w:r w:rsidRPr="00DF605E">
              <w:t>correction</w:t>
            </w:r>
          </w:p>
        </w:tc>
        <w:tc>
          <w:tcPr>
            <w:tcW w:w="994" w:type="pct"/>
          </w:tcPr>
          <w:p w14:paraId="3F93514B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56" w:type="pct"/>
          </w:tcPr>
          <w:p w14:paraId="11A282F7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Correction code</w:t>
            </w:r>
            <w:r>
              <w:br/>
              <w:t>Indicates whether the data was used in the calculations or corrected post-Rankings</w:t>
            </w:r>
          </w:p>
        </w:tc>
      </w:tr>
      <w:tr w:rsidR="00673937" w:rsidRPr="00DF605E" w14:paraId="28C679C7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E3C4BCA" w14:textId="77777777" w:rsidR="00673937" w:rsidRPr="00DF605E" w:rsidRDefault="00673937" w:rsidP="00FA4261">
            <w:proofErr w:type="spellStart"/>
            <w:r w:rsidRPr="00DF605E">
              <w:t>raw_value</w:t>
            </w:r>
            <w:proofErr w:type="spellEnd"/>
          </w:p>
        </w:tc>
        <w:tc>
          <w:tcPr>
            <w:tcW w:w="994" w:type="pct"/>
          </w:tcPr>
          <w:p w14:paraId="5A344CFD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56" w:type="pct"/>
          </w:tcPr>
          <w:p w14:paraId="237A6020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5276E849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13A8C13" w14:textId="77777777" w:rsidR="00673937" w:rsidRPr="00DF605E" w:rsidRDefault="00673937" w:rsidP="00FA4261">
            <w:proofErr w:type="spellStart"/>
            <w:r w:rsidRPr="00DF605E">
              <w:t>ci_low</w:t>
            </w:r>
            <w:proofErr w:type="spellEnd"/>
          </w:p>
        </w:tc>
        <w:tc>
          <w:tcPr>
            <w:tcW w:w="994" w:type="pct"/>
          </w:tcPr>
          <w:p w14:paraId="1E1CAB5E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56" w:type="pct"/>
          </w:tcPr>
          <w:p w14:paraId="4CE6EF4B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0A4413C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6BA22C5" w14:textId="77777777" w:rsidR="00673937" w:rsidRPr="00DF605E" w:rsidRDefault="00673937" w:rsidP="00FA4261">
            <w:proofErr w:type="spellStart"/>
            <w:r w:rsidRPr="00DF605E">
              <w:t>ci_high</w:t>
            </w:r>
            <w:proofErr w:type="spellEnd"/>
          </w:p>
        </w:tc>
        <w:tc>
          <w:tcPr>
            <w:tcW w:w="994" w:type="pct"/>
          </w:tcPr>
          <w:p w14:paraId="1DD4A8C6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56" w:type="pct"/>
          </w:tcPr>
          <w:p w14:paraId="025B792B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13F3DC2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0B88D9E" w14:textId="77777777" w:rsidR="00673937" w:rsidRPr="00DF605E" w:rsidRDefault="00673937" w:rsidP="00FA4261">
            <w:r>
              <w:t>n</w:t>
            </w:r>
            <w:r w:rsidRPr="00DF605E">
              <w:t>umerator</w:t>
            </w:r>
          </w:p>
        </w:tc>
        <w:tc>
          <w:tcPr>
            <w:tcW w:w="994" w:type="pct"/>
          </w:tcPr>
          <w:p w14:paraId="731DD7AE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56" w:type="pct"/>
          </w:tcPr>
          <w:p w14:paraId="5AE8117D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5AE0BA9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D52762E" w14:textId="77777777" w:rsidR="00673937" w:rsidRPr="00DF605E" w:rsidRDefault="00673937" w:rsidP="00FA4261">
            <w:r w:rsidRPr="00DF605E">
              <w:lastRenderedPageBreak/>
              <w:t>denominator</w:t>
            </w:r>
          </w:p>
        </w:tc>
        <w:tc>
          <w:tcPr>
            <w:tcW w:w="994" w:type="pct"/>
          </w:tcPr>
          <w:p w14:paraId="2F8C6F4B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56" w:type="pct"/>
          </w:tcPr>
          <w:p w14:paraId="39966D02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5C0F64A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A6437E1" w14:textId="77777777" w:rsidR="00673937" w:rsidRPr="00DF605E" w:rsidRDefault="00673937" w:rsidP="00FA4261">
            <w:r w:rsidRPr="00DF605E">
              <w:t>other_data_1</w:t>
            </w:r>
          </w:p>
        </w:tc>
        <w:tc>
          <w:tcPr>
            <w:tcW w:w="994" w:type="pct"/>
          </w:tcPr>
          <w:p w14:paraId="71C0B5EF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56" w:type="pct"/>
          </w:tcPr>
          <w:p w14:paraId="09109421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Generic field for holding other information (such as Deaths for YPLL, or Ratio for PCP)</w:t>
            </w:r>
          </w:p>
        </w:tc>
      </w:tr>
      <w:tr w:rsidR="00673937" w:rsidRPr="00DF605E" w14:paraId="6682723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595D42E" w14:textId="77777777" w:rsidR="00673937" w:rsidRPr="006A54A2" w:rsidRDefault="00673937" w:rsidP="00FA4261">
            <w:r w:rsidRPr="006A54A2">
              <w:t>other_data_1_ci_low</w:t>
            </w:r>
          </w:p>
        </w:tc>
        <w:tc>
          <w:tcPr>
            <w:tcW w:w="994" w:type="pct"/>
          </w:tcPr>
          <w:p w14:paraId="6FF9BD4D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5AE035F2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50DE0D34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5654229" w14:textId="77777777" w:rsidR="00673937" w:rsidRPr="006A54A2" w:rsidRDefault="00673937" w:rsidP="00FA4261">
            <w:r w:rsidRPr="006A54A2">
              <w:t>other_data_1_ci_high</w:t>
            </w:r>
          </w:p>
        </w:tc>
        <w:tc>
          <w:tcPr>
            <w:tcW w:w="994" w:type="pct"/>
          </w:tcPr>
          <w:p w14:paraId="08A7FAFC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2F545217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7470771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1AD5D5A" w14:textId="77777777" w:rsidR="00673937" w:rsidRPr="006A54A2" w:rsidRDefault="00673937" w:rsidP="00FA4261">
            <w:r w:rsidRPr="006A54A2">
              <w:t>other_data_1_flag</w:t>
            </w:r>
          </w:p>
        </w:tc>
        <w:tc>
          <w:tcPr>
            <w:tcW w:w="994" w:type="pct"/>
          </w:tcPr>
          <w:p w14:paraId="22E34141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56" w:type="pct"/>
          </w:tcPr>
          <w:p w14:paraId="034B2253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:rsidRPr="00DF605E" w14:paraId="0D1E7179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996466B" w14:textId="77777777" w:rsidR="00673937" w:rsidRPr="006A54A2" w:rsidRDefault="00673937" w:rsidP="00FA4261">
            <w:r w:rsidRPr="006A54A2">
              <w:t>other_data_2</w:t>
            </w:r>
          </w:p>
        </w:tc>
        <w:tc>
          <w:tcPr>
            <w:tcW w:w="994" w:type="pct"/>
          </w:tcPr>
          <w:p w14:paraId="351827CD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7ABBAE66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Generic field for holding other information (such as Deaths for YPLL, or Ratio for PCP)</w:t>
            </w:r>
          </w:p>
        </w:tc>
      </w:tr>
      <w:tr w:rsidR="00673937" w:rsidRPr="00DF605E" w14:paraId="145F45E4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3F3F084" w14:textId="77777777" w:rsidR="00673937" w:rsidRPr="006A54A2" w:rsidRDefault="00673937" w:rsidP="00FA4261">
            <w:r w:rsidRPr="006A54A2">
              <w:t>other_data_2_ci_low</w:t>
            </w:r>
          </w:p>
        </w:tc>
        <w:tc>
          <w:tcPr>
            <w:tcW w:w="994" w:type="pct"/>
          </w:tcPr>
          <w:p w14:paraId="205EF5AF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76040C78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6DD4FF0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608FDB1" w14:textId="77777777" w:rsidR="00673937" w:rsidRPr="006A54A2" w:rsidRDefault="00673937" w:rsidP="00FA4261">
            <w:r w:rsidRPr="006A54A2">
              <w:t>other_data_2_ci_high</w:t>
            </w:r>
          </w:p>
        </w:tc>
        <w:tc>
          <w:tcPr>
            <w:tcW w:w="994" w:type="pct"/>
          </w:tcPr>
          <w:p w14:paraId="41F93C2D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11867220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198CFBEF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F49963A" w14:textId="77777777" w:rsidR="00673937" w:rsidRPr="006A54A2" w:rsidRDefault="00673937" w:rsidP="00FA4261">
            <w:r w:rsidRPr="006A54A2">
              <w:t>other_data_2_flag</w:t>
            </w:r>
          </w:p>
        </w:tc>
        <w:tc>
          <w:tcPr>
            <w:tcW w:w="994" w:type="pct"/>
          </w:tcPr>
          <w:p w14:paraId="6514F653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56" w:type="pct"/>
          </w:tcPr>
          <w:p w14:paraId="703AC463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:rsidRPr="00DF605E" w14:paraId="365D60E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0A9BDF0" w14:textId="77777777" w:rsidR="00673937" w:rsidRPr="006A54A2" w:rsidRDefault="00673937" w:rsidP="00FA4261">
            <w:r w:rsidRPr="006A54A2">
              <w:t>other_data_3</w:t>
            </w:r>
          </w:p>
        </w:tc>
        <w:tc>
          <w:tcPr>
            <w:tcW w:w="994" w:type="pct"/>
          </w:tcPr>
          <w:p w14:paraId="1AE89048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66F3E9CE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Generic field for holding other information (such as Deaths for YPLL, or Ratio for PCP)</w:t>
            </w:r>
          </w:p>
        </w:tc>
      </w:tr>
      <w:tr w:rsidR="00673937" w:rsidRPr="00DF605E" w14:paraId="746290C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75B21F6" w14:textId="77777777" w:rsidR="00673937" w:rsidRPr="006A54A2" w:rsidRDefault="00673937" w:rsidP="00FA4261">
            <w:r w:rsidRPr="006A54A2">
              <w:t>other_data_3_ci_low</w:t>
            </w:r>
          </w:p>
        </w:tc>
        <w:tc>
          <w:tcPr>
            <w:tcW w:w="994" w:type="pct"/>
          </w:tcPr>
          <w:p w14:paraId="3E329C01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3697B0B3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6FD2A96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459F725" w14:textId="77777777" w:rsidR="00673937" w:rsidRPr="006A54A2" w:rsidRDefault="00673937" w:rsidP="00FA4261">
            <w:r w:rsidRPr="006A54A2">
              <w:t>other_data_3_ci_high</w:t>
            </w:r>
          </w:p>
        </w:tc>
        <w:tc>
          <w:tcPr>
            <w:tcW w:w="994" w:type="pct"/>
          </w:tcPr>
          <w:p w14:paraId="0A6B04DC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46A62B29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44D0AA66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FBA72CA" w14:textId="77777777" w:rsidR="00673937" w:rsidRPr="006A54A2" w:rsidRDefault="00673937" w:rsidP="00FA4261">
            <w:r w:rsidRPr="006A54A2">
              <w:t>other_data_3_flag</w:t>
            </w:r>
          </w:p>
        </w:tc>
        <w:tc>
          <w:tcPr>
            <w:tcW w:w="994" w:type="pct"/>
          </w:tcPr>
          <w:p w14:paraId="2ED2B894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56" w:type="pct"/>
          </w:tcPr>
          <w:p w14:paraId="64FFCFB8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:rsidRPr="00DF605E" w14:paraId="281E635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425DBC1" w14:textId="77777777" w:rsidR="00673937" w:rsidRPr="006A54A2" w:rsidRDefault="00673937" w:rsidP="00FA4261">
            <w:r w:rsidRPr="006A54A2">
              <w:t>other_data_4</w:t>
            </w:r>
          </w:p>
        </w:tc>
        <w:tc>
          <w:tcPr>
            <w:tcW w:w="994" w:type="pct"/>
          </w:tcPr>
          <w:p w14:paraId="0B6C46A5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53DEDF03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Generic field for holding other information (such as Deaths for YPLL, or Ratio for PCP)</w:t>
            </w:r>
          </w:p>
        </w:tc>
      </w:tr>
      <w:tr w:rsidR="00673937" w:rsidRPr="00557303" w14:paraId="0CB6369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0D5ADA3" w14:textId="77777777" w:rsidR="00673937" w:rsidRPr="006A54A2" w:rsidRDefault="00673937" w:rsidP="00FA4261">
            <w:r w:rsidRPr="006A54A2">
              <w:t>other_data_4_ci_low</w:t>
            </w:r>
          </w:p>
        </w:tc>
        <w:tc>
          <w:tcPr>
            <w:tcW w:w="994" w:type="pct"/>
          </w:tcPr>
          <w:p w14:paraId="1073266D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2C95DFC4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557303" w14:paraId="7E4656D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5586D1C" w14:textId="77777777" w:rsidR="00673937" w:rsidRPr="006A54A2" w:rsidRDefault="00673937" w:rsidP="00FA4261">
            <w:r w:rsidRPr="006A54A2">
              <w:t>other_data_4_ci_high</w:t>
            </w:r>
          </w:p>
        </w:tc>
        <w:tc>
          <w:tcPr>
            <w:tcW w:w="994" w:type="pct"/>
          </w:tcPr>
          <w:p w14:paraId="6C5E9E7D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04F32104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557303" w14:paraId="54D5D31F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B7D6AE3" w14:textId="77777777" w:rsidR="00673937" w:rsidRPr="006A54A2" w:rsidRDefault="00673937" w:rsidP="00FA4261">
            <w:r w:rsidRPr="006A54A2">
              <w:t>other_data_4_flag</w:t>
            </w:r>
          </w:p>
        </w:tc>
        <w:tc>
          <w:tcPr>
            <w:tcW w:w="994" w:type="pct"/>
          </w:tcPr>
          <w:p w14:paraId="457A7416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56" w:type="pct"/>
          </w:tcPr>
          <w:p w14:paraId="05C43FF2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:rsidRPr="00DF605E" w14:paraId="49583B9F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A112C8C" w14:textId="77777777" w:rsidR="00673937" w:rsidRPr="00DF605E" w:rsidRDefault="00673937" w:rsidP="00FA4261">
            <w:r>
              <w:t>r</w:t>
            </w:r>
            <w:r w:rsidRPr="00DF605E">
              <w:t>eliability</w:t>
            </w:r>
          </w:p>
        </w:tc>
        <w:tc>
          <w:tcPr>
            <w:tcW w:w="994" w:type="pct"/>
          </w:tcPr>
          <w:p w14:paraId="6FE6B9FE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56" w:type="pct"/>
          </w:tcPr>
          <w:p w14:paraId="017A3BE4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Reliability code</w:t>
            </w:r>
            <w:r w:rsidRPr="00DF605E">
              <w:br/>
            </w:r>
            <w:r>
              <w:t>Used</w:t>
            </w:r>
            <w:r w:rsidRPr="00DF605E">
              <w:t xml:space="preserve"> during the data compilation process to determine whether the </w:t>
            </w:r>
            <w:proofErr w:type="spellStart"/>
            <w:r w:rsidRPr="00DF605E">
              <w:t>raw_value</w:t>
            </w:r>
            <w:proofErr w:type="spellEnd"/>
            <w:r w:rsidRPr="00DF605E">
              <w:t xml:space="preserve"> is </w:t>
            </w:r>
            <w:r>
              <w:t xml:space="preserve">considered </w:t>
            </w:r>
            <w:proofErr w:type="spellStart"/>
            <w:r w:rsidRPr="00DF605E">
              <w:t>rank_ready</w:t>
            </w:r>
            <w:proofErr w:type="spellEnd"/>
          </w:p>
        </w:tc>
      </w:tr>
      <w:tr w:rsidR="00673937" w:rsidRPr="00DF605E" w14:paraId="303B0F5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8F41987" w14:textId="77777777" w:rsidR="00673937" w:rsidRPr="00DF605E" w:rsidRDefault="00673937" w:rsidP="00FA4261">
            <w:proofErr w:type="spellStart"/>
            <w:r w:rsidRPr="00DF605E">
              <w:t>rank_ready</w:t>
            </w:r>
            <w:proofErr w:type="spellEnd"/>
          </w:p>
        </w:tc>
        <w:tc>
          <w:tcPr>
            <w:tcW w:w="994" w:type="pct"/>
          </w:tcPr>
          <w:p w14:paraId="27844263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56" w:type="pct"/>
          </w:tcPr>
          <w:p w14:paraId="17F38A7D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Yes/No code</w:t>
            </w:r>
          </w:p>
          <w:p w14:paraId="75148B90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Value can be used in calculations, assuming the county is ranked</w:t>
            </w:r>
          </w:p>
        </w:tc>
      </w:tr>
      <w:tr w:rsidR="00673937" w:rsidRPr="00DF605E" w14:paraId="5E5C2AD1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4C787F1" w14:textId="77777777" w:rsidR="00673937" w:rsidRPr="00DF605E" w:rsidRDefault="00673937" w:rsidP="00FA4261">
            <w:r>
              <w:t>d</w:t>
            </w:r>
            <w:r w:rsidRPr="00DF605E">
              <w:t>isplay</w:t>
            </w:r>
          </w:p>
        </w:tc>
        <w:tc>
          <w:tcPr>
            <w:tcW w:w="994" w:type="pct"/>
          </w:tcPr>
          <w:p w14:paraId="55B70982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56" w:type="pct"/>
          </w:tcPr>
          <w:p w14:paraId="69F49BB6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Yes/No code</w:t>
            </w:r>
          </w:p>
          <w:p w14:paraId="68068D00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Value can be displayed on the website and in result files (measure detail table, snapshot, Excel data files)</w:t>
            </w:r>
          </w:p>
        </w:tc>
      </w:tr>
      <w:tr w:rsidR="00673937" w:rsidRPr="00DF605E" w14:paraId="6C81674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0E36A65" w14:textId="77777777" w:rsidR="00673937" w:rsidRPr="00DF605E" w:rsidRDefault="00673937" w:rsidP="00FA4261">
            <w:proofErr w:type="spellStart"/>
            <w:r w:rsidRPr="00DF605E">
              <w:t>county_ranked</w:t>
            </w:r>
            <w:proofErr w:type="spellEnd"/>
          </w:p>
        </w:tc>
        <w:tc>
          <w:tcPr>
            <w:tcW w:w="994" w:type="pct"/>
          </w:tcPr>
          <w:p w14:paraId="7F756FB1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56" w:type="pct"/>
          </w:tcPr>
          <w:p w14:paraId="574AD2AF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Yes/No code</w:t>
            </w:r>
          </w:p>
        </w:tc>
      </w:tr>
      <w:tr w:rsidR="00673937" w:rsidRPr="00DF605E" w14:paraId="5C4318B9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B64EC1C" w14:textId="77777777" w:rsidR="00673937" w:rsidRPr="00DF605E" w:rsidRDefault="00673937" w:rsidP="00FA4261">
            <w:proofErr w:type="spellStart"/>
            <w:r>
              <w:t>rank_value</w:t>
            </w:r>
            <w:proofErr w:type="spellEnd"/>
          </w:p>
        </w:tc>
        <w:tc>
          <w:tcPr>
            <w:tcW w:w="994" w:type="pct"/>
          </w:tcPr>
          <w:p w14:paraId="29C2C0D2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56" w:type="pct"/>
          </w:tcPr>
          <w:p w14:paraId="2F6BF92E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value </w:t>
            </w:r>
            <w:proofErr w:type="gramStart"/>
            <w:r>
              <w:t>actually used</w:t>
            </w:r>
            <w:proofErr w:type="gramEnd"/>
            <w:r>
              <w:t xml:space="preserve"> when doing the calculations.</w:t>
            </w:r>
          </w:p>
        </w:tc>
      </w:tr>
      <w:tr w:rsidR="00673937" w:rsidRPr="00DF605E" w14:paraId="2821F1B6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5186832" w14:textId="77777777" w:rsidR="00673937" w:rsidRPr="00DF605E" w:rsidRDefault="00673937" w:rsidP="00FA4261">
            <w:proofErr w:type="spellStart"/>
            <w:r>
              <w:t>z_score</w:t>
            </w:r>
            <w:proofErr w:type="spellEnd"/>
          </w:p>
        </w:tc>
        <w:tc>
          <w:tcPr>
            <w:tcW w:w="994" w:type="pct"/>
          </w:tcPr>
          <w:p w14:paraId="64620AB9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56" w:type="pct"/>
          </w:tcPr>
          <w:p w14:paraId="20423CC4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unadjusted z-</w:t>
            </w:r>
            <w:r w:rsidRPr="00AE625D">
              <w:t xml:space="preserve">score </w:t>
            </w:r>
            <w:r w:rsidRPr="00673937">
              <w:t>used for rankings/health groups; starting in 2024 this is national-based, prior to 2024 it is state-based</w:t>
            </w:r>
          </w:p>
        </w:tc>
      </w:tr>
      <w:tr w:rsidR="00673937" w:rsidRPr="00DF605E" w14:paraId="14E8CC7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942AA09" w14:textId="77777777" w:rsidR="00673937" w:rsidRPr="00DF605E" w:rsidRDefault="00673937" w:rsidP="00FA4261">
            <w:proofErr w:type="spellStart"/>
            <w:r w:rsidRPr="00DF605E">
              <w:t>z_score_rank</w:t>
            </w:r>
            <w:proofErr w:type="spellEnd"/>
          </w:p>
        </w:tc>
        <w:tc>
          <w:tcPr>
            <w:tcW w:w="994" w:type="pct"/>
          </w:tcPr>
          <w:p w14:paraId="4D81E9B8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56" w:type="pct"/>
          </w:tcPr>
          <w:p w14:paraId="0BF01881" w14:textId="78489F56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 w:rsidRPr="00DF605E">
              <w:t>-score</w:t>
            </w:r>
            <w:r>
              <w:t xml:space="preserve"> </w:t>
            </w:r>
            <w:r w:rsidRPr="00673937">
              <w:t>used for rankings/health groups</w:t>
            </w:r>
            <w:r w:rsidRPr="00DF605E">
              <w:t xml:space="preserve"> after adjustments: measure direction, truncation for small counties, missing set to </w:t>
            </w:r>
            <w:r w:rsidRPr="008006CD">
              <w:t>0 (state/national average)</w:t>
            </w:r>
            <w:r w:rsidR="008006CD">
              <w:t xml:space="preserve">; </w:t>
            </w:r>
            <w:r w:rsidR="008006CD" w:rsidRPr="008006CD">
              <w:rPr>
                <w:highlight w:val="yellow"/>
              </w:rPr>
              <w:t>starting in 2025 missing values are set to the average county z-score for the state</w:t>
            </w:r>
          </w:p>
        </w:tc>
      </w:tr>
      <w:tr w:rsidR="00673937" w:rsidRPr="00DF605E" w14:paraId="67E4A080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1F94654" w14:textId="77777777" w:rsidR="00673937" w:rsidRPr="00673937" w:rsidRDefault="00673937" w:rsidP="00FA4261">
            <w:proofErr w:type="spellStart"/>
            <w:r w:rsidRPr="00673937">
              <w:lastRenderedPageBreak/>
              <w:t>z_score_state</w:t>
            </w:r>
            <w:proofErr w:type="spellEnd"/>
          </w:p>
        </w:tc>
        <w:tc>
          <w:tcPr>
            <w:tcW w:w="994" w:type="pct"/>
          </w:tcPr>
          <w:p w14:paraId="130BCE79" w14:textId="77777777" w:rsidR="00673937" w:rsidRP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937">
              <w:t>Double</w:t>
            </w:r>
          </w:p>
        </w:tc>
        <w:tc>
          <w:tcPr>
            <w:tcW w:w="2656" w:type="pct"/>
          </w:tcPr>
          <w:p w14:paraId="46FCB626" w14:textId="77777777" w:rsidR="00673937" w:rsidRP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3937">
              <w:t>Starting in 2024, the z-score used for health groups is national-based, but we still have some need to also calculate a state-based z-score; this is the unadjusted z-score.</w:t>
            </w:r>
          </w:p>
        </w:tc>
      </w:tr>
      <w:tr w:rsidR="00673937" w:rsidRPr="00DF605E" w14:paraId="48BD8E89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8EE4064" w14:textId="77777777" w:rsidR="00673937" w:rsidRPr="00673937" w:rsidRDefault="00673937" w:rsidP="00FA4261">
            <w:proofErr w:type="spellStart"/>
            <w:r w:rsidRPr="00673937">
              <w:t>z_score_state_rank</w:t>
            </w:r>
            <w:proofErr w:type="spellEnd"/>
          </w:p>
        </w:tc>
        <w:tc>
          <w:tcPr>
            <w:tcW w:w="994" w:type="pct"/>
          </w:tcPr>
          <w:p w14:paraId="772919C3" w14:textId="77777777" w:rsidR="00673937" w:rsidRP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937">
              <w:t>Double</w:t>
            </w:r>
          </w:p>
        </w:tc>
        <w:tc>
          <w:tcPr>
            <w:tcW w:w="2656" w:type="pct"/>
          </w:tcPr>
          <w:p w14:paraId="7ECE3B15" w14:textId="1515925E" w:rsidR="00673937" w:rsidRP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937">
              <w:t>Starting in 2024, the z-score used for health groups is national-based, but we still have some need to also calculate a state-based z-score; this is the z-score after adjustments: measure direction, truncation for small counties, missing set to 0 (state average)</w:t>
            </w:r>
            <w:r w:rsidR="008006CD">
              <w:t>;</w:t>
            </w:r>
            <w:r w:rsidR="008006CD" w:rsidRPr="008006CD">
              <w:rPr>
                <w:highlight w:val="yellow"/>
              </w:rPr>
              <w:t xml:space="preserve"> starting in 2025 missing values are set to the average county z-score for the state</w:t>
            </w:r>
          </w:p>
        </w:tc>
      </w:tr>
      <w:tr w:rsidR="00673937" w:rsidRPr="00DF605E" w14:paraId="1DA228E0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B120BFE" w14:textId="77777777" w:rsidR="00673937" w:rsidRPr="00DF605E" w:rsidRDefault="00673937" w:rsidP="00FA4261">
            <w:proofErr w:type="spellStart"/>
            <w:r w:rsidRPr="00DF605E">
              <w:t>map_group</w:t>
            </w:r>
            <w:proofErr w:type="spellEnd"/>
          </w:p>
        </w:tc>
        <w:tc>
          <w:tcPr>
            <w:tcW w:w="994" w:type="pct"/>
          </w:tcPr>
          <w:p w14:paraId="6E62CA2A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Integer</w:t>
            </w:r>
          </w:p>
        </w:tc>
        <w:tc>
          <w:tcPr>
            <w:tcW w:w="2656" w:type="pct"/>
          </w:tcPr>
          <w:p w14:paraId="5EF2A49E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7F1E138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106ED4B" w14:textId="77777777" w:rsidR="00673937" w:rsidRPr="00DF605E" w:rsidRDefault="00673937" w:rsidP="00FA4261">
            <w:proofErr w:type="spellStart"/>
            <w:r w:rsidRPr="00DF605E">
              <w:t>area_to_highlight</w:t>
            </w:r>
            <w:proofErr w:type="spellEnd"/>
          </w:p>
        </w:tc>
        <w:tc>
          <w:tcPr>
            <w:tcW w:w="994" w:type="pct"/>
          </w:tcPr>
          <w:p w14:paraId="31CA40DF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56" w:type="pct"/>
          </w:tcPr>
          <w:p w14:paraId="372770C5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Area to Highlight code</w:t>
            </w:r>
          </w:p>
        </w:tc>
      </w:tr>
      <w:tr w:rsidR="00673937" w:rsidRPr="00DF605E" w14:paraId="3BE669CA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FDFF357" w14:textId="77777777" w:rsidR="00673937" w:rsidRPr="00DF605E" w:rsidRDefault="00673937" w:rsidP="00FA4261">
            <w:proofErr w:type="spellStart"/>
            <w:r w:rsidRPr="00DF605E">
              <w:t>trend_graph</w:t>
            </w:r>
            <w:proofErr w:type="spellEnd"/>
          </w:p>
        </w:tc>
        <w:tc>
          <w:tcPr>
            <w:tcW w:w="994" w:type="pct"/>
          </w:tcPr>
          <w:p w14:paraId="0D872D98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Numeric Code</w:t>
            </w:r>
          </w:p>
        </w:tc>
        <w:tc>
          <w:tcPr>
            <w:tcW w:w="2656" w:type="pct"/>
          </w:tcPr>
          <w:p w14:paraId="15ECE3A8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F605E">
              <w:t>Trend Graph code</w:t>
            </w:r>
          </w:p>
        </w:tc>
      </w:tr>
      <w:tr w:rsidR="00673937" w14:paraId="672453DD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1754859" w14:textId="77777777" w:rsidR="00673937" w:rsidRPr="00DF605E" w:rsidRDefault="00673937" w:rsidP="00FA4261">
            <w:proofErr w:type="spellStart"/>
            <w:r w:rsidRPr="00DF605E">
              <w:t>last_updated</w:t>
            </w:r>
            <w:proofErr w:type="spellEnd"/>
          </w:p>
        </w:tc>
        <w:tc>
          <w:tcPr>
            <w:tcW w:w="994" w:type="pct"/>
          </w:tcPr>
          <w:p w14:paraId="5B652944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Timestamp</w:t>
            </w:r>
          </w:p>
        </w:tc>
        <w:tc>
          <w:tcPr>
            <w:tcW w:w="2656" w:type="pct"/>
          </w:tcPr>
          <w:p w14:paraId="52ECF29D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BC59A2" w14:textId="45F54622" w:rsidR="00673937" w:rsidRPr="008006CD" w:rsidRDefault="00673937" w:rsidP="00673937">
      <w:pPr>
        <w:pStyle w:val="Heading3"/>
      </w:pPr>
      <w:proofErr w:type="spellStart"/>
      <w:r w:rsidRPr="008006CD">
        <w:t>t_race_data</w:t>
      </w:r>
      <w:proofErr w:type="spellEnd"/>
    </w:p>
    <w:p w14:paraId="76C74A61" w14:textId="77777777" w:rsidR="00673937" w:rsidRPr="008006CD" w:rsidRDefault="00673937" w:rsidP="00673937">
      <w:r w:rsidRPr="008006CD">
        <w:t xml:space="preserve">This </w:t>
      </w:r>
      <w:proofErr w:type="gramStart"/>
      <w:r w:rsidRPr="008006CD">
        <w:t>dataset</w:t>
      </w:r>
      <w:proofErr w:type="gramEnd"/>
      <w:r w:rsidRPr="008006CD">
        <w:t xml:space="preserve"> stores the measure level race disaggregation data.  It includes national, state and county records.  </w:t>
      </w:r>
      <w:r w:rsidRPr="008006CD">
        <w:rPr>
          <w:b/>
          <w:i/>
        </w:rPr>
        <w:t xml:space="preserve">If data was corrected post-Rankings, there </w:t>
      </w:r>
      <w:proofErr w:type="gramStart"/>
      <w:r w:rsidRPr="008006CD">
        <w:rPr>
          <w:b/>
          <w:i/>
        </w:rPr>
        <w:t>will</w:t>
      </w:r>
      <w:proofErr w:type="gramEnd"/>
      <w:r w:rsidRPr="008006CD">
        <w:rPr>
          <w:b/>
          <w:i/>
        </w:rPr>
        <w:t xml:space="preserve"> be 2 records (one with the data used in the Rankings and one with the corrected data).</w:t>
      </w:r>
    </w:p>
    <w:p w14:paraId="567D63B9" w14:textId="77777777" w:rsidR="00673937" w:rsidRPr="008006CD" w:rsidRDefault="00673937" w:rsidP="00673937">
      <w:pPr>
        <w:rPr>
          <w:b/>
        </w:rPr>
      </w:pPr>
      <w:r w:rsidRPr="008006CD">
        <w:rPr>
          <w:b/>
        </w:rPr>
        <w:t xml:space="preserve">Primary Key: year, </w:t>
      </w:r>
      <w:proofErr w:type="spellStart"/>
      <w:r w:rsidRPr="008006CD">
        <w:rPr>
          <w:b/>
        </w:rPr>
        <w:t>measure_id</w:t>
      </w:r>
      <w:proofErr w:type="spellEnd"/>
      <w:r w:rsidRPr="008006CD">
        <w:rPr>
          <w:b/>
        </w:rPr>
        <w:t xml:space="preserve">, correction, </w:t>
      </w:r>
      <w:proofErr w:type="spellStart"/>
      <w:r w:rsidRPr="008006CD">
        <w:rPr>
          <w:b/>
        </w:rPr>
        <w:t>state_fips</w:t>
      </w:r>
      <w:proofErr w:type="spellEnd"/>
      <w:r w:rsidRPr="008006CD">
        <w:rPr>
          <w:b/>
        </w:rPr>
        <w:t xml:space="preserve">, </w:t>
      </w:r>
      <w:proofErr w:type="spellStart"/>
      <w:r w:rsidRPr="008006CD">
        <w:rPr>
          <w:b/>
        </w:rPr>
        <w:t>county_fips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46"/>
        <w:gridCol w:w="1875"/>
        <w:gridCol w:w="5009"/>
      </w:tblGrid>
      <w:tr w:rsidR="00673937" w:rsidRPr="008006CD" w14:paraId="46DCD5F2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3678D0C" w14:textId="77777777" w:rsidR="00673937" w:rsidRPr="008006CD" w:rsidRDefault="00673937" w:rsidP="00FA4261">
            <w:r w:rsidRPr="008006CD">
              <w:t>Field Name</w:t>
            </w:r>
          </w:p>
        </w:tc>
        <w:tc>
          <w:tcPr>
            <w:tcW w:w="994" w:type="pct"/>
          </w:tcPr>
          <w:p w14:paraId="569ABADB" w14:textId="77777777" w:rsidR="00673937" w:rsidRPr="008006CD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6CD">
              <w:t>Field Type</w:t>
            </w:r>
          </w:p>
        </w:tc>
        <w:tc>
          <w:tcPr>
            <w:tcW w:w="2656" w:type="pct"/>
          </w:tcPr>
          <w:p w14:paraId="08FF57ED" w14:textId="77777777" w:rsidR="00673937" w:rsidRPr="008006CD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6CD">
              <w:t>Additional Information</w:t>
            </w:r>
          </w:p>
        </w:tc>
      </w:tr>
      <w:tr w:rsidR="00673937" w:rsidRPr="008006CD" w14:paraId="617B395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1087D42" w14:textId="77777777" w:rsidR="00673937" w:rsidRPr="008006CD" w:rsidRDefault="00673937" w:rsidP="00FA4261">
            <w:r w:rsidRPr="008006CD">
              <w:t>Year</w:t>
            </w:r>
          </w:p>
        </w:tc>
        <w:tc>
          <w:tcPr>
            <w:tcW w:w="994" w:type="pct"/>
          </w:tcPr>
          <w:p w14:paraId="5DBA065F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Integer</w:t>
            </w:r>
          </w:p>
        </w:tc>
        <w:tc>
          <w:tcPr>
            <w:tcW w:w="2656" w:type="pct"/>
          </w:tcPr>
          <w:p w14:paraId="44934999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1B069FC7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F529DE2" w14:textId="77777777" w:rsidR="00673937" w:rsidRPr="008006CD" w:rsidRDefault="00673937" w:rsidP="00FA4261">
            <w:proofErr w:type="spellStart"/>
            <w:r w:rsidRPr="008006CD">
              <w:t>measure_id</w:t>
            </w:r>
            <w:proofErr w:type="spellEnd"/>
          </w:p>
        </w:tc>
        <w:tc>
          <w:tcPr>
            <w:tcW w:w="994" w:type="pct"/>
          </w:tcPr>
          <w:p w14:paraId="2F7FCF8E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Integer</w:t>
            </w:r>
          </w:p>
        </w:tc>
        <w:tc>
          <w:tcPr>
            <w:tcW w:w="2656" w:type="pct"/>
          </w:tcPr>
          <w:p w14:paraId="554A3601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26140DE7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82C5FD8" w14:textId="77777777" w:rsidR="00673937" w:rsidRPr="008006CD" w:rsidRDefault="00673937" w:rsidP="00FA4261">
            <w:proofErr w:type="spellStart"/>
            <w:r w:rsidRPr="008006CD">
              <w:t>state_fips</w:t>
            </w:r>
            <w:proofErr w:type="spellEnd"/>
          </w:p>
        </w:tc>
        <w:tc>
          <w:tcPr>
            <w:tcW w:w="994" w:type="pct"/>
          </w:tcPr>
          <w:p w14:paraId="0965D769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Plain Text (2)</w:t>
            </w:r>
          </w:p>
        </w:tc>
        <w:tc>
          <w:tcPr>
            <w:tcW w:w="2656" w:type="pct"/>
          </w:tcPr>
          <w:p w14:paraId="230586E0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4E62FCE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A66182E" w14:textId="77777777" w:rsidR="00673937" w:rsidRPr="008006CD" w:rsidRDefault="00673937" w:rsidP="00FA4261">
            <w:proofErr w:type="spellStart"/>
            <w:r w:rsidRPr="008006CD">
              <w:t>county_fips</w:t>
            </w:r>
            <w:proofErr w:type="spellEnd"/>
          </w:p>
        </w:tc>
        <w:tc>
          <w:tcPr>
            <w:tcW w:w="994" w:type="pct"/>
          </w:tcPr>
          <w:p w14:paraId="69BA7E91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Plain Text (3)</w:t>
            </w:r>
          </w:p>
        </w:tc>
        <w:tc>
          <w:tcPr>
            <w:tcW w:w="2656" w:type="pct"/>
          </w:tcPr>
          <w:p w14:paraId="3296630F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64487C8A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68C3A0D" w14:textId="77777777" w:rsidR="00673937" w:rsidRPr="008006CD" w:rsidRDefault="00673937" w:rsidP="00FA4261">
            <w:r w:rsidRPr="008006CD">
              <w:t>correction</w:t>
            </w:r>
          </w:p>
        </w:tc>
        <w:tc>
          <w:tcPr>
            <w:tcW w:w="994" w:type="pct"/>
          </w:tcPr>
          <w:p w14:paraId="0C9BD74C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519F3887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Correction code</w:t>
            </w:r>
            <w:r w:rsidRPr="008006CD">
              <w:br/>
              <w:t>Indicates whether the data was used in the calculations or corrected post-Rankings</w:t>
            </w:r>
          </w:p>
        </w:tc>
      </w:tr>
      <w:tr w:rsidR="00673937" w:rsidRPr="008006CD" w14:paraId="49D3F55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BDEB0BE" w14:textId="77777777" w:rsidR="00673937" w:rsidRPr="008006CD" w:rsidRDefault="00673937" w:rsidP="00FA4261">
            <w:proofErr w:type="spellStart"/>
            <w:r w:rsidRPr="008006CD">
              <w:t>race_aian</w:t>
            </w:r>
            <w:proofErr w:type="spellEnd"/>
          </w:p>
        </w:tc>
        <w:tc>
          <w:tcPr>
            <w:tcW w:w="994" w:type="pct"/>
          </w:tcPr>
          <w:p w14:paraId="392F5778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683B6664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Value for American Indians/Alaska Natives</w:t>
            </w:r>
          </w:p>
        </w:tc>
      </w:tr>
      <w:tr w:rsidR="00673937" w:rsidRPr="008006CD" w14:paraId="37DF8A61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37759AD" w14:textId="77777777" w:rsidR="00673937" w:rsidRPr="008006CD" w:rsidRDefault="00673937" w:rsidP="00FA4261">
            <w:proofErr w:type="spellStart"/>
            <w:r w:rsidRPr="008006CD">
              <w:t>race_aian_ci_low</w:t>
            </w:r>
            <w:proofErr w:type="spellEnd"/>
          </w:p>
        </w:tc>
        <w:tc>
          <w:tcPr>
            <w:tcW w:w="994" w:type="pct"/>
          </w:tcPr>
          <w:p w14:paraId="74B82A98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584706DF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7E7EF289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5CC7E43" w14:textId="77777777" w:rsidR="00673937" w:rsidRPr="008006CD" w:rsidRDefault="00673937" w:rsidP="00FA4261">
            <w:proofErr w:type="spellStart"/>
            <w:r w:rsidRPr="008006CD">
              <w:t>race_aian_ci_high</w:t>
            </w:r>
            <w:proofErr w:type="spellEnd"/>
          </w:p>
        </w:tc>
        <w:tc>
          <w:tcPr>
            <w:tcW w:w="994" w:type="pct"/>
          </w:tcPr>
          <w:p w14:paraId="61148DB4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6C8D2986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41C88623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72B7185" w14:textId="77777777" w:rsidR="00673937" w:rsidRPr="008006CD" w:rsidRDefault="00673937" w:rsidP="00FA4261">
            <w:proofErr w:type="spellStart"/>
            <w:r w:rsidRPr="008006CD">
              <w:t>race_aian_flag</w:t>
            </w:r>
            <w:proofErr w:type="spellEnd"/>
          </w:p>
        </w:tc>
        <w:tc>
          <w:tcPr>
            <w:tcW w:w="994" w:type="pct"/>
          </w:tcPr>
          <w:p w14:paraId="08AEEFFC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3A3942E8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Reliability code</w:t>
            </w:r>
          </w:p>
        </w:tc>
      </w:tr>
      <w:tr w:rsidR="00673937" w:rsidRPr="008006CD" w14:paraId="4EE3107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4CECDF9" w14:textId="77777777" w:rsidR="00673937" w:rsidRPr="008006CD" w:rsidRDefault="00673937" w:rsidP="00FA4261">
            <w:proofErr w:type="spellStart"/>
            <w:r w:rsidRPr="008006CD">
              <w:t>race_asian</w:t>
            </w:r>
            <w:proofErr w:type="spellEnd"/>
          </w:p>
        </w:tc>
        <w:tc>
          <w:tcPr>
            <w:tcW w:w="994" w:type="pct"/>
          </w:tcPr>
          <w:p w14:paraId="4CC09A74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13F23B8B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Value for Asians/Pacific Islanders</w:t>
            </w:r>
          </w:p>
        </w:tc>
      </w:tr>
      <w:tr w:rsidR="00673937" w:rsidRPr="008006CD" w14:paraId="5A3F0863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7FAD428" w14:textId="77777777" w:rsidR="00673937" w:rsidRPr="008006CD" w:rsidRDefault="00673937" w:rsidP="00FA4261">
            <w:proofErr w:type="spellStart"/>
            <w:r w:rsidRPr="008006CD">
              <w:t>race_asian_ci_low</w:t>
            </w:r>
            <w:proofErr w:type="spellEnd"/>
          </w:p>
        </w:tc>
        <w:tc>
          <w:tcPr>
            <w:tcW w:w="994" w:type="pct"/>
          </w:tcPr>
          <w:p w14:paraId="6CA9EE33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4E241B7A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39237CB6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F319B7A" w14:textId="77777777" w:rsidR="00673937" w:rsidRPr="008006CD" w:rsidRDefault="00673937" w:rsidP="00FA4261">
            <w:proofErr w:type="spellStart"/>
            <w:r w:rsidRPr="008006CD">
              <w:t>race_asian_ci_high</w:t>
            </w:r>
            <w:proofErr w:type="spellEnd"/>
          </w:p>
        </w:tc>
        <w:tc>
          <w:tcPr>
            <w:tcW w:w="994" w:type="pct"/>
          </w:tcPr>
          <w:p w14:paraId="6D26652B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75041841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2A684B8E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17418C7" w14:textId="77777777" w:rsidR="00673937" w:rsidRPr="008006CD" w:rsidRDefault="00673937" w:rsidP="00FA4261">
            <w:proofErr w:type="spellStart"/>
            <w:r w:rsidRPr="008006CD">
              <w:t>race_asian_flag</w:t>
            </w:r>
            <w:proofErr w:type="spellEnd"/>
          </w:p>
        </w:tc>
        <w:tc>
          <w:tcPr>
            <w:tcW w:w="994" w:type="pct"/>
          </w:tcPr>
          <w:p w14:paraId="7DE748C8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2CE00D3B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Reliability code</w:t>
            </w:r>
          </w:p>
        </w:tc>
      </w:tr>
      <w:tr w:rsidR="00673937" w:rsidRPr="008006CD" w14:paraId="207F2E6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E27461F" w14:textId="77777777" w:rsidR="00673937" w:rsidRPr="008006CD" w:rsidRDefault="00673937" w:rsidP="00FA4261">
            <w:proofErr w:type="spellStart"/>
            <w:r w:rsidRPr="008006CD">
              <w:t>race_black</w:t>
            </w:r>
            <w:proofErr w:type="spellEnd"/>
          </w:p>
        </w:tc>
        <w:tc>
          <w:tcPr>
            <w:tcW w:w="994" w:type="pct"/>
          </w:tcPr>
          <w:p w14:paraId="43BA14AA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54B78BE8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Value for Blacks</w:t>
            </w:r>
          </w:p>
        </w:tc>
      </w:tr>
      <w:tr w:rsidR="00673937" w:rsidRPr="008006CD" w14:paraId="6354E43E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A25020F" w14:textId="77777777" w:rsidR="00673937" w:rsidRPr="008006CD" w:rsidRDefault="00673937" w:rsidP="00FA4261">
            <w:proofErr w:type="spellStart"/>
            <w:r w:rsidRPr="008006CD">
              <w:t>race_black_ci_low</w:t>
            </w:r>
            <w:proofErr w:type="spellEnd"/>
          </w:p>
        </w:tc>
        <w:tc>
          <w:tcPr>
            <w:tcW w:w="994" w:type="pct"/>
          </w:tcPr>
          <w:p w14:paraId="08CCD9F6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35D2640C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7B289837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AC50E17" w14:textId="77777777" w:rsidR="00673937" w:rsidRPr="008006CD" w:rsidRDefault="00673937" w:rsidP="00FA4261">
            <w:proofErr w:type="spellStart"/>
            <w:r w:rsidRPr="008006CD">
              <w:t>race_black_ci_high</w:t>
            </w:r>
            <w:proofErr w:type="spellEnd"/>
          </w:p>
        </w:tc>
        <w:tc>
          <w:tcPr>
            <w:tcW w:w="994" w:type="pct"/>
          </w:tcPr>
          <w:p w14:paraId="04BA73F5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7FFF2B2F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54DE2E08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F6476C8" w14:textId="77777777" w:rsidR="00673937" w:rsidRPr="008006CD" w:rsidRDefault="00673937" w:rsidP="00FA4261">
            <w:proofErr w:type="spellStart"/>
            <w:r w:rsidRPr="008006CD">
              <w:t>race_black_flag</w:t>
            </w:r>
            <w:proofErr w:type="spellEnd"/>
          </w:p>
        </w:tc>
        <w:tc>
          <w:tcPr>
            <w:tcW w:w="994" w:type="pct"/>
          </w:tcPr>
          <w:p w14:paraId="2C2DB9CA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713D39C5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Reliability code</w:t>
            </w:r>
          </w:p>
        </w:tc>
      </w:tr>
      <w:tr w:rsidR="00673937" w:rsidRPr="008006CD" w14:paraId="2304D80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A98BF4C" w14:textId="77777777" w:rsidR="00673937" w:rsidRPr="008006CD" w:rsidRDefault="00673937" w:rsidP="00FA4261">
            <w:proofErr w:type="spellStart"/>
            <w:r w:rsidRPr="008006CD">
              <w:t>race_hispanic</w:t>
            </w:r>
            <w:proofErr w:type="spellEnd"/>
          </w:p>
        </w:tc>
        <w:tc>
          <w:tcPr>
            <w:tcW w:w="994" w:type="pct"/>
          </w:tcPr>
          <w:p w14:paraId="00EFB103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066670DF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Value for Hispanics</w:t>
            </w:r>
          </w:p>
        </w:tc>
      </w:tr>
      <w:tr w:rsidR="00673937" w:rsidRPr="008006CD" w14:paraId="73A023DE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BDF7E28" w14:textId="77777777" w:rsidR="00673937" w:rsidRPr="008006CD" w:rsidRDefault="00673937" w:rsidP="00FA4261">
            <w:proofErr w:type="spellStart"/>
            <w:r w:rsidRPr="008006CD">
              <w:lastRenderedPageBreak/>
              <w:t>race_hispanic_ci_low</w:t>
            </w:r>
            <w:proofErr w:type="spellEnd"/>
          </w:p>
        </w:tc>
        <w:tc>
          <w:tcPr>
            <w:tcW w:w="994" w:type="pct"/>
          </w:tcPr>
          <w:p w14:paraId="17F78C47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0ECD436B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38600935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18CE27C" w14:textId="77777777" w:rsidR="00673937" w:rsidRPr="008006CD" w:rsidRDefault="00673937" w:rsidP="00FA4261">
            <w:proofErr w:type="spellStart"/>
            <w:r w:rsidRPr="008006CD">
              <w:t>race_hispanic_ci_high</w:t>
            </w:r>
            <w:proofErr w:type="spellEnd"/>
          </w:p>
        </w:tc>
        <w:tc>
          <w:tcPr>
            <w:tcW w:w="994" w:type="pct"/>
          </w:tcPr>
          <w:p w14:paraId="74D9A7C1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5D0588DA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78DFC4C9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74E1350" w14:textId="77777777" w:rsidR="00673937" w:rsidRPr="008006CD" w:rsidRDefault="00673937" w:rsidP="00FA4261">
            <w:proofErr w:type="spellStart"/>
            <w:r w:rsidRPr="008006CD">
              <w:t>race_hispanic_flag</w:t>
            </w:r>
            <w:proofErr w:type="spellEnd"/>
          </w:p>
        </w:tc>
        <w:tc>
          <w:tcPr>
            <w:tcW w:w="994" w:type="pct"/>
          </w:tcPr>
          <w:p w14:paraId="6947D4D4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03BCB105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Reliability code</w:t>
            </w:r>
          </w:p>
        </w:tc>
      </w:tr>
      <w:tr w:rsidR="00673937" w:rsidRPr="008006CD" w14:paraId="767DC6D9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B8D4729" w14:textId="77777777" w:rsidR="00673937" w:rsidRPr="008006CD" w:rsidRDefault="00673937" w:rsidP="00FA4261">
            <w:proofErr w:type="spellStart"/>
            <w:r w:rsidRPr="008006CD">
              <w:t>race_nhopi</w:t>
            </w:r>
            <w:proofErr w:type="spellEnd"/>
          </w:p>
        </w:tc>
        <w:tc>
          <w:tcPr>
            <w:tcW w:w="994" w:type="pct"/>
          </w:tcPr>
          <w:p w14:paraId="35EFB85A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488020F9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Value for Native Hawaiian or Pacific Islander</w:t>
            </w:r>
          </w:p>
        </w:tc>
      </w:tr>
      <w:tr w:rsidR="00673937" w:rsidRPr="008006CD" w14:paraId="580457C5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2425D3B" w14:textId="77777777" w:rsidR="00673937" w:rsidRPr="008006CD" w:rsidRDefault="00673937" w:rsidP="00FA4261">
            <w:r w:rsidRPr="008006CD">
              <w:t xml:space="preserve">race_ </w:t>
            </w:r>
            <w:proofErr w:type="spellStart"/>
            <w:r w:rsidRPr="008006CD">
              <w:t>nhopi</w:t>
            </w:r>
            <w:proofErr w:type="spellEnd"/>
            <w:r w:rsidRPr="008006CD">
              <w:t xml:space="preserve"> _</w:t>
            </w:r>
            <w:proofErr w:type="spellStart"/>
            <w:r w:rsidRPr="008006CD">
              <w:t>ci_low</w:t>
            </w:r>
            <w:proofErr w:type="spellEnd"/>
          </w:p>
        </w:tc>
        <w:tc>
          <w:tcPr>
            <w:tcW w:w="994" w:type="pct"/>
          </w:tcPr>
          <w:p w14:paraId="56FF7793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219B25C2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3D91D3AC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9A807AB" w14:textId="77777777" w:rsidR="00673937" w:rsidRPr="008006CD" w:rsidRDefault="00673937" w:rsidP="00FA4261">
            <w:r w:rsidRPr="008006CD">
              <w:t xml:space="preserve">race_ </w:t>
            </w:r>
            <w:proofErr w:type="spellStart"/>
            <w:r w:rsidRPr="008006CD">
              <w:t>nhopi</w:t>
            </w:r>
            <w:proofErr w:type="spellEnd"/>
            <w:r w:rsidRPr="008006CD">
              <w:t xml:space="preserve"> _</w:t>
            </w:r>
            <w:proofErr w:type="spellStart"/>
            <w:r w:rsidRPr="008006CD">
              <w:t>ci_high</w:t>
            </w:r>
            <w:proofErr w:type="spellEnd"/>
          </w:p>
        </w:tc>
        <w:tc>
          <w:tcPr>
            <w:tcW w:w="994" w:type="pct"/>
          </w:tcPr>
          <w:p w14:paraId="7E3B028F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38DE272E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3A160E11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E723DA9" w14:textId="77777777" w:rsidR="00673937" w:rsidRPr="008006CD" w:rsidRDefault="00673937" w:rsidP="00FA4261">
            <w:r w:rsidRPr="008006CD">
              <w:t xml:space="preserve">race_ </w:t>
            </w:r>
            <w:proofErr w:type="spellStart"/>
            <w:r w:rsidRPr="008006CD">
              <w:t>nhopi</w:t>
            </w:r>
            <w:proofErr w:type="spellEnd"/>
            <w:r w:rsidRPr="008006CD">
              <w:t xml:space="preserve"> _flag</w:t>
            </w:r>
          </w:p>
        </w:tc>
        <w:tc>
          <w:tcPr>
            <w:tcW w:w="994" w:type="pct"/>
          </w:tcPr>
          <w:p w14:paraId="1FB43D82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60A87825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Reliability code</w:t>
            </w:r>
          </w:p>
        </w:tc>
      </w:tr>
      <w:tr w:rsidR="00673937" w:rsidRPr="008006CD" w14:paraId="3EEF6101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B2667DB" w14:textId="77777777" w:rsidR="00673937" w:rsidRPr="008006CD" w:rsidRDefault="00673937" w:rsidP="00FA4261">
            <w:proofErr w:type="spellStart"/>
            <w:r w:rsidRPr="008006CD">
              <w:t>race_tom</w:t>
            </w:r>
            <w:proofErr w:type="spellEnd"/>
          </w:p>
        </w:tc>
        <w:tc>
          <w:tcPr>
            <w:tcW w:w="994" w:type="pct"/>
          </w:tcPr>
          <w:p w14:paraId="0B6B39EB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2B999B81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Value for Two or More Races</w:t>
            </w:r>
          </w:p>
        </w:tc>
      </w:tr>
      <w:tr w:rsidR="00673937" w:rsidRPr="008006CD" w14:paraId="634B32B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0694599" w14:textId="77777777" w:rsidR="00673937" w:rsidRPr="008006CD" w:rsidRDefault="00673937" w:rsidP="00FA4261">
            <w:proofErr w:type="spellStart"/>
            <w:r w:rsidRPr="008006CD">
              <w:t>race_tom_ci_low</w:t>
            </w:r>
            <w:proofErr w:type="spellEnd"/>
          </w:p>
        </w:tc>
        <w:tc>
          <w:tcPr>
            <w:tcW w:w="994" w:type="pct"/>
          </w:tcPr>
          <w:p w14:paraId="619FB714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473F5275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19F26CE9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6E552A6" w14:textId="77777777" w:rsidR="00673937" w:rsidRPr="008006CD" w:rsidRDefault="00673937" w:rsidP="00FA4261">
            <w:proofErr w:type="spellStart"/>
            <w:r w:rsidRPr="008006CD">
              <w:t>race_tom_ci_high</w:t>
            </w:r>
            <w:proofErr w:type="spellEnd"/>
          </w:p>
        </w:tc>
        <w:tc>
          <w:tcPr>
            <w:tcW w:w="994" w:type="pct"/>
          </w:tcPr>
          <w:p w14:paraId="36A07EAD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46287A8E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772C34A8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448D986" w14:textId="77777777" w:rsidR="00673937" w:rsidRPr="008006CD" w:rsidRDefault="00673937" w:rsidP="00FA4261">
            <w:proofErr w:type="spellStart"/>
            <w:r w:rsidRPr="008006CD">
              <w:t>race_tom_flag</w:t>
            </w:r>
            <w:proofErr w:type="spellEnd"/>
          </w:p>
        </w:tc>
        <w:tc>
          <w:tcPr>
            <w:tcW w:w="994" w:type="pct"/>
          </w:tcPr>
          <w:p w14:paraId="79CDA9F7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61FE6316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Reliability code</w:t>
            </w:r>
          </w:p>
        </w:tc>
      </w:tr>
      <w:tr w:rsidR="00673937" w:rsidRPr="008006CD" w14:paraId="63DFF2C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5ECFFEC" w14:textId="77777777" w:rsidR="00673937" w:rsidRPr="008006CD" w:rsidRDefault="00673937" w:rsidP="00FA4261">
            <w:proofErr w:type="spellStart"/>
            <w:r w:rsidRPr="008006CD">
              <w:t>race_white</w:t>
            </w:r>
            <w:proofErr w:type="spellEnd"/>
          </w:p>
        </w:tc>
        <w:tc>
          <w:tcPr>
            <w:tcW w:w="994" w:type="pct"/>
          </w:tcPr>
          <w:p w14:paraId="2022FA58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78EAD450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Value for Whites</w:t>
            </w:r>
          </w:p>
        </w:tc>
      </w:tr>
      <w:tr w:rsidR="00673937" w:rsidRPr="008006CD" w14:paraId="7C8DF56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172987D" w14:textId="77777777" w:rsidR="00673937" w:rsidRPr="008006CD" w:rsidRDefault="00673937" w:rsidP="00FA4261">
            <w:proofErr w:type="spellStart"/>
            <w:r w:rsidRPr="008006CD">
              <w:t>race_white_ci_low</w:t>
            </w:r>
            <w:proofErr w:type="spellEnd"/>
          </w:p>
        </w:tc>
        <w:tc>
          <w:tcPr>
            <w:tcW w:w="994" w:type="pct"/>
          </w:tcPr>
          <w:p w14:paraId="4450AA1C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659ABE93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8006CD" w14:paraId="120054D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D0C4EC0" w14:textId="77777777" w:rsidR="00673937" w:rsidRPr="008006CD" w:rsidRDefault="00673937" w:rsidP="00FA4261">
            <w:proofErr w:type="spellStart"/>
            <w:r w:rsidRPr="008006CD">
              <w:t>race_white_ci_high</w:t>
            </w:r>
            <w:proofErr w:type="spellEnd"/>
          </w:p>
        </w:tc>
        <w:tc>
          <w:tcPr>
            <w:tcW w:w="994" w:type="pct"/>
          </w:tcPr>
          <w:p w14:paraId="0C360FF8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Double</w:t>
            </w:r>
          </w:p>
        </w:tc>
        <w:tc>
          <w:tcPr>
            <w:tcW w:w="2656" w:type="pct"/>
          </w:tcPr>
          <w:p w14:paraId="110F4615" w14:textId="77777777" w:rsidR="00673937" w:rsidRPr="008006CD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8006CD" w14:paraId="25042D45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1C2B0D1" w14:textId="77777777" w:rsidR="00673937" w:rsidRPr="008006CD" w:rsidRDefault="00673937" w:rsidP="00FA4261">
            <w:proofErr w:type="spellStart"/>
            <w:r w:rsidRPr="008006CD">
              <w:t>race_white_flag</w:t>
            </w:r>
            <w:proofErr w:type="spellEnd"/>
          </w:p>
        </w:tc>
        <w:tc>
          <w:tcPr>
            <w:tcW w:w="994" w:type="pct"/>
          </w:tcPr>
          <w:p w14:paraId="15060211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Numeric Code</w:t>
            </w:r>
          </w:p>
        </w:tc>
        <w:tc>
          <w:tcPr>
            <w:tcW w:w="2656" w:type="pct"/>
          </w:tcPr>
          <w:p w14:paraId="228A0C3C" w14:textId="77777777" w:rsidR="00673937" w:rsidRPr="008006CD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CD">
              <w:t>Reliability code</w:t>
            </w:r>
          </w:p>
        </w:tc>
      </w:tr>
      <w:tr w:rsidR="00673937" w14:paraId="64018968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C4970E2" w14:textId="77777777" w:rsidR="00673937" w:rsidRPr="008006CD" w:rsidRDefault="00673937" w:rsidP="00FA4261">
            <w:proofErr w:type="spellStart"/>
            <w:r w:rsidRPr="008006CD">
              <w:t>last_updated</w:t>
            </w:r>
            <w:proofErr w:type="spellEnd"/>
          </w:p>
        </w:tc>
        <w:tc>
          <w:tcPr>
            <w:tcW w:w="994" w:type="pct"/>
          </w:tcPr>
          <w:p w14:paraId="187C4627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06CD">
              <w:t>Timestamp</w:t>
            </w:r>
          </w:p>
        </w:tc>
        <w:tc>
          <w:tcPr>
            <w:tcW w:w="2656" w:type="pct"/>
          </w:tcPr>
          <w:p w14:paraId="729BF48C" w14:textId="77777777" w:rsidR="00673937" w:rsidRPr="00DF605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A014003" w14:textId="326C813E" w:rsidR="00673937" w:rsidRDefault="00673937" w:rsidP="00673937">
      <w:pPr>
        <w:pStyle w:val="Heading3"/>
      </w:pPr>
      <w:proofErr w:type="spellStart"/>
      <w:r>
        <w:t>t_state_data</w:t>
      </w:r>
      <w:proofErr w:type="spellEnd"/>
    </w:p>
    <w:p w14:paraId="0D0175C8" w14:textId="77777777" w:rsidR="00673937" w:rsidRDefault="00673937" w:rsidP="00673937">
      <w:r>
        <w:t xml:space="preserve">This </w:t>
      </w:r>
      <w:proofErr w:type="gramStart"/>
      <w:r>
        <w:t>dataset</w:t>
      </w:r>
      <w:proofErr w:type="gramEnd"/>
      <w:r>
        <w:t xml:space="preserve"> stores the state measure level rankings data.  </w:t>
      </w:r>
      <w:r w:rsidRPr="008006CD">
        <w:t>In 2024, race data was moved to its own dataset.</w:t>
      </w:r>
      <w:r>
        <w:t xml:space="preserve">  </w:t>
      </w:r>
      <w:r w:rsidRPr="00F10AD0">
        <w:rPr>
          <w:b/>
          <w:i/>
        </w:rPr>
        <w:t xml:space="preserve">If data was corrected post-Rankings, there </w:t>
      </w:r>
      <w:proofErr w:type="gramStart"/>
      <w:r w:rsidRPr="00F10AD0">
        <w:rPr>
          <w:b/>
          <w:i/>
        </w:rPr>
        <w:t>will</w:t>
      </w:r>
      <w:proofErr w:type="gramEnd"/>
      <w:r w:rsidRPr="00F10AD0">
        <w:rPr>
          <w:b/>
          <w:i/>
        </w:rPr>
        <w:t xml:space="preserve"> be 2 records (one with the data used in the Rankings and one with the correcte</w:t>
      </w:r>
      <w:r>
        <w:rPr>
          <w:b/>
          <w:i/>
        </w:rPr>
        <w:t xml:space="preserve">d data).  For measures that are displayed as ratios, the </w:t>
      </w:r>
      <w:proofErr w:type="spellStart"/>
      <w:r>
        <w:rPr>
          <w:b/>
          <w:i/>
        </w:rPr>
        <w:t>raw_value</w:t>
      </w:r>
      <w:proofErr w:type="spellEnd"/>
      <w:r>
        <w:rPr>
          <w:b/>
          <w:i/>
        </w:rPr>
        <w:t xml:space="preserve"> field stores the value as a rate and the other_data_1 field stores the value as a ratio (positive number if :1 and negative number if :0).</w:t>
      </w:r>
    </w:p>
    <w:p w14:paraId="0C102019" w14:textId="77777777" w:rsidR="00673937" w:rsidRDefault="00673937" w:rsidP="00673937"/>
    <w:p w14:paraId="61AC1986" w14:textId="77777777" w:rsidR="00673937" w:rsidRDefault="00673937" w:rsidP="00673937">
      <w:pPr>
        <w:rPr>
          <w:b/>
        </w:rPr>
      </w:pPr>
      <w:r>
        <w:rPr>
          <w:b/>
        </w:rPr>
        <w:t xml:space="preserve">Primary Key: year, </w:t>
      </w:r>
      <w:proofErr w:type="spellStart"/>
      <w:r>
        <w:rPr>
          <w:b/>
        </w:rPr>
        <w:t>measure_id</w:t>
      </w:r>
      <w:proofErr w:type="spellEnd"/>
      <w:r>
        <w:rPr>
          <w:b/>
        </w:rPr>
        <w:t xml:space="preserve">, correction, </w:t>
      </w:r>
      <w:proofErr w:type="spellStart"/>
      <w:r>
        <w:rPr>
          <w:b/>
        </w:rPr>
        <w:t>state_fips</w:t>
      </w:r>
      <w:proofErr w:type="spellEnd"/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2534"/>
        <w:gridCol w:w="13"/>
        <w:gridCol w:w="1865"/>
        <w:gridCol w:w="9"/>
        <w:gridCol w:w="5009"/>
      </w:tblGrid>
      <w:tr w:rsidR="00673937" w14:paraId="03153BC4" w14:textId="77777777" w:rsidTr="00A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225C1D99" w14:textId="77777777" w:rsidR="00673937" w:rsidRDefault="00673937" w:rsidP="00FA4261">
            <w:r>
              <w:t>Field Name</w:t>
            </w:r>
          </w:p>
        </w:tc>
        <w:tc>
          <w:tcPr>
            <w:tcW w:w="996" w:type="pct"/>
            <w:gridSpan w:val="2"/>
          </w:tcPr>
          <w:p w14:paraId="42E829FC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2660" w:type="pct"/>
            <w:gridSpan w:val="2"/>
          </w:tcPr>
          <w:p w14:paraId="5F9F7340" w14:textId="77777777" w:rsidR="00673937" w:rsidRDefault="00673937" w:rsidP="00F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673937" w14:paraId="2CD40BDB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0A275B0" w14:textId="77777777" w:rsidR="00673937" w:rsidRDefault="00673937" w:rsidP="00FA4261">
            <w:r>
              <w:t>year</w:t>
            </w:r>
          </w:p>
        </w:tc>
        <w:tc>
          <w:tcPr>
            <w:tcW w:w="996" w:type="pct"/>
            <w:gridSpan w:val="2"/>
          </w:tcPr>
          <w:p w14:paraId="5389D694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0" w:type="pct"/>
            <w:gridSpan w:val="2"/>
          </w:tcPr>
          <w:p w14:paraId="69F9BCFC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0B1FAB43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5DD79125" w14:textId="77777777" w:rsidR="00673937" w:rsidRDefault="00673937" w:rsidP="00FA4261">
            <w:proofErr w:type="spellStart"/>
            <w:r>
              <w:t>measure_id</w:t>
            </w:r>
            <w:proofErr w:type="spellEnd"/>
          </w:p>
        </w:tc>
        <w:tc>
          <w:tcPr>
            <w:tcW w:w="996" w:type="pct"/>
            <w:gridSpan w:val="2"/>
          </w:tcPr>
          <w:p w14:paraId="31E8284F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0" w:type="pct"/>
            <w:gridSpan w:val="2"/>
          </w:tcPr>
          <w:p w14:paraId="325F3FCF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5393FEB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58F9F29E" w14:textId="77777777" w:rsidR="00673937" w:rsidRDefault="00673937" w:rsidP="00FA4261">
            <w:proofErr w:type="spellStart"/>
            <w:r>
              <w:t>state_fips</w:t>
            </w:r>
            <w:proofErr w:type="spellEnd"/>
          </w:p>
        </w:tc>
        <w:tc>
          <w:tcPr>
            <w:tcW w:w="996" w:type="pct"/>
            <w:gridSpan w:val="2"/>
          </w:tcPr>
          <w:p w14:paraId="07DD89F8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(2)</w:t>
            </w:r>
          </w:p>
        </w:tc>
        <w:tc>
          <w:tcPr>
            <w:tcW w:w="2660" w:type="pct"/>
            <w:gridSpan w:val="2"/>
          </w:tcPr>
          <w:p w14:paraId="59029827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75E83A0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F9E7CB4" w14:textId="77777777" w:rsidR="00673937" w:rsidRDefault="00673937" w:rsidP="00FA4261">
            <w:proofErr w:type="spellStart"/>
            <w:r>
              <w:t>county_fips</w:t>
            </w:r>
            <w:proofErr w:type="spellEnd"/>
          </w:p>
        </w:tc>
        <w:tc>
          <w:tcPr>
            <w:tcW w:w="996" w:type="pct"/>
            <w:gridSpan w:val="2"/>
          </w:tcPr>
          <w:p w14:paraId="2E22EC45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Plain Text (3)</w:t>
            </w:r>
          </w:p>
        </w:tc>
        <w:tc>
          <w:tcPr>
            <w:tcW w:w="2660" w:type="pct"/>
            <w:gridSpan w:val="2"/>
          </w:tcPr>
          <w:p w14:paraId="0CCED5AE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5F090CAE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9079CEC" w14:textId="77777777" w:rsidR="00673937" w:rsidRDefault="00673937" w:rsidP="00FA4261">
            <w:r>
              <w:t>c</w:t>
            </w:r>
            <w:r w:rsidRPr="00EA0C72">
              <w:t>orrection</w:t>
            </w:r>
          </w:p>
        </w:tc>
        <w:tc>
          <w:tcPr>
            <w:tcW w:w="996" w:type="pct"/>
            <w:gridSpan w:val="2"/>
          </w:tcPr>
          <w:p w14:paraId="641BFD59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Code</w:t>
            </w:r>
          </w:p>
        </w:tc>
        <w:tc>
          <w:tcPr>
            <w:tcW w:w="2660" w:type="pct"/>
            <w:gridSpan w:val="2"/>
          </w:tcPr>
          <w:p w14:paraId="20D32397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Correction code</w:t>
            </w:r>
            <w:r>
              <w:br/>
              <w:t>Indicates whether the data was used in the calculations or corrected post-Rankings</w:t>
            </w:r>
          </w:p>
        </w:tc>
      </w:tr>
      <w:tr w:rsidR="00673937" w14:paraId="5EB7C6A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9384B38" w14:textId="77777777" w:rsidR="00673937" w:rsidRDefault="00673937" w:rsidP="00FA4261">
            <w:proofErr w:type="spellStart"/>
            <w:r>
              <w:t>raw_value</w:t>
            </w:r>
            <w:proofErr w:type="spellEnd"/>
          </w:p>
        </w:tc>
        <w:tc>
          <w:tcPr>
            <w:tcW w:w="996" w:type="pct"/>
            <w:gridSpan w:val="2"/>
          </w:tcPr>
          <w:p w14:paraId="7FAAA5A4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0" w:type="pct"/>
            <w:gridSpan w:val="2"/>
          </w:tcPr>
          <w:p w14:paraId="50A17FFC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1566DF85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4B4DDCC6" w14:textId="77777777" w:rsidR="00673937" w:rsidRDefault="00673937" w:rsidP="00FA4261">
            <w:proofErr w:type="spellStart"/>
            <w:r>
              <w:t>ci_low</w:t>
            </w:r>
            <w:proofErr w:type="spellEnd"/>
          </w:p>
        </w:tc>
        <w:tc>
          <w:tcPr>
            <w:tcW w:w="996" w:type="pct"/>
            <w:gridSpan w:val="2"/>
          </w:tcPr>
          <w:p w14:paraId="051B706D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0" w:type="pct"/>
            <w:gridSpan w:val="2"/>
          </w:tcPr>
          <w:p w14:paraId="08B4A692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67D4B1B4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2699B8CD" w14:textId="77777777" w:rsidR="00673937" w:rsidRDefault="00673937" w:rsidP="00FA4261">
            <w:proofErr w:type="spellStart"/>
            <w:r>
              <w:t>ci_high</w:t>
            </w:r>
            <w:proofErr w:type="spellEnd"/>
          </w:p>
        </w:tc>
        <w:tc>
          <w:tcPr>
            <w:tcW w:w="996" w:type="pct"/>
            <w:gridSpan w:val="2"/>
          </w:tcPr>
          <w:p w14:paraId="72534EE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0" w:type="pct"/>
            <w:gridSpan w:val="2"/>
          </w:tcPr>
          <w:p w14:paraId="01064012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0853FAE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5B224F3" w14:textId="77777777" w:rsidR="00673937" w:rsidRDefault="00673937" w:rsidP="00FA4261">
            <w:r>
              <w:t>numerator</w:t>
            </w:r>
          </w:p>
        </w:tc>
        <w:tc>
          <w:tcPr>
            <w:tcW w:w="996" w:type="pct"/>
            <w:gridSpan w:val="2"/>
          </w:tcPr>
          <w:p w14:paraId="7E406C6B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0" w:type="pct"/>
            <w:gridSpan w:val="2"/>
          </w:tcPr>
          <w:p w14:paraId="088C4587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48E2448D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8CC2B02" w14:textId="77777777" w:rsidR="00673937" w:rsidRDefault="00673937" w:rsidP="00FA4261">
            <w:r>
              <w:t>denominator</w:t>
            </w:r>
          </w:p>
        </w:tc>
        <w:tc>
          <w:tcPr>
            <w:tcW w:w="996" w:type="pct"/>
            <w:gridSpan w:val="2"/>
          </w:tcPr>
          <w:p w14:paraId="6B9AB81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0" w:type="pct"/>
            <w:gridSpan w:val="2"/>
          </w:tcPr>
          <w:p w14:paraId="2994B4A1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2175B658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2B6CBAAD" w14:textId="77777777" w:rsidR="00673937" w:rsidRPr="00DF605E" w:rsidRDefault="00673937" w:rsidP="00FA4261">
            <w:r w:rsidRPr="00DF605E">
              <w:t>other_data_1</w:t>
            </w:r>
          </w:p>
        </w:tc>
        <w:tc>
          <w:tcPr>
            <w:tcW w:w="996" w:type="pct"/>
            <w:gridSpan w:val="2"/>
          </w:tcPr>
          <w:p w14:paraId="05425671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60" w:type="pct"/>
            <w:gridSpan w:val="2"/>
          </w:tcPr>
          <w:p w14:paraId="5CFAED7D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Generic field for holding other information (such as Deaths for YPLL, or Ratio for PCP)</w:t>
            </w:r>
          </w:p>
        </w:tc>
      </w:tr>
      <w:tr w:rsidR="00673937" w14:paraId="7E5E2CCC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3BE110F5" w14:textId="77777777" w:rsidR="00673937" w:rsidRPr="006A54A2" w:rsidRDefault="00673937" w:rsidP="00FA4261">
            <w:r w:rsidRPr="006A54A2">
              <w:t>other_data_1_ci_low</w:t>
            </w:r>
          </w:p>
        </w:tc>
        <w:tc>
          <w:tcPr>
            <w:tcW w:w="996" w:type="pct"/>
            <w:gridSpan w:val="2"/>
          </w:tcPr>
          <w:p w14:paraId="44544951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60" w:type="pct"/>
            <w:gridSpan w:val="2"/>
          </w:tcPr>
          <w:p w14:paraId="708D78BF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5119E6CE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DE98039" w14:textId="77777777" w:rsidR="00673937" w:rsidRPr="006A54A2" w:rsidRDefault="00673937" w:rsidP="00FA4261">
            <w:r w:rsidRPr="006A54A2">
              <w:t>other_data_1_ci_high</w:t>
            </w:r>
          </w:p>
        </w:tc>
        <w:tc>
          <w:tcPr>
            <w:tcW w:w="996" w:type="pct"/>
            <w:gridSpan w:val="2"/>
          </w:tcPr>
          <w:p w14:paraId="01E8FD20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60" w:type="pct"/>
            <w:gridSpan w:val="2"/>
          </w:tcPr>
          <w:p w14:paraId="6243762F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517FBDBC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9B855BC" w14:textId="77777777" w:rsidR="00673937" w:rsidRPr="006A54A2" w:rsidRDefault="00673937" w:rsidP="00FA4261">
            <w:r w:rsidRPr="006A54A2">
              <w:lastRenderedPageBreak/>
              <w:t>other_data_1_flag</w:t>
            </w:r>
          </w:p>
        </w:tc>
        <w:tc>
          <w:tcPr>
            <w:tcW w:w="996" w:type="pct"/>
            <w:gridSpan w:val="2"/>
          </w:tcPr>
          <w:p w14:paraId="5FBDF286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60" w:type="pct"/>
            <w:gridSpan w:val="2"/>
          </w:tcPr>
          <w:p w14:paraId="150DE7BB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14:paraId="5EAC2224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2C9EB61B" w14:textId="77777777" w:rsidR="00673937" w:rsidRPr="00DF605E" w:rsidRDefault="00673937" w:rsidP="00FA4261">
            <w:r w:rsidRPr="00DF605E">
              <w:t>other_data_2</w:t>
            </w:r>
          </w:p>
        </w:tc>
        <w:tc>
          <w:tcPr>
            <w:tcW w:w="996" w:type="pct"/>
            <w:gridSpan w:val="2"/>
          </w:tcPr>
          <w:p w14:paraId="5FBCF75C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Double</w:t>
            </w:r>
          </w:p>
        </w:tc>
        <w:tc>
          <w:tcPr>
            <w:tcW w:w="2660" w:type="pct"/>
            <w:gridSpan w:val="2"/>
          </w:tcPr>
          <w:p w14:paraId="6F6A5E2F" w14:textId="77777777" w:rsidR="00673937" w:rsidRPr="00DF605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5E">
              <w:t>Generic field for holding other information (such as Deaths for YPLL, or Ratio for PCP)</w:t>
            </w:r>
          </w:p>
        </w:tc>
      </w:tr>
      <w:tr w:rsidR="00673937" w14:paraId="6F7E7A67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CA69CAB" w14:textId="77777777" w:rsidR="00673937" w:rsidRPr="006A54A2" w:rsidRDefault="00673937" w:rsidP="00FA4261">
            <w:r w:rsidRPr="006A54A2">
              <w:t>other_data_2_ci_low</w:t>
            </w:r>
          </w:p>
        </w:tc>
        <w:tc>
          <w:tcPr>
            <w:tcW w:w="996" w:type="pct"/>
            <w:gridSpan w:val="2"/>
          </w:tcPr>
          <w:p w14:paraId="6ED4FA93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60" w:type="pct"/>
            <w:gridSpan w:val="2"/>
          </w:tcPr>
          <w:p w14:paraId="7B9DCAEA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068E954E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22AA3F2" w14:textId="77777777" w:rsidR="00673937" w:rsidRPr="006A54A2" w:rsidRDefault="00673937" w:rsidP="00FA4261">
            <w:r w:rsidRPr="006A54A2">
              <w:t>other_data_2_ci_high</w:t>
            </w:r>
          </w:p>
        </w:tc>
        <w:tc>
          <w:tcPr>
            <w:tcW w:w="996" w:type="pct"/>
            <w:gridSpan w:val="2"/>
          </w:tcPr>
          <w:p w14:paraId="18E075B9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60" w:type="pct"/>
            <w:gridSpan w:val="2"/>
          </w:tcPr>
          <w:p w14:paraId="761108E1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41D3B342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270284AA" w14:textId="77777777" w:rsidR="00673937" w:rsidRPr="006A54A2" w:rsidRDefault="00673937" w:rsidP="00FA4261">
            <w:r w:rsidRPr="006A54A2">
              <w:t>other_data_2_flag</w:t>
            </w:r>
          </w:p>
        </w:tc>
        <w:tc>
          <w:tcPr>
            <w:tcW w:w="996" w:type="pct"/>
            <w:gridSpan w:val="2"/>
          </w:tcPr>
          <w:p w14:paraId="26A8317F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60" w:type="pct"/>
            <w:gridSpan w:val="2"/>
          </w:tcPr>
          <w:p w14:paraId="1D7F9068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14:paraId="7601E89F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190BDC5" w14:textId="77777777" w:rsidR="00673937" w:rsidRPr="006A54A2" w:rsidRDefault="00673937" w:rsidP="00FA4261">
            <w:r w:rsidRPr="006A54A2">
              <w:t>other_data_3</w:t>
            </w:r>
          </w:p>
        </w:tc>
        <w:tc>
          <w:tcPr>
            <w:tcW w:w="996" w:type="pct"/>
            <w:gridSpan w:val="2"/>
          </w:tcPr>
          <w:p w14:paraId="58CD23C1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60" w:type="pct"/>
            <w:gridSpan w:val="2"/>
          </w:tcPr>
          <w:p w14:paraId="50E18040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Generic field for holding other information (such as Deaths for YPLL, or Ratio for PCP)</w:t>
            </w:r>
          </w:p>
        </w:tc>
      </w:tr>
      <w:tr w:rsidR="00673937" w:rsidRPr="00DF605E" w14:paraId="1791BCAC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gridSpan w:val="2"/>
          </w:tcPr>
          <w:p w14:paraId="4245FFA4" w14:textId="77777777" w:rsidR="00673937" w:rsidRPr="006A54A2" w:rsidRDefault="00673937" w:rsidP="00FA4261">
            <w:r w:rsidRPr="006A54A2">
              <w:t>other_data_3_ci_low</w:t>
            </w:r>
          </w:p>
        </w:tc>
        <w:tc>
          <w:tcPr>
            <w:tcW w:w="994" w:type="pct"/>
            <w:gridSpan w:val="2"/>
          </w:tcPr>
          <w:p w14:paraId="126D155E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7DD96201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DF605E" w14:paraId="200D6D18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gridSpan w:val="2"/>
          </w:tcPr>
          <w:p w14:paraId="4CFFD326" w14:textId="77777777" w:rsidR="00673937" w:rsidRPr="006A54A2" w:rsidRDefault="00673937" w:rsidP="00FA4261">
            <w:r w:rsidRPr="006A54A2">
              <w:t>other_data_3_ci_high</w:t>
            </w:r>
          </w:p>
        </w:tc>
        <w:tc>
          <w:tcPr>
            <w:tcW w:w="994" w:type="pct"/>
            <w:gridSpan w:val="2"/>
          </w:tcPr>
          <w:p w14:paraId="0D542948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70C065C7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DF605E" w14:paraId="14C9370E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gridSpan w:val="2"/>
          </w:tcPr>
          <w:p w14:paraId="3E1EF77A" w14:textId="77777777" w:rsidR="00673937" w:rsidRPr="006A54A2" w:rsidRDefault="00673937" w:rsidP="00FA4261">
            <w:r w:rsidRPr="006A54A2">
              <w:t>other_data_3_flag</w:t>
            </w:r>
          </w:p>
        </w:tc>
        <w:tc>
          <w:tcPr>
            <w:tcW w:w="994" w:type="pct"/>
            <w:gridSpan w:val="2"/>
          </w:tcPr>
          <w:p w14:paraId="4508E148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56" w:type="pct"/>
          </w:tcPr>
          <w:p w14:paraId="00B75875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:rsidRPr="00DF605E" w14:paraId="405CB7F6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gridSpan w:val="2"/>
          </w:tcPr>
          <w:p w14:paraId="0651D08F" w14:textId="77777777" w:rsidR="00673937" w:rsidRPr="006A54A2" w:rsidRDefault="00673937" w:rsidP="00FA4261">
            <w:r w:rsidRPr="006A54A2">
              <w:t>other_data_4</w:t>
            </w:r>
          </w:p>
        </w:tc>
        <w:tc>
          <w:tcPr>
            <w:tcW w:w="994" w:type="pct"/>
            <w:gridSpan w:val="2"/>
          </w:tcPr>
          <w:p w14:paraId="0BBAACF8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138A6BF8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Generic field for holding other information (such as Deaths for YPLL, or Ratio for PCP)</w:t>
            </w:r>
          </w:p>
        </w:tc>
      </w:tr>
      <w:tr w:rsidR="00673937" w:rsidRPr="00557303" w14:paraId="26A877A6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gridSpan w:val="2"/>
          </w:tcPr>
          <w:p w14:paraId="400A36AA" w14:textId="77777777" w:rsidR="00673937" w:rsidRPr="006A54A2" w:rsidRDefault="00673937" w:rsidP="00FA4261">
            <w:r w:rsidRPr="006A54A2">
              <w:t>other_data_4_ci_low</w:t>
            </w:r>
          </w:p>
        </w:tc>
        <w:tc>
          <w:tcPr>
            <w:tcW w:w="994" w:type="pct"/>
            <w:gridSpan w:val="2"/>
          </w:tcPr>
          <w:p w14:paraId="62DFF544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44D125EB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:rsidRPr="00557303" w14:paraId="4773B7C1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gridSpan w:val="2"/>
          </w:tcPr>
          <w:p w14:paraId="2802D587" w14:textId="77777777" w:rsidR="00673937" w:rsidRPr="006A54A2" w:rsidRDefault="00673937" w:rsidP="00FA4261">
            <w:r w:rsidRPr="006A54A2">
              <w:t>other_data_4_ci_high</w:t>
            </w:r>
          </w:p>
        </w:tc>
        <w:tc>
          <w:tcPr>
            <w:tcW w:w="994" w:type="pct"/>
            <w:gridSpan w:val="2"/>
          </w:tcPr>
          <w:p w14:paraId="0FC654B1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4A2">
              <w:t>Double</w:t>
            </w:r>
          </w:p>
        </w:tc>
        <w:tc>
          <w:tcPr>
            <w:tcW w:w="2656" w:type="pct"/>
          </w:tcPr>
          <w:p w14:paraId="46ABCA11" w14:textId="77777777" w:rsidR="00673937" w:rsidRPr="006A54A2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:rsidRPr="00557303" w14:paraId="4F7DA6E4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gridSpan w:val="2"/>
          </w:tcPr>
          <w:p w14:paraId="3D5D4F30" w14:textId="77777777" w:rsidR="00673937" w:rsidRPr="006A54A2" w:rsidRDefault="00673937" w:rsidP="00FA4261">
            <w:r w:rsidRPr="006A54A2">
              <w:t>other_data_4_flag</w:t>
            </w:r>
          </w:p>
        </w:tc>
        <w:tc>
          <w:tcPr>
            <w:tcW w:w="994" w:type="pct"/>
            <w:gridSpan w:val="2"/>
          </w:tcPr>
          <w:p w14:paraId="3FB3C9BE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Numeric Code</w:t>
            </w:r>
          </w:p>
        </w:tc>
        <w:tc>
          <w:tcPr>
            <w:tcW w:w="2656" w:type="pct"/>
          </w:tcPr>
          <w:p w14:paraId="6F4F47AD" w14:textId="77777777" w:rsidR="00673937" w:rsidRPr="006A54A2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54A2">
              <w:t>Reliability code</w:t>
            </w:r>
          </w:p>
        </w:tc>
      </w:tr>
      <w:tr w:rsidR="00673937" w14:paraId="73DCC54A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22785A29" w14:textId="77777777" w:rsidR="00673937" w:rsidRPr="00C43DEE" w:rsidRDefault="00673937" w:rsidP="00FA4261">
            <w:r w:rsidRPr="00C43DEE">
              <w:t>reliability</w:t>
            </w:r>
          </w:p>
        </w:tc>
        <w:tc>
          <w:tcPr>
            <w:tcW w:w="996" w:type="pct"/>
            <w:gridSpan w:val="2"/>
          </w:tcPr>
          <w:p w14:paraId="7E27AEDB" w14:textId="77777777" w:rsidR="00673937" w:rsidRPr="00C43DE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DEE">
              <w:t>Numeric Code</w:t>
            </w:r>
          </w:p>
        </w:tc>
        <w:tc>
          <w:tcPr>
            <w:tcW w:w="2660" w:type="pct"/>
            <w:gridSpan w:val="2"/>
          </w:tcPr>
          <w:p w14:paraId="536C1133" w14:textId="77777777" w:rsidR="00673937" w:rsidRPr="00C43DE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DEE">
              <w:t>Reliability code</w:t>
            </w:r>
          </w:p>
        </w:tc>
      </w:tr>
      <w:tr w:rsidR="00673937" w14:paraId="4EE35A6B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77899A12" w14:textId="77777777" w:rsidR="00673937" w:rsidRPr="00C43DEE" w:rsidRDefault="00673937" w:rsidP="00FA4261">
            <w:proofErr w:type="spellStart"/>
            <w:r w:rsidRPr="00C43DEE">
              <w:t>rank_ready</w:t>
            </w:r>
            <w:proofErr w:type="spellEnd"/>
          </w:p>
        </w:tc>
        <w:tc>
          <w:tcPr>
            <w:tcW w:w="996" w:type="pct"/>
            <w:gridSpan w:val="2"/>
          </w:tcPr>
          <w:p w14:paraId="74E89DD8" w14:textId="77777777" w:rsidR="00673937" w:rsidRPr="00C43DE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3DEE">
              <w:t>Numeric Code</w:t>
            </w:r>
          </w:p>
        </w:tc>
        <w:tc>
          <w:tcPr>
            <w:tcW w:w="2660" w:type="pct"/>
            <w:gridSpan w:val="2"/>
          </w:tcPr>
          <w:p w14:paraId="1AFC6AAC" w14:textId="77777777" w:rsidR="00673937" w:rsidRPr="00C43DE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3DEE">
              <w:t>Yes/No code</w:t>
            </w:r>
          </w:p>
          <w:p w14:paraId="6094FE0E" w14:textId="77777777" w:rsidR="00673937" w:rsidRPr="00C43DEE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3DEE">
              <w:t>Value can be used in calculations, assuming the county is ranked</w:t>
            </w:r>
          </w:p>
        </w:tc>
      </w:tr>
      <w:tr w:rsidR="00673937" w14:paraId="0F9CFFE5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031093F7" w14:textId="77777777" w:rsidR="00673937" w:rsidRPr="00C43DEE" w:rsidRDefault="00673937" w:rsidP="00FA4261">
            <w:r w:rsidRPr="00C43DEE">
              <w:t>display</w:t>
            </w:r>
          </w:p>
        </w:tc>
        <w:tc>
          <w:tcPr>
            <w:tcW w:w="996" w:type="pct"/>
            <w:gridSpan w:val="2"/>
          </w:tcPr>
          <w:p w14:paraId="2E091D15" w14:textId="77777777" w:rsidR="00673937" w:rsidRPr="00C43DE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DEE">
              <w:t>Numeric Code</w:t>
            </w:r>
          </w:p>
        </w:tc>
        <w:tc>
          <w:tcPr>
            <w:tcW w:w="2660" w:type="pct"/>
            <w:gridSpan w:val="2"/>
          </w:tcPr>
          <w:p w14:paraId="2EAD8ADF" w14:textId="77777777" w:rsidR="00673937" w:rsidRPr="00C43DE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DEE">
              <w:t>Yes/No code</w:t>
            </w:r>
          </w:p>
          <w:p w14:paraId="52B54821" w14:textId="77777777" w:rsidR="00673937" w:rsidRPr="00C43DEE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DEE">
              <w:t>Value can be displayed on the website and in result files (measure detail table, snapshot, Excel data files)</w:t>
            </w:r>
          </w:p>
        </w:tc>
      </w:tr>
      <w:tr w:rsidR="00673937" w14:paraId="2B217435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1511A8DE" w14:textId="77777777" w:rsidR="00673937" w:rsidRPr="00EA0C72" w:rsidRDefault="00673937" w:rsidP="00FA4261">
            <w:proofErr w:type="spellStart"/>
            <w:r>
              <w:t>show_details</w:t>
            </w:r>
            <w:proofErr w:type="spellEnd"/>
          </w:p>
        </w:tc>
        <w:tc>
          <w:tcPr>
            <w:tcW w:w="996" w:type="pct"/>
            <w:gridSpan w:val="2"/>
          </w:tcPr>
          <w:p w14:paraId="61881AB9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Numeric Code</w:t>
            </w:r>
          </w:p>
        </w:tc>
        <w:tc>
          <w:tcPr>
            <w:tcW w:w="2660" w:type="pct"/>
            <w:gridSpan w:val="2"/>
          </w:tcPr>
          <w:p w14:paraId="3D760F63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Yes/No code</w:t>
            </w:r>
          </w:p>
          <w:p w14:paraId="75391D2E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to the measure detail page from the snapshot</w:t>
            </w:r>
          </w:p>
        </w:tc>
      </w:tr>
      <w:tr w:rsidR="00673937" w14:paraId="1C2B2BF0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3D73F0E4" w14:textId="77777777" w:rsidR="00673937" w:rsidRDefault="00673937" w:rsidP="00FA4261">
            <w:proofErr w:type="spellStart"/>
            <w:r>
              <w:t>state_min</w:t>
            </w:r>
            <w:proofErr w:type="spellEnd"/>
          </w:p>
        </w:tc>
        <w:tc>
          <w:tcPr>
            <w:tcW w:w="996" w:type="pct"/>
            <w:gridSpan w:val="2"/>
          </w:tcPr>
          <w:p w14:paraId="23ED3A4A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0" w:type="pct"/>
            <w:gridSpan w:val="2"/>
          </w:tcPr>
          <w:p w14:paraId="5EE1EC18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937" w14:paraId="18B36888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3F415A26" w14:textId="77777777" w:rsidR="00673937" w:rsidRDefault="00673937" w:rsidP="00FA4261">
            <w:proofErr w:type="spellStart"/>
            <w:r>
              <w:t>state_max</w:t>
            </w:r>
            <w:proofErr w:type="spellEnd"/>
          </w:p>
        </w:tc>
        <w:tc>
          <w:tcPr>
            <w:tcW w:w="996" w:type="pct"/>
            <w:gridSpan w:val="2"/>
          </w:tcPr>
          <w:p w14:paraId="492C33FA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660" w:type="pct"/>
            <w:gridSpan w:val="2"/>
          </w:tcPr>
          <w:p w14:paraId="3FD2E54C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3937" w14:paraId="407F496F" w14:textId="77777777" w:rsidTr="00A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35BDEDAB" w14:textId="77777777" w:rsidR="00673937" w:rsidRDefault="00673937" w:rsidP="00FA4261">
            <w:proofErr w:type="spellStart"/>
            <w:r>
              <w:t>trend_graph</w:t>
            </w:r>
            <w:proofErr w:type="spellEnd"/>
          </w:p>
        </w:tc>
        <w:tc>
          <w:tcPr>
            <w:tcW w:w="996" w:type="pct"/>
            <w:gridSpan w:val="2"/>
          </w:tcPr>
          <w:p w14:paraId="52537ECE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Code</w:t>
            </w:r>
          </w:p>
        </w:tc>
        <w:tc>
          <w:tcPr>
            <w:tcW w:w="2660" w:type="pct"/>
            <w:gridSpan w:val="2"/>
          </w:tcPr>
          <w:p w14:paraId="68347BD3" w14:textId="77777777" w:rsidR="00673937" w:rsidRDefault="00673937" w:rsidP="00F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Trend Graph code</w:t>
            </w:r>
          </w:p>
        </w:tc>
      </w:tr>
      <w:tr w:rsidR="00673937" w14:paraId="2A6A1877" w14:textId="77777777" w:rsidTr="00A30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</w:tcPr>
          <w:p w14:paraId="6E3103DC" w14:textId="77777777" w:rsidR="00673937" w:rsidRDefault="00673937" w:rsidP="00FA4261">
            <w:proofErr w:type="spellStart"/>
            <w:r>
              <w:t>last_updated</w:t>
            </w:r>
            <w:proofErr w:type="spellEnd"/>
          </w:p>
        </w:tc>
        <w:tc>
          <w:tcPr>
            <w:tcW w:w="996" w:type="pct"/>
            <w:gridSpan w:val="2"/>
          </w:tcPr>
          <w:p w14:paraId="696DF546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60" w:type="pct"/>
            <w:gridSpan w:val="2"/>
          </w:tcPr>
          <w:p w14:paraId="3A675D11" w14:textId="77777777" w:rsidR="00673937" w:rsidRDefault="00673937" w:rsidP="00FA4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EA408CD" w14:textId="77777777" w:rsidR="00673937" w:rsidRPr="00673937" w:rsidRDefault="00673937" w:rsidP="00673937">
      <w:pPr>
        <w:rPr>
          <w:b/>
          <w:bCs/>
        </w:rPr>
      </w:pPr>
    </w:p>
    <w:sectPr w:rsidR="00673937" w:rsidRPr="00673937" w:rsidSect="00A41A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50" w:right="1350" w:bottom="1080" w:left="1440" w:header="0" w:footer="0" w:gutter="0"/>
      <w:pgNumType w:start="1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5285B" w14:textId="77777777" w:rsidR="00236529" w:rsidRDefault="00236529" w:rsidP="004A7C1D">
      <w:r>
        <w:separator/>
      </w:r>
    </w:p>
  </w:endnote>
  <w:endnote w:type="continuationSeparator" w:id="0">
    <w:p w14:paraId="296726D1" w14:textId="77777777" w:rsidR="00236529" w:rsidRDefault="00236529" w:rsidP="004A7C1D">
      <w:r>
        <w:continuationSeparator/>
      </w:r>
    </w:p>
  </w:endnote>
  <w:endnote w:type="continuationNotice" w:id="1">
    <w:p w14:paraId="0686C0B9" w14:textId="77777777" w:rsidR="00236529" w:rsidRDefault="00236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Narrow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thamNarrow-Book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 Std Bl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 BE Regular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Malgun Gothic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33B81" w14:textId="77777777" w:rsidR="001E574F" w:rsidRDefault="001E574F" w:rsidP="001952E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EA604" w14:textId="77777777" w:rsidR="001E574F" w:rsidRDefault="001E574F" w:rsidP="001952EC">
    <w:pPr>
      <w:pStyle w:val="Footer"/>
      <w:ind w:firstLine="360"/>
      <w:rPr>
        <w:rStyle w:val="PageNumber"/>
      </w:rPr>
    </w:pPr>
  </w:p>
  <w:p w14:paraId="09C3E5B6" w14:textId="77777777" w:rsidR="001E574F" w:rsidRDefault="001E574F" w:rsidP="004A7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9559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DB6A0" w14:textId="77777777" w:rsidR="000F073A" w:rsidRPr="008E6FB7" w:rsidRDefault="000F073A" w:rsidP="000F073A">
        <w:pPr>
          <w:pStyle w:val="Footer"/>
          <w:ind w:left="-900" w:firstLine="360"/>
          <w:rPr>
            <w:i/>
            <w:spacing w:val="10"/>
            <w:sz w:val="24"/>
            <w:szCs w:val="24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Pr="000F073A">
          <w:rPr>
            <w:i/>
            <w:color w:val="F15A25" w:themeColor="accent1"/>
            <w:spacing w:val="10"/>
            <w:sz w:val="24"/>
            <w:szCs w:val="24"/>
          </w:rPr>
          <w:t xml:space="preserve"> </w:t>
        </w:r>
        <w:r>
          <w:rPr>
            <w:i/>
            <w:color w:val="F15A25" w:themeColor="accent1"/>
            <w:spacing w:val="10"/>
            <w:sz w:val="24"/>
            <w:szCs w:val="24"/>
          </w:rPr>
          <w:t xml:space="preserve">           </w:t>
        </w:r>
        <w:r w:rsidRPr="008E6FB7">
          <w:rPr>
            <w:i/>
            <w:color w:val="F15A25" w:themeColor="accent1"/>
            <w:spacing w:val="10"/>
            <w:sz w:val="24"/>
            <w:szCs w:val="24"/>
          </w:rPr>
          <w:t>www.countyhealthrankings.org</w:t>
        </w:r>
      </w:p>
      <w:p w14:paraId="0DB3DC9D" w14:textId="77777777" w:rsidR="000F073A" w:rsidRDefault="00000000">
        <w:pPr>
          <w:pStyle w:val="Footer"/>
        </w:pPr>
      </w:p>
    </w:sdtContent>
  </w:sdt>
  <w:p w14:paraId="48232743" w14:textId="77777777" w:rsidR="002913A2" w:rsidRDefault="002913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DDE56" w14:textId="77777777" w:rsidR="001E574F" w:rsidRPr="00A419EA" w:rsidRDefault="00B65196" w:rsidP="002747FE">
    <w:pPr>
      <w:pStyle w:val="Heading2"/>
      <w:spacing w:before="0"/>
      <w:ind w:left="-1440" w:right="-1440"/>
      <w:jc w:val="center"/>
    </w:pPr>
    <w:r>
      <w:rPr>
        <w:noProof/>
        <w14:numForm w14:val="default"/>
      </w:rPr>
      <w:drawing>
        <wp:inline distT="0" distB="0" distL="0" distR="0" wp14:anchorId="76593ADC" wp14:editId="58340255">
          <wp:extent cx="8053841" cy="1037140"/>
          <wp:effectExtent l="0" t="0" r="4445" b="0"/>
          <wp:docPr id="70633308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3166" cy="1056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DA828" w14:textId="77777777" w:rsidR="00236529" w:rsidRDefault="00236529" w:rsidP="004A7C1D">
      <w:r>
        <w:separator/>
      </w:r>
    </w:p>
  </w:footnote>
  <w:footnote w:type="continuationSeparator" w:id="0">
    <w:p w14:paraId="54ED5443" w14:textId="77777777" w:rsidR="00236529" w:rsidRDefault="00236529" w:rsidP="004A7C1D">
      <w:r>
        <w:continuationSeparator/>
      </w:r>
    </w:p>
  </w:footnote>
  <w:footnote w:type="continuationNotice" w:id="1">
    <w:p w14:paraId="69CE1BEC" w14:textId="77777777" w:rsidR="00236529" w:rsidRDefault="002365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86C5E" w14:textId="77777777" w:rsidR="00A41A7D" w:rsidRDefault="00A41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7F2F4" w14:textId="77777777" w:rsidR="00001B32" w:rsidRDefault="00A41A7D" w:rsidP="00001B32">
    <w:pPr>
      <w:pStyle w:val="Header"/>
      <w:ind w:left="-1440"/>
    </w:pPr>
    <w:r>
      <w:rPr>
        <w:noProof/>
        <w14:numForm w14:val="default"/>
      </w:rPr>
      <w:drawing>
        <wp:inline distT="0" distB="0" distL="0" distR="0" wp14:anchorId="48D18462" wp14:editId="28D07EF1">
          <wp:extent cx="7766403" cy="1000125"/>
          <wp:effectExtent l="0" t="0" r="6350" b="0"/>
          <wp:docPr id="11088954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471" cy="100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A3A4" w14:textId="77777777" w:rsidR="00237819" w:rsidRPr="00B935DB" w:rsidRDefault="00A41A7D" w:rsidP="00901276">
    <w:pPr>
      <w:spacing w:line="276" w:lineRule="auto"/>
      <w:ind w:left="-1440"/>
      <w:rPr>
        <w:rFonts w:asciiTheme="minorHAnsi" w:hAnsiTheme="minorHAnsi" w:cs="Arial"/>
      </w:rPr>
    </w:pPr>
    <w:r>
      <w:rPr>
        <w:rFonts w:asciiTheme="minorHAnsi" w:hAnsiTheme="minorHAnsi" w:cs="Arial"/>
        <w:noProof/>
        <w14:numForm w14:val="default"/>
      </w:rPr>
      <w:drawing>
        <wp:inline distT="0" distB="0" distL="0" distR="0" wp14:anchorId="61A2A722" wp14:editId="37F2BD69">
          <wp:extent cx="7766407" cy="1000125"/>
          <wp:effectExtent l="0" t="0" r="6350" b="0"/>
          <wp:docPr id="18678634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5" cy="100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CA05B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34F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074D8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7767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E0E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BFAB4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0C9E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9000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2B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4347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20D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BF05A4"/>
    <w:multiLevelType w:val="hybridMultilevel"/>
    <w:tmpl w:val="0C349976"/>
    <w:lvl w:ilvl="0" w:tplc="23ACD11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6B6452"/>
    <w:multiLevelType w:val="hybridMultilevel"/>
    <w:tmpl w:val="F19A39FA"/>
    <w:lvl w:ilvl="0" w:tplc="D8B8AE02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B3BEA"/>
    <w:multiLevelType w:val="hybridMultilevel"/>
    <w:tmpl w:val="8D00D86C"/>
    <w:lvl w:ilvl="0" w:tplc="5C2A16B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6041DA"/>
    <w:multiLevelType w:val="hybridMultilevel"/>
    <w:tmpl w:val="8C763394"/>
    <w:lvl w:ilvl="0" w:tplc="53D227F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20719"/>
    <w:multiLevelType w:val="multilevel"/>
    <w:tmpl w:val="81F06BFE"/>
    <w:lvl w:ilvl="0">
      <w:start w:val="1"/>
      <w:numFmt w:val="decimal"/>
      <w:lvlText w:val="%1."/>
      <w:lvlJc w:val="left"/>
      <w:pPr>
        <w:ind w:left="0" w:firstLine="0"/>
      </w:pPr>
      <w:rPr>
        <w:rFonts w:ascii="Helvetica" w:hAnsi="Helvetic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D37429"/>
    <w:multiLevelType w:val="multilevel"/>
    <w:tmpl w:val="B3AA2BAE"/>
    <w:lvl w:ilvl="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B170B"/>
    <w:multiLevelType w:val="multilevel"/>
    <w:tmpl w:val="50DEB97C"/>
    <w:lvl w:ilvl="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F070E9"/>
    <w:multiLevelType w:val="multilevel"/>
    <w:tmpl w:val="B41C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3C38DE"/>
    <w:multiLevelType w:val="multilevel"/>
    <w:tmpl w:val="E46EE42C"/>
    <w:lvl w:ilvl="0">
      <w:start w:val="1"/>
      <w:numFmt w:val="decimal"/>
      <w:lvlText w:val="%1."/>
      <w:lvlJc w:val="left"/>
      <w:pPr>
        <w:ind w:left="0" w:firstLine="0"/>
      </w:pPr>
      <w:rPr>
        <w:rFonts w:ascii="Helvetica" w:hAnsi="Helvetic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196E01"/>
    <w:multiLevelType w:val="multilevel"/>
    <w:tmpl w:val="8D00D86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CB036A"/>
    <w:multiLevelType w:val="hybridMultilevel"/>
    <w:tmpl w:val="6532BB72"/>
    <w:lvl w:ilvl="0" w:tplc="F5F0BA9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267E7BED"/>
    <w:multiLevelType w:val="hybridMultilevel"/>
    <w:tmpl w:val="1CA422E8"/>
    <w:lvl w:ilvl="0" w:tplc="BEE6382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B4C01"/>
    <w:multiLevelType w:val="multilevel"/>
    <w:tmpl w:val="8C76339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61706E"/>
    <w:multiLevelType w:val="multilevel"/>
    <w:tmpl w:val="42EE198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Georgia" w:hAnsi="Georgia" w:hint="default"/>
        <w:b w:val="0"/>
        <w:i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C011F"/>
    <w:multiLevelType w:val="hybridMultilevel"/>
    <w:tmpl w:val="50DEB97C"/>
    <w:lvl w:ilvl="0" w:tplc="85209C4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904242"/>
    <w:multiLevelType w:val="hybridMultilevel"/>
    <w:tmpl w:val="3A1A46C4"/>
    <w:lvl w:ilvl="0" w:tplc="7B306AAA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92C6B"/>
    <w:multiLevelType w:val="multilevel"/>
    <w:tmpl w:val="B3AA2BAE"/>
    <w:lvl w:ilvl="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0BD7"/>
    <w:multiLevelType w:val="multilevel"/>
    <w:tmpl w:val="7004ADBE"/>
    <w:lvl w:ilvl="0">
      <w:start w:val="1"/>
      <w:numFmt w:val="decimal"/>
      <w:lvlText w:val="%1."/>
      <w:lvlJc w:val="left"/>
      <w:pPr>
        <w:ind w:left="0" w:firstLine="0"/>
      </w:pPr>
      <w:rPr>
        <w:rFonts w:ascii="Georgia" w:hAnsi="Georgi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BF4BAC"/>
    <w:multiLevelType w:val="multilevel"/>
    <w:tmpl w:val="42EE198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Georgia" w:hAnsi="Georgia" w:hint="default"/>
        <w:b w:val="0"/>
        <w:i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5518B"/>
    <w:multiLevelType w:val="hybridMultilevel"/>
    <w:tmpl w:val="01381C80"/>
    <w:lvl w:ilvl="0" w:tplc="0C2EBCE2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42DC451E"/>
    <w:multiLevelType w:val="hybridMultilevel"/>
    <w:tmpl w:val="B3AA2BAE"/>
    <w:lvl w:ilvl="0" w:tplc="6B368DEC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E49AF"/>
    <w:multiLevelType w:val="hybridMultilevel"/>
    <w:tmpl w:val="FA4A9D6C"/>
    <w:lvl w:ilvl="0" w:tplc="C2CECE9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B02683"/>
    <w:multiLevelType w:val="multilevel"/>
    <w:tmpl w:val="1CA422E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65F64"/>
    <w:multiLevelType w:val="multilevel"/>
    <w:tmpl w:val="B3E4B4F8"/>
    <w:lvl w:ilvl="0">
      <w:start w:val="1"/>
      <w:numFmt w:val="decimal"/>
      <w:lvlText w:val="%1."/>
      <w:lvlJc w:val="left"/>
      <w:pPr>
        <w:ind w:left="0" w:firstLine="0"/>
      </w:pPr>
      <w:rPr>
        <w:rFonts w:ascii="Helvetica" w:hAnsi="Helvetic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CD5D3D"/>
    <w:multiLevelType w:val="multilevel"/>
    <w:tmpl w:val="6532BB7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5DA25F53"/>
    <w:multiLevelType w:val="hybridMultilevel"/>
    <w:tmpl w:val="77D8185A"/>
    <w:lvl w:ilvl="0" w:tplc="D6C878E0">
      <w:start w:val="1"/>
      <w:numFmt w:val="bullet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24F2E30"/>
    <w:multiLevelType w:val="multilevel"/>
    <w:tmpl w:val="77D81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65ED0C8A"/>
    <w:multiLevelType w:val="hybridMultilevel"/>
    <w:tmpl w:val="72FA6142"/>
    <w:lvl w:ilvl="0" w:tplc="D6C878E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E2C0A"/>
    <w:multiLevelType w:val="hybridMultilevel"/>
    <w:tmpl w:val="93F4A2D0"/>
    <w:lvl w:ilvl="0" w:tplc="5C2A16B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40399"/>
    <w:multiLevelType w:val="hybridMultilevel"/>
    <w:tmpl w:val="42EE198E"/>
    <w:lvl w:ilvl="0" w:tplc="FEFCC9F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Georgia" w:hAnsi="Georgia" w:hint="default"/>
        <w:b w:val="0"/>
        <w:i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628FF"/>
    <w:multiLevelType w:val="hybridMultilevel"/>
    <w:tmpl w:val="F84AB7C6"/>
    <w:lvl w:ilvl="0" w:tplc="23FCF274">
      <w:start w:val="1"/>
      <w:numFmt w:val="bullet"/>
      <w:pStyle w:val="Bullet2"/>
      <w:lvlText w:val="–"/>
      <w:lvlJc w:val="left"/>
      <w:pPr>
        <w:ind w:left="720" w:hanging="288"/>
      </w:pPr>
      <w:rPr>
        <w:rFonts w:ascii="Corbel" w:hAnsi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D4A85"/>
    <w:multiLevelType w:val="hybridMultilevel"/>
    <w:tmpl w:val="423A36EA"/>
    <w:lvl w:ilvl="0" w:tplc="D6C878E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247F8"/>
    <w:multiLevelType w:val="hybridMultilevel"/>
    <w:tmpl w:val="D674DEEC"/>
    <w:lvl w:ilvl="0" w:tplc="CB7CF23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 w:val="0"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81522">
    <w:abstractNumId w:val="14"/>
  </w:num>
  <w:num w:numId="2" w16cid:durableId="864828831">
    <w:abstractNumId w:val="23"/>
  </w:num>
  <w:num w:numId="3" w16cid:durableId="712391186">
    <w:abstractNumId w:val="13"/>
  </w:num>
  <w:num w:numId="4" w16cid:durableId="1253011312">
    <w:abstractNumId w:val="40"/>
  </w:num>
  <w:num w:numId="5" w16cid:durableId="560598000">
    <w:abstractNumId w:val="29"/>
  </w:num>
  <w:num w:numId="6" w16cid:durableId="872035568">
    <w:abstractNumId w:val="20"/>
  </w:num>
  <w:num w:numId="7" w16cid:durableId="1649356860">
    <w:abstractNumId w:val="39"/>
  </w:num>
  <w:num w:numId="8" w16cid:durableId="2059891472">
    <w:abstractNumId w:val="24"/>
  </w:num>
  <w:num w:numId="9" w16cid:durableId="428546468">
    <w:abstractNumId w:val="11"/>
  </w:num>
  <w:num w:numId="10" w16cid:durableId="457800917">
    <w:abstractNumId w:val="43"/>
  </w:num>
  <w:num w:numId="11" w16cid:durableId="1497725977">
    <w:abstractNumId w:val="15"/>
  </w:num>
  <w:num w:numId="12" w16cid:durableId="1041789126">
    <w:abstractNumId w:val="19"/>
  </w:num>
  <w:num w:numId="13" w16cid:durableId="963121479">
    <w:abstractNumId w:val="34"/>
  </w:num>
  <w:num w:numId="14" w16cid:durableId="735511546">
    <w:abstractNumId w:val="28"/>
  </w:num>
  <w:num w:numId="15" w16cid:durableId="94912002">
    <w:abstractNumId w:val="22"/>
  </w:num>
  <w:num w:numId="16" w16cid:durableId="1367170452">
    <w:abstractNumId w:val="33"/>
  </w:num>
  <w:num w:numId="17" w16cid:durableId="667246199">
    <w:abstractNumId w:val="25"/>
  </w:num>
  <w:num w:numId="18" w16cid:durableId="937953550">
    <w:abstractNumId w:val="17"/>
  </w:num>
  <w:num w:numId="19" w16cid:durableId="1620407261">
    <w:abstractNumId w:val="31"/>
  </w:num>
  <w:num w:numId="20" w16cid:durableId="322440578">
    <w:abstractNumId w:val="38"/>
  </w:num>
  <w:num w:numId="21" w16cid:durableId="713963553">
    <w:abstractNumId w:val="42"/>
  </w:num>
  <w:num w:numId="22" w16cid:durableId="834951847">
    <w:abstractNumId w:val="36"/>
  </w:num>
  <w:num w:numId="23" w16cid:durableId="1440220150">
    <w:abstractNumId w:val="27"/>
  </w:num>
  <w:num w:numId="24" w16cid:durableId="23411824">
    <w:abstractNumId w:val="26"/>
  </w:num>
  <w:num w:numId="25" w16cid:durableId="1960185317">
    <w:abstractNumId w:val="16"/>
  </w:num>
  <w:num w:numId="26" w16cid:durableId="423302028">
    <w:abstractNumId w:val="12"/>
  </w:num>
  <w:num w:numId="27" w16cid:durableId="1371226294">
    <w:abstractNumId w:val="37"/>
  </w:num>
  <w:num w:numId="28" w16cid:durableId="1897743433">
    <w:abstractNumId w:val="21"/>
  </w:num>
  <w:num w:numId="29" w16cid:durableId="2145657012">
    <w:abstractNumId w:val="35"/>
  </w:num>
  <w:num w:numId="30" w16cid:durableId="652413288">
    <w:abstractNumId w:val="30"/>
  </w:num>
  <w:num w:numId="31" w16cid:durableId="171530725">
    <w:abstractNumId w:val="32"/>
  </w:num>
  <w:num w:numId="32" w16cid:durableId="1013529352">
    <w:abstractNumId w:val="10"/>
  </w:num>
  <w:num w:numId="33" w16cid:durableId="1406999369">
    <w:abstractNumId w:val="8"/>
  </w:num>
  <w:num w:numId="34" w16cid:durableId="1940409403">
    <w:abstractNumId w:val="7"/>
  </w:num>
  <w:num w:numId="35" w16cid:durableId="1292974418">
    <w:abstractNumId w:val="6"/>
  </w:num>
  <w:num w:numId="36" w16cid:durableId="1691493366">
    <w:abstractNumId w:val="5"/>
  </w:num>
  <w:num w:numId="37" w16cid:durableId="1064836276">
    <w:abstractNumId w:val="9"/>
  </w:num>
  <w:num w:numId="38" w16cid:durableId="434441242">
    <w:abstractNumId w:val="4"/>
  </w:num>
  <w:num w:numId="39" w16cid:durableId="1759248593">
    <w:abstractNumId w:val="3"/>
  </w:num>
  <w:num w:numId="40" w16cid:durableId="1866290015">
    <w:abstractNumId w:val="2"/>
  </w:num>
  <w:num w:numId="41" w16cid:durableId="1512453313">
    <w:abstractNumId w:val="1"/>
  </w:num>
  <w:num w:numId="42" w16cid:durableId="1406345122">
    <w:abstractNumId w:val="0"/>
  </w:num>
  <w:num w:numId="43" w16cid:durableId="145630008">
    <w:abstractNumId w:val="41"/>
  </w:num>
  <w:num w:numId="44" w16cid:durableId="11717209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c9c40d,#f6dc93,#fef0d5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E7"/>
    <w:rsid w:val="00001B32"/>
    <w:rsid w:val="00002AF6"/>
    <w:rsid w:val="00005FA3"/>
    <w:rsid w:val="0000692A"/>
    <w:rsid w:val="00012781"/>
    <w:rsid w:val="000163FB"/>
    <w:rsid w:val="00023ED6"/>
    <w:rsid w:val="00024EAA"/>
    <w:rsid w:val="0005055F"/>
    <w:rsid w:val="00072976"/>
    <w:rsid w:val="00087881"/>
    <w:rsid w:val="00092A53"/>
    <w:rsid w:val="000A322B"/>
    <w:rsid w:val="000A3779"/>
    <w:rsid w:val="000A622C"/>
    <w:rsid w:val="000A70EE"/>
    <w:rsid w:val="000B7F2D"/>
    <w:rsid w:val="000C66FC"/>
    <w:rsid w:val="000D2EAD"/>
    <w:rsid w:val="000E4DF6"/>
    <w:rsid w:val="000F073A"/>
    <w:rsid w:val="000F11BE"/>
    <w:rsid w:val="000F1B78"/>
    <w:rsid w:val="00123E12"/>
    <w:rsid w:val="0013618D"/>
    <w:rsid w:val="00142ED4"/>
    <w:rsid w:val="00155B38"/>
    <w:rsid w:val="00164C9B"/>
    <w:rsid w:val="00171393"/>
    <w:rsid w:val="00183EE1"/>
    <w:rsid w:val="001952EC"/>
    <w:rsid w:val="001A03F8"/>
    <w:rsid w:val="001A1CA3"/>
    <w:rsid w:val="001A6D63"/>
    <w:rsid w:val="001B3F20"/>
    <w:rsid w:val="001B545B"/>
    <w:rsid w:val="001D24B2"/>
    <w:rsid w:val="001E574F"/>
    <w:rsid w:val="002202BD"/>
    <w:rsid w:val="00223B70"/>
    <w:rsid w:val="00232AE6"/>
    <w:rsid w:val="00236529"/>
    <w:rsid w:val="00237819"/>
    <w:rsid w:val="00237C5E"/>
    <w:rsid w:val="0025651F"/>
    <w:rsid w:val="002659E5"/>
    <w:rsid w:val="002747FE"/>
    <w:rsid w:val="00274891"/>
    <w:rsid w:val="00275FE7"/>
    <w:rsid w:val="002913A2"/>
    <w:rsid w:val="002A0985"/>
    <w:rsid w:val="002A1132"/>
    <w:rsid w:val="002A42BC"/>
    <w:rsid w:val="002B3030"/>
    <w:rsid w:val="002D406B"/>
    <w:rsid w:val="002F2927"/>
    <w:rsid w:val="002F4DBF"/>
    <w:rsid w:val="00330ED8"/>
    <w:rsid w:val="00343BEB"/>
    <w:rsid w:val="003645DE"/>
    <w:rsid w:val="003652E2"/>
    <w:rsid w:val="00365415"/>
    <w:rsid w:val="0036717E"/>
    <w:rsid w:val="00367693"/>
    <w:rsid w:val="00367BB2"/>
    <w:rsid w:val="00374B7F"/>
    <w:rsid w:val="00376F50"/>
    <w:rsid w:val="003A0AB6"/>
    <w:rsid w:val="003A4837"/>
    <w:rsid w:val="003A6A09"/>
    <w:rsid w:val="003B1083"/>
    <w:rsid w:val="003B4811"/>
    <w:rsid w:val="003C3BA1"/>
    <w:rsid w:val="003D2C36"/>
    <w:rsid w:val="003E1852"/>
    <w:rsid w:val="003F1B05"/>
    <w:rsid w:val="004048A6"/>
    <w:rsid w:val="0044206A"/>
    <w:rsid w:val="00451098"/>
    <w:rsid w:val="004A7C1D"/>
    <w:rsid w:val="004B7668"/>
    <w:rsid w:val="004D06F4"/>
    <w:rsid w:val="004D2A68"/>
    <w:rsid w:val="004D7DAB"/>
    <w:rsid w:val="004E42AE"/>
    <w:rsid w:val="004E7C32"/>
    <w:rsid w:val="00500682"/>
    <w:rsid w:val="00514810"/>
    <w:rsid w:val="0051514A"/>
    <w:rsid w:val="005202FB"/>
    <w:rsid w:val="00531DD5"/>
    <w:rsid w:val="00536B65"/>
    <w:rsid w:val="00576CB9"/>
    <w:rsid w:val="0058764C"/>
    <w:rsid w:val="005953A9"/>
    <w:rsid w:val="0059738B"/>
    <w:rsid w:val="005A17BE"/>
    <w:rsid w:val="005B2A99"/>
    <w:rsid w:val="005C3C0F"/>
    <w:rsid w:val="005D0340"/>
    <w:rsid w:val="005D160A"/>
    <w:rsid w:val="005F11D1"/>
    <w:rsid w:val="005F6E68"/>
    <w:rsid w:val="00604189"/>
    <w:rsid w:val="00606CE4"/>
    <w:rsid w:val="0061254E"/>
    <w:rsid w:val="00617B01"/>
    <w:rsid w:val="0063166E"/>
    <w:rsid w:val="00635E9D"/>
    <w:rsid w:val="006471D9"/>
    <w:rsid w:val="00654A2D"/>
    <w:rsid w:val="00657AEA"/>
    <w:rsid w:val="00663B5F"/>
    <w:rsid w:val="006728DB"/>
    <w:rsid w:val="00673937"/>
    <w:rsid w:val="00686594"/>
    <w:rsid w:val="00690789"/>
    <w:rsid w:val="006A2E5A"/>
    <w:rsid w:val="006A77B9"/>
    <w:rsid w:val="006B09AB"/>
    <w:rsid w:val="006B3803"/>
    <w:rsid w:val="006B76E0"/>
    <w:rsid w:val="006D68E8"/>
    <w:rsid w:val="006D7110"/>
    <w:rsid w:val="006E5062"/>
    <w:rsid w:val="006E604B"/>
    <w:rsid w:val="006F1182"/>
    <w:rsid w:val="006F2876"/>
    <w:rsid w:val="00704913"/>
    <w:rsid w:val="0071003D"/>
    <w:rsid w:val="00713BA2"/>
    <w:rsid w:val="00723C19"/>
    <w:rsid w:val="007367C7"/>
    <w:rsid w:val="00744A9E"/>
    <w:rsid w:val="00763D4E"/>
    <w:rsid w:val="007653B9"/>
    <w:rsid w:val="00765F2C"/>
    <w:rsid w:val="00775FA3"/>
    <w:rsid w:val="00780601"/>
    <w:rsid w:val="00786A97"/>
    <w:rsid w:val="00790E84"/>
    <w:rsid w:val="007A5EC3"/>
    <w:rsid w:val="007B3023"/>
    <w:rsid w:val="007C2642"/>
    <w:rsid w:val="007D05EC"/>
    <w:rsid w:val="007D1737"/>
    <w:rsid w:val="007D4DAF"/>
    <w:rsid w:val="007E70BC"/>
    <w:rsid w:val="008006CD"/>
    <w:rsid w:val="00825C73"/>
    <w:rsid w:val="00826F08"/>
    <w:rsid w:val="00845544"/>
    <w:rsid w:val="00846D83"/>
    <w:rsid w:val="00851847"/>
    <w:rsid w:val="00854680"/>
    <w:rsid w:val="0087092A"/>
    <w:rsid w:val="00875C1D"/>
    <w:rsid w:val="00875CC4"/>
    <w:rsid w:val="008829E4"/>
    <w:rsid w:val="00882C8A"/>
    <w:rsid w:val="008A7EFE"/>
    <w:rsid w:val="008D05C1"/>
    <w:rsid w:val="008D356D"/>
    <w:rsid w:val="008D52D6"/>
    <w:rsid w:val="008E5654"/>
    <w:rsid w:val="008E6FB7"/>
    <w:rsid w:val="00901276"/>
    <w:rsid w:val="00903C27"/>
    <w:rsid w:val="00911B1D"/>
    <w:rsid w:val="00921C4D"/>
    <w:rsid w:val="00930342"/>
    <w:rsid w:val="00933E01"/>
    <w:rsid w:val="009423A2"/>
    <w:rsid w:val="00955F9C"/>
    <w:rsid w:val="00960F7E"/>
    <w:rsid w:val="009655A7"/>
    <w:rsid w:val="00971C51"/>
    <w:rsid w:val="00983557"/>
    <w:rsid w:val="00985210"/>
    <w:rsid w:val="00995D95"/>
    <w:rsid w:val="009B09B8"/>
    <w:rsid w:val="009B6A2E"/>
    <w:rsid w:val="009C30EE"/>
    <w:rsid w:val="009C757F"/>
    <w:rsid w:val="009D6BC3"/>
    <w:rsid w:val="009D7DAA"/>
    <w:rsid w:val="009E14B1"/>
    <w:rsid w:val="00A07183"/>
    <w:rsid w:val="00A12A53"/>
    <w:rsid w:val="00A30BB1"/>
    <w:rsid w:val="00A36556"/>
    <w:rsid w:val="00A40DA4"/>
    <w:rsid w:val="00A419EA"/>
    <w:rsid w:val="00A41A7D"/>
    <w:rsid w:val="00A47372"/>
    <w:rsid w:val="00A53F2B"/>
    <w:rsid w:val="00A6397B"/>
    <w:rsid w:val="00A67F7B"/>
    <w:rsid w:val="00A74CF4"/>
    <w:rsid w:val="00A74DE2"/>
    <w:rsid w:val="00A8676F"/>
    <w:rsid w:val="00A9715E"/>
    <w:rsid w:val="00AA429E"/>
    <w:rsid w:val="00AB101F"/>
    <w:rsid w:val="00AB40D1"/>
    <w:rsid w:val="00AB5103"/>
    <w:rsid w:val="00AC0277"/>
    <w:rsid w:val="00AC7AAB"/>
    <w:rsid w:val="00B0678E"/>
    <w:rsid w:val="00B62C5F"/>
    <w:rsid w:val="00B63938"/>
    <w:rsid w:val="00B65196"/>
    <w:rsid w:val="00B67C3D"/>
    <w:rsid w:val="00B75E10"/>
    <w:rsid w:val="00B773DD"/>
    <w:rsid w:val="00B8449C"/>
    <w:rsid w:val="00B84A82"/>
    <w:rsid w:val="00B935DB"/>
    <w:rsid w:val="00BB3B59"/>
    <w:rsid w:val="00BF0DD8"/>
    <w:rsid w:val="00BF5F7F"/>
    <w:rsid w:val="00C121D9"/>
    <w:rsid w:val="00C15ACB"/>
    <w:rsid w:val="00C255D0"/>
    <w:rsid w:val="00C26D91"/>
    <w:rsid w:val="00C41F6F"/>
    <w:rsid w:val="00C51C79"/>
    <w:rsid w:val="00C5203A"/>
    <w:rsid w:val="00C8000D"/>
    <w:rsid w:val="00C877C3"/>
    <w:rsid w:val="00C93483"/>
    <w:rsid w:val="00CB0A01"/>
    <w:rsid w:val="00CB187D"/>
    <w:rsid w:val="00CC0496"/>
    <w:rsid w:val="00CE10B2"/>
    <w:rsid w:val="00CE3C98"/>
    <w:rsid w:val="00CF54ED"/>
    <w:rsid w:val="00D037D8"/>
    <w:rsid w:val="00D45C13"/>
    <w:rsid w:val="00D52871"/>
    <w:rsid w:val="00D7419F"/>
    <w:rsid w:val="00D96372"/>
    <w:rsid w:val="00DA19CF"/>
    <w:rsid w:val="00DA3A91"/>
    <w:rsid w:val="00DA522E"/>
    <w:rsid w:val="00DB0BD8"/>
    <w:rsid w:val="00DB3245"/>
    <w:rsid w:val="00DC4AE5"/>
    <w:rsid w:val="00DC61FD"/>
    <w:rsid w:val="00DD136F"/>
    <w:rsid w:val="00DD2A39"/>
    <w:rsid w:val="00DD4D45"/>
    <w:rsid w:val="00DE586E"/>
    <w:rsid w:val="00DE658C"/>
    <w:rsid w:val="00DE6EB2"/>
    <w:rsid w:val="00DF23AD"/>
    <w:rsid w:val="00E057D7"/>
    <w:rsid w:val="00E63EB9"/>
    <w:rsid w:val="00E85CC5"/>
    <w:rsid w:val="00E97102"/>
    <w:rsid w:val="00EA2049"/>
    <w:rsid w:val="00EA7451"/>
    <w:rsid w:val="00EB52FD"/>
    <w:rsid w:val="00ED2314"/>
    <w:rsid w:val="00EE226E"/>
    <w:rsid w:val="00F020FA"/>
    <w:rsid w:val="00F175C8"/>
    <w:rsid w:val="00F25CA3"/>
    <w:rsid w:val="00F31058"/>
    <w:rsid w:val="00F313CC"/>
    <w:rsid w:val="00F40A0B"/>
    <w:rsid w:val="00F55343"/>
    <w:rsid w:val="00F57C36"/>
    <w:rsid w:val="00F7401B"/>
    <w:rsid w:val="00F827E1"/>
    <w:rsid w:val="00F93912"/>
    <w:rsid w:val="00FA0C7F"/>
    <w:rsid w:val="00FA4C66"/>
    <w:rsid w:val="00FB7408"/>
    <w:rsid w:val="00FC782F"/>
    <w:rsid w:val="00FE5DDA"/>
    <w:rsid w:val="00FF5E79"/>
    <w:rsid w:val="00FF7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c9c40d,#f6dc93,#fef0d5"/>
    </o:shapedefaults>
    <o:shapelayout v:ext="edit">
      <o:idmap v:ext="edit" data="2"/>
    </o:shapelayout>
  </w:shapeDefaults>
  <w:decimalSymbol w:val="."/>
  <w:listSeparator w:val=","/>
  <w14:docId w14:val="19C27480"/>
  <w15:docId w15:val="{62349616-5A11-475F-815A-448F841A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7C32"/>
    <w:rPr>
      <w:rFonts w:ascii="Calibri" w:hAnsi="Calibri"/>
      <w:sz w:val="22"/>
      <w:szCs w:val="22"/>
      <w14:numForm w14:val="lining"/>
    </w:rPr>
  </w:style>
  <w:style w:type="paragraph" w:styleId="Heading1">
    <w:name w:val="heading 1"/>
    <w:basedOn w:val="Normal"/>
    <w:next w:val="Normal"/>
    <w:link w:val="Heading1Char"/>
    <w:autoRedefine/>
    <w:qFormat/>
    <w:rsid w:val="007E70BC"/>
    <w:pPr>
      <w:keepNext/>
      <w:keepLines/>
      <w:spacing w:before="240" w:after="120" w:line="360" w:lineRule="exact"/>
      <w:outlineLvl w:val="0"/>
    </w:pPr>
    <w:rPr>
      <w:rFonts w:asciiTheme="majorHAnsi" w:eastAsiaTheme="majorEastAsia" w:hAnsiTheme="majorHAnsi" w:cstheme="majorBidi"/>
      <w:b/>
      <w:bCs/>
      <w:color w:val="003763" w:themeColor="accent4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36556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Cs/>
      <w:i/>
      <w:color w:val="D54215" w:themeColor="text2"/>
      <w:spacing w:val="10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3676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15A25" w:themeColor="accent1"/>
    </w:rPr>
  </w:style>
  <w:style w:type="paragraph" w:styleId="Heading4">
    <w:name w:val="heading 4"/>
    <w:basedOn w:val="Normal"/>
    <w:next w:val="Normal"/>
    <w:link w:val="Heading4Char"/>
    <w:rsid w:val="003676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15A2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9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9CF"/>
  </w:style>
  <w:style w:type="paragraph" w:styleId="Footer">
    <w:name w:val="footer"/>
    <w:basedOn w:val="Normal"/>
    <w:link w:val="FooterChar"/>
    <w:uiPriority w:val="99"/>
    <w:unhideWhenUsed/>
    <w:rsid w:val="00DA19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9CF"/>
  </w:style>
  <w:style w:type="paragraph" w:styleId="ListParagraph">
    <w:name w:val="List Paragraph"/>
    <w:basedOn w:val="Normal"/>
    <w:rsid w:val="002A0985"/>
    <w:pPr>
      <w:ind w:left="720"/>
      <w:contextualSpacing/>
    </w:pPr>
  </w:style>
  <w:style w:type="paragraph" w:customStyle="1" w:styleId="referencesbodycopy">
    <w:name w:val="references body copy"/>
    <w:basedOn w:val="Normal"/>
    <w:uiPriority w:val="99"/>
    <w:rsid w:val="00786A97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GothamNarrow-Book" w:hAnsi="GothamNarrow-Book" w:cs="GothamNarrow-Book"/>
      <w:color w:val="60350A"/>
      <w:sz w:val="14"/>
      <w:szCs w:val="14"/>
    </w:rPr>
  </w:style>
  <w:style w:type="character" w:customStyle="1" w:styleId="referencesitalic">
    <w:name w:val="references italic"/>
    <w:uiPriority w:val="99"/>
    <w:rsid w:val="00786A97"/>
    <w:rPr>
      <w:rFonts w:ascii="GothamNarrow-BookItalic" w:hAnsi="GothamNarrow-BookItalic" w:cs="GothamNarrow-BookItalic"/>
      <w:i/>
      <w:iCs/>
      <w:color w:val="60350A"/>
      <w:sz w:val="14"/>
      <w:szCs w:val="14"/>
    </w:rPr>
  </w:style>
  <w:style w:type="character" w:styleId="Hyperlink">
    <w:name w:val="Hyperlink"/>
    <w:basedOn w:val="DefaultParagraphFont"/>
    <w:rsid w:val="00AB40D1"/>
    <w:rPr>
      <w:color w:val="D54215" w:themeColor="hyperlink"/>
      <w:u w:val="single"/>
    </w:rPr>
  </w:style>
  <w:style w:type="character" w:styleId="PageNumber">
    <w:name w:val="page number"/>
    <w:basedOn w:val="DefaultParagraphFont"/>
    <w:rsid w:val="00FB7408"/>
  </w:style>
  <w:style w:type="paragraph" w:customStyle="1" w:styleId="Default">
    <w:name w:val="Default"/>
    <w:rsid w:val="00765F2C"/>
    <w:pPr>
      <w:widowControl w:val="0"/>
      <w:autoSpaceDE w:val="0"/>
      <w:autoSpaceDN w:val="0"/>
      <w:adjustRightInd w:val="0"/>
    </w:pPr>
    <w:rPr>
      <w:rFonts w:ascii="HelveticaNeueLT Std Blk" w:hAnsi="HelveticaNeueLT Std Blk" w:cs="HelveticaNeueLT Std Blk"/>
      <w:color w:val="000000"/>
    </w:rPr>
  </w:style>
  <w:style w:type="paragraph" w:customStyle="1" w:styleId="Pa1">
    <w:name w:val="Pa1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765F2C"/>
    <w:rPr>
      <w:rFonts w:ascii="Garamond BE Regular" w:hAnsi="Garamond BE Regular" w:cs="Garamond BE Regular"/>
      <w:color w:val="221E1F"/>
      <w:sz w:val="11"/>
      <w:szCs w:val="11"/>
    </w:rPr>
  </w:style>
  <w:style w:type="paragraph" w:customStyle="1" w:styleId="Pa3">
    <w:name w:val="Pa3"/>
    <w:basedOn w:val="Default"/>
    <w:next w:val="Default"/>
    <w:uiPriority w:val="99"/>
    <w:rsid w:val="00765F2C"/>
    <w:pPr>
      <w:spacing w:line="18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character" w:customStyle="1" w:styleId="A4">
    <w:name w:val="A4"/>
    <w:uiPriority w:val="99"/>
    <w:rsid w:val="00765F2C"/>
    <w:rPr>
      <w:rFonts w:cs="HelveticaNeueLT Std Blk"/>
      <w:color w:val="000000"/>
    </w:rPr>
  </w:style>
  <w:style w:type="paragraph" w:customStyle="1" w:styleId="Pa5">
    <w:name w:val="Pa5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DE658C"/>
    <w:rPr>
      <w:rFonts w:cs="Garamond BE Regular"/>
      <w:color w:val="221E1F"/>
      <w:sz w:val="20"/>
      <w:szCs w:val="20"/>
    </w:rPr>
  </w:style>
  <w:style w:type="paragraph" w:styleId="EndnoteText">
    <w:name w:val="endnote text"/>
    <w:basedOn w:val="Normal"/>
    <w:link w:val="EndnoteTextChar"/>
    <w:rsid w:val="007C2642"/>
  </w:style>
  <w:style w:type="character" w:customStyle="1" w:styleId="EndnoteTextChar">
    <w:name w:val="Endnote Text Char"/>
    <w:basedOn w:val="DefaultParagraphFont"/>
    <w:link w:val="EndnoteText"/>
    <w:rsid w:val="007C2642"/>
  </w:style>
  <w:style w:type="character" w:styleId="EndnoteReference">
    <w:name w:val="endnote reference"/>
    <w:basedOn w:val="DefaultParagraphFont"/>
    <w:rsid w:val="007C2642"/>
    <w:rPr>
      <w:vertAlign w:val="superscript"/>
    </w:rPr>
  </w:style>
  <w:style w:type="paragraph" w:styleId="BalloonText">
    <w:name w:val="Balloon Text"/>
    <w:basedOn w:val="Normal"/>
    <w:link w:val="BalloonTextChar"/>
    <w:rsid w:val="00EA20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2049"/>
    <w:rPr>
      <w:rFonts w:ascii="Lucida Grande" w:hAnsi="Lucida Grande"/>
      <w:sz w:val="18"/>
      <w:szCs w:val="18"/>
    </w:rPr>
  </w:style>
  <w:style w:type="paragraph" w:customStyle="1" w:styleId="Bullet1">
    <w:name w:val="Bullet1"/>
    <w:basedOn w:val="Normal"/>
    <w:qFormat/>
    <w:rsid w:val="00A07183"/>
    <w:pPr>
      <w:numPr>
        <w:numId w:val="31"/>
      </w:numPr>
      <w:ind w:left="288" w:hanging="288"/>
    </w:pPr>
  </w:style>
  <w:style w:type="character" w:customStyle="1" w:styleId="Heading1Char">
    <w:name w:val="Heading 1 Char"/>
    <w:basedOn w:val="DefaultParagraphFont"/>
    <w:link w:val="Heading1"/>
    <w:rsid w:val="007E70BC"/>
    <w:rPr>
      <w:rFonts w:asciiTheme="majorHAnsi" w:eastAsiaTheme="majorEastAsia" w:hAnsiTheme="majorHAnsi" w:cstheme="majorBidi"/>
      <w:b/>
      <w:bCs/>
      <w:color w:val="003763" w:themeColor="accent4"/>
      <w:spacing w:val="10"/>
      <w:sz w:val="28"/>
      <w:szCs w:val="28"/>
      <w14:numForm w14:val="lining"/>
    </w:rPr>
  </w:style>
  <w:style w:type="character" w:customStyle="1" w:styleId="Heading2Char">
    <w:name w:val="Heading 2 Char"/>
    <w:basedOn w:val="DefaultParagraphFont"/>
    <w:link w:val="Heading2"/>
    <w:rsid w:val="00A36556"/>
    <w:rPr>
      <w:rFonts w:asciiTheme="majorHAnsi" w:eastAsiaTheme="majorEastAsia" w:hAnsiTheme="majorHAnsi" w:cstheme="majorBidi"/>
      <w:bCs/>
      <w:i/>
      <w:color w:val="D54215" w:themeColor="text2"/>
      <w:spacing w:val="10"/>
      <w14:numForm w14:val="lining"/>
    </w:rPr>
  </w:style>
  <w:style w:type="paragraph" w:styleId="Title">
    <w:name w:val="Title"/>
    <w:basedOn w:val="Normal"/>
    <w:next w:val="Normal"/>
    <w:link w:val="TitleChar"/>
    <w:autoRedefine/>
    <w:qFormat/>
    <w:rsid w:val="00CB0A01"/>
    <w:pPr>
      <w:spacing w:after="60"/>
      <w:contextualSpacing/>
    </w:pPr>
    <w:rPr>
      <w:rFonts w:asciiTheme="majorHAnsi" w:eastAsiaTheme="majorEastAsia" w:hAnsiTheme="majorHAnsi" w:cstheme="majorBidi"/>
      <w:b/>
      <w:bCs/>
      <w:caps/>
      <w:color w:val="003763" w:themeColor="accent4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CB0A01"/>
    <w:rPr>
      <w:rFonts w:asciiTheme="majorHAnsi" w:eastAsiaTheme="majorEastAsia" w:hAnsiTheme="majorHAnsi" w:cstheme="majorBidi"/>
      <w:b/>
      <w:bCs/>
      <w:caps/>
      <w:color w:val="003763" w:themeColor="accent4"/>
      <w:spacing w:val="5"/>
      <w:kern w:val="28"/>
      <w:sz w:val="48"/>
      <w:szCs w:val="52"/>
      <w14:numForm w14:val="lining"/>
    </w:rPr>
  </w:style>
  <w:style w:type="paragraph" w:styleId="Subtitle">
    <w:name w:val="Subtitle"/>
    <w:basedOn w:val="Normal"/>
    <w:next w:val="Normal"/>
    <w:link w:val="SubtitleChar"/>
    <w:qFormat/>
    <w:rsid w:val="004E7C32"/>
    <w:pPr>
      <w:numPr>
        <w:ilvl w:val="1"/>
      </w:numPr>
      <w:pBdr>
        <w:bottom w:val="single" w:sz="8" w:space="4" w:color="F15A25" w:themeColor="accent1"/>
      </w:pBdr>
      <w:tabs>
        <w:tab w:val="left" w:pos="3780"/>
      </w:tabs>
      <w:spacing w:after="600"/>
    </w:pPr>
    <w:rPr>
      <w:rFonts w:asciiTheme="majorHAnsi" w:eastAsiaTheme="majorEastAsia" w:hAnsiTheme="majorHAnsi" w:cstheme="majorBidi"/>
      <w:i/>
      <w:iCs/>
      <w:color w:val="003763" w:themeColor="accent4"/>
      <w:spacing w:val="15"/>
      <w:sz w:val="32"/>
      <w:szCs w:val="36"/>
    </w:rPr>
  </w:style>
  <w:style w:type="character" w:customStyle="1" w:styleId="SubtitleChar">
    <w:name w:val="Subtitle Char"/>
    <w:basedOn w:val="DefaultParagraphFont"/>
    <w:link w:val="Subtitle"/>
    <w:rsid w:val="004E7C32"/>
    <w:rPr>
      <w:rFonts w:asciiTheme="majorHAnsi" w:eastAsiaTheme="majorEastAsia" w:hAnsiTheme="majorHAnsi" w:cstheme="majorBidi"/>
      <w:i/>
      <w:iCs/>
      <w:color w:val="003763" w:themeColor="accent4"/>
      <w:spacing w:val="15"/>
      <w:sz w:val="32"/>
      <w:szCs w:val="36"/>
      <w14:numForm w14:val="lining"/>
    </w:rPr>
  </w:style>
  <w:style w:type="paragraph" w:styleId="NormalWeb">
    <w:name w:val="Normal (Web)"/>
    <w:basedOn w:val="Normal"/>
    <w:uiPriority w:val="99"/>
    <w:unhideWhenUsed/>
    <w:rsid w:val="00995D95"/>
    <w:pPr>
      <w:spacing w:before="100" w:beforeAutospacing="1" w:after="100" w:afterAutospacing="1"/>
    </w:pPr>
    <w:rPr>
      <w:rFonts w:ascii="Times" w:hAnsi="Times" w:cs="Times New Roman"/>
      <w:szCs w:val="20"/>
      <w:lang w:eastAsia="en-US"/>
    </w:rPr>
  </w:style>
  <w:style w:type="paragraph" w:customStyle="1" w:styleId="TitleLine">
    <w:name w:val="Title Line"/>
    <w:basedOn w:val="Title"/>
    <w:next w:val="Normal"/>
    <w:link w:val="TitleLineChar"/>
    <w:autoRedefine/>
    <w:qFormat/>
    <w:rsid w:val="004E7C32"/>
    <w:pPr>
      <w:pBdr>
        <w:bottom w:val="single" w:sz="4" w:space="4" w:color="F15A25" w:themeColor="accent1"/>
      </w:pBdr>
      <w:spacing w:after="600"/>
    </w:pPr>
  </w:style>
  <w:style w:type="character" w:customStyle="1" w:styleId="TitleLineChar">
    <w:name w:val="Title Line Char"/>
    <w:basedOn w:val="TitleChar"/>
    <w:link w:val="TitleLine"/>
    <w:rsid w:val="004E7C32"/>
    <w:rPr>
      <w:rFonts w:asciiTheme="majorHAnsi" w:eastAsiaTheme="majorEastAsia" w:hAnsiTheme="majorHAnsi" w:cstheme="majorBidi"/>
      <w:b/>
      <w:bCs/>
      <w:caps/>
      <w:color w:val="003763" w:themeColor="accent4"/>
      <w:spacing w:val="5"/>
      <w:kern w:val="28"/>
      <w:sz w:val="48"/>
      <w:szCs w:val="52"/>
      <w14:numForm w14:val="lining"/>
    </w:rPr>
  </w:style>
  <w:style w:type="character" w:customStyle="1" w:styleId="Heading3Char">
    <w:name w:val="Heading 3 Char"/>
    <w:basedOn w:val="DefaultParagraphFont"/>
    <w:link w:val="Heading3"/>
    <w:rsid w:val="00367693"/>
    <w:rPr>
      <w:rFonts w:asciiTheme="majorHAnsi" w:eastAsiaTheme="majorEastAsia" w:hAnsiTheme="majorHAnsi" w:cstheme="majorBidi"/>
      <w:b/>
      <w:bCs/>
      <w:color w:val="F15A25" w:themeColor="accent1"/>
      <w:sz w:val="22"/>
      <w:szCs w:val="22"/>
      <w14:numForm w14:val="lining"/>
    </w:rPr>
  </w:style>
  <w:style w:type="paragraph" w:customStyle="1" w:styleId="SidebarTitle">
    <w:name w:val="Sidebar Title"/>
    <w:qFormat/>
    <w:rsid w:val="006D68E8"/>
    <w:pPr>
      <w:spacing w:after="200"/>
    </w:pPr>
    <w:rPr>
      <w:i/>
      <w:iCs/>
      <w:color w:val="003763" w:themeColor="accent4"/>
      <w:spacing w:val="10"/>
      <w:sz w:val="30"/>
      <w:szCs w:val="30"/>
    </w:rPr>
  </w:style>
  <w:style w:type="paragraph" w:customStyle="1" w:styleId="Bullet2">
    <w:name w:val="Bullet2"/>
    <w:basedOn w:val="Normal"/>
    <w:qFormat/>
    <w:rsid w:val="00A07183"/>
    <w:pPr>
      <w:numPr>
        <w:numId w:val="43"/>
      </w:numPr>
      <w:ind w:left="576"/>
    </w:pPr>
  </w:style>
  <w:style w:type="character" w:customStyle="1" w:styleId="Heading4Char">
    <w:name w:val="Heading 4 Char"/>
    <w:basedOn w:val="DefaultParagraphFont"/>
    <w:link w:val="Heading4"/>
    <w:rsid w:val="00367693"/>
    <w:rPr>
      <w:rFonts w:asciiTheme="majorHAnsi" w:eastAsiaTheme="majorEastAsia" w:hAnsiTheme="majorHAnsi" w:cstheme="majorBidi"/>
      <w:b/>
      <w:bCs/>
      <w:i/>
      <w:iCs/>
      <w:color w:val="F15A25" w:themeColor="accent1"/>
      <w:sz w:val="22"/>
      <w:szCs w:val="22"/>
      <w14:numForm w14:val="lining"/>
    </w:rPr>
  </w:style>
  <w:style w:type="table" w:styleId="LightGrid-Accent5">
    <w:name w:val="Light Grid Accent 5"/>
    <w:basedOn w:val="TableNormal"/>
    <w:rsid w:val="00275FE7"/>
    <w:tblPr>
      <w:tblStyleRowBandSize w:val="1"/>
      <w:tblStyleColBandSize w:val="1"/>
      <w:tblBorders>
        <w:top w:val="single" w:sz="8" w:space="0" w:color="C5D7EB" w:themeColor="accent5"/>
        <w:left w:val="single" w:sz="8" w:space="0" w:color="C5D7EB" w:themeColor="accent5"/>
        <w:bottom w:val="single" w:sz="8" w:space="0" w:color="C5D7EB" w:themeColor="accent5"/>
        <w:right w:val="single" w:sz="8" w:space="0" w:color="C5D7EB" w:themeColor="accent5"/>
        <w:insideH w:val="single" w:sz="8" w:space="0" w:color="C5D7EB" w:themeColor="accent5"/>
        <w:insideV w:val="single" w:sz="8" w:space="0" w:color="C5D7E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D7EB" w:themeColor="accent5"/>
          <w:left w:val="single" w:sz="8" w:space="0" w:color="C5D7EB" w:themeColor="accent5"/>
          <w:bottom w:val="single" w:sz="18" w:space="0" w:color="C5D7EB" w:themeColor="accent5"/>
          <w:right w:val="single" w:sz="8" w:space="0" w:color="C5D7EB" w:themeColor="accent5"/>
          <w:insideH w:val="nil"/>
          <w:insideV w:val="single" w:sz="8" w:space="0" w:color="C5D7E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D7EB" w:themeColor="accent5"/>
          <w:left w:val="single" w:sz="8" w:space="0" w:color="C5D7EB" w:themeColor="accent5"/>
          <w:bottom w:val="single" w:sz="8" w:space="0" w:color="C5D7EB" w:themeColor="accent5"/>
          <w:right w:val="single" w:sz="8" w:space="0" w:color="C5D7EB" w:themeColor="accent5"/>
          <w:insideH w:val="nil"/>
          <w:insideV w:val="single" w:sz="8" w:space="0" w:color="C5D7E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D7EB" w:themeColor="accent5"/>
          <w:left w:val="single" w:sz="8" w:space="0" w:color="C5D7EB" w:themeColor="accent5"/>
          <w:bottom w:val="single" w:sz="8" w:space="0" w:color="C5D7EB" w:themeColor="accent5"/>
          <w:right w:val="single" w:sz="8" w:space="0" w:color="C5D7EB" w:themeColor="accent5"/>
        </w:tcBorders>
      </w:tcPr>
    </w:tblStylePr>
    <w:tblStylePr w:type="band1Vert">
      <w:tblPr/>
      <w:tcPr>
        <w:tcBorders>
          <w:top w:val="single" w:sz="8" w:space="0" w:color="C5D7EB" w:themeColor="accent5"/>
          <w:left w:val="single" w:sz="8" w:space="0" w:color="C5D7EB" w:themeColor="accent5"/>
          <w:bottom w:val="single" w:sz="8" w:space="0" w:color="C5D7EB" w:themeColor="accent5"/>
          <w:right w:val="single" w:sz="8" w:space="0" w:color="C5D7EB" w:themeColor="accent5"/>
        </w:tcBorders>
        <w:shd w:val="clear" w:color="auto" w:fill="F0F5FA" w:themeFill="accent5" w:themeFillTint="3F"/>
      </w:tcPr>
    </w:tblStylePr>
    <w:tblStylePr w:type="band1Horz">
      <w:tblPr/>
      <w:tcPr>
        <w:tcBorders>
          <w:top w:val="single" w:sz="8" w:space="0" w:color="C5D7EB" w:themeColor="accent5"/>
          <w:left w:val="single" w:sz="8" w:space="0" w:color="C5D7EB" w:themeColor="accent5"/>
          <w:bottom w:val="single" w:sz="8" w:space="0" w:color="C5D7EB" w:themeColor="accent5"/>
          <w:right w:val="single" w:sz="8" w:space="0" w:color="C5D7EB" w:themeColor="accent5"/>
          <w:insideV w:val="single" w:sz="8" w:space="0" w:color="C5D7EB" w:themeColor="accent5"/>
        </w:tcBorders>
        <w:shd w:val="clear" w:color="auto" w:fill="F0F5FA" w:themeFill="accent5" w:themeFillTint="3F"/>
      </w:tcPr>
    </w:tblStylePr>
    <w:tblStylePr w:type="band2Horz">
      <w:tblPr/>
      <w:tcPr>
        <w:tcBorders>
          <w:top w:val="single" w:sz="8" w:space="0" w:color="C5D7EB" w:themeColor="accent5"/>
          <w:left w:val="single" w:sz="8" w:space="0" w:color="C5D7EB" w:themeColor="accent5"/>
          <w:bottom w:val="single" w:sz="8" w:space="0" w:color="C5D7EB" w:themeColor="accent5"/>
          <w:right w:val="single" w:sz="8" w:space="0" w:color="C5D7EB" w:themeColor="accent5"/>
          <w:insideV w:val="single" w:sz="8" w:space="0" w:color="C5D7EB" w:themeColor="accent5"/>
        </w:tcBorders>
      </w:tcPr>
    </w:tblStylePr>
  </w:style>
  <w:style w:type="table" w:styleId="TableGrid">
    <w:name w:val="Table Grid"/>
    <w:basedOn w:val="TableNormal"/>
    <w:rsid w:val="00275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robins\Documents\Personal%20Templates\2024%20CHRR%20Word%20Template.dotx" TargetMode="External"/></Relationships>
</file>

<file path=word/theme/theme1.xml><?xml version="1.0" encoding="utf-8"?>
<a:theme xmlns:a="http://schemas.openxmlformats.org/drawingml/2006/main" name="CHRR 2013">
  <a:themeElements>
    <a:clrScheme name="chrr">
      <a:dk1>
        <a:sysClr val="windowText" lastClr="000000"/>
      </a:dk1>
      <a:lt1>
        <a:sysClr val="window" lastClr="FFFFFF"/>
      </a:lt1>
      <a:dk2>
        <a:srgbClr val="D54215"/>
      </a:dk2>
      <a:lt2>
        <a:srgbClr val="F8931F"/>
      </a:lt2>
      <a:accent1>
        <a:srgbClr val="F15A25"/>
      </a:accent1>
      <a:accent2>
        <a:srgbClr val="709455"/>
      </a:accent2>
      <a:accent3>
        <a:srgbClr val="95BA79"/>
      </a:accent3>
      <a:accent4>
        <a:srgbClr val="003763"/>
      </a:accent4>
      <a:accent5>
        <a:srgbClr val="C5D7EB"/>
      </a:accent5>
      <a:accent6>
        <a:srgbClr val="EDE9E6"/>
      </a:accent6>
      <a:hlink>
        <a:srgbClr val="D54215"/>
      </a:hlink>
      <a:folHlink>
        <a:srgbClr val="F15A25"/>
      </a:folHlink>
    </a:clrScheme>
    <a:fontScheme name="Office 2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erception">
      <a:fillStyleLst>
        <a:solidFill>
          <a:schemeClr val="phClr"/>
        </a:solidFill>
        <a:solidFill>
          <a:schemeClr val="phClr">
            <a:shade val="90000"/>
          </a:schemeClr>
        </a:solidFill>
        <a:solidFill>
          <a:schemeClr val="phClr">
            <a:shade val="80000"/>
          </a:schemeClr>
        </a:solidFill>
      </a:fillStyleLst>
      <a:lnStyleLst>
        <a:ln w="12700" cap="flat" cmpd="sng" algn="ctr">
          <a:solidFill>
            <a:schemeClr val="phClr"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>
              <a:alpha val="8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bliqueTopRight"/>
            <a:lightRig rig="threePt" dir="tl"/>
          </a:scene3d>
          <a:sp3d>
            <a:bevelT w="25400" h="25400"/>
          </a:sp3d>
        </a:effectStyle>
        <a:effectStyle>
          <a:effectLst/>
          <a:scene3d>
            <a:camera prst="perspectiveFront" fov="4200000"/>
            <a:lightRig rig="balanced" dir="tl">
              <a:rot lat="0" lon="0" rev="18600000"/>
            </a:lightRig>
          </a:scene3d>
          <a:sp3d prstMaterial="metal">
            <a:bevelT w="63500" h="50800" prst="angle"/>
          </a:sp3d>
        </a:effectStyle>
      </a:effectStyleLst>
      <a:bgFillStyleLst>
        <a:solidFill>
          <a:schemeClr val="phClr">
            <a:tint val="90000"/>
          </a:schemeClr>
        </a:solidFill>
        <a:solidFill>
          <a:schemeClr val="phClr">
            <a:tint val="50000"/>
          </a:schemeClr>
        </a:solidFill>
        <a:solidFill>
          <a:schemeClr val="phClr">
            <a:shade val="60000"/>
          </a:schemeClr>
        </a:soli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228CC6A44AF4CA7AA75556BDBBD43" ma:contentTypeVersion="7" ma:contentTypeDescription="Create a new document." ma:contentTypeScope="" ma:versionID="511f31351c31edddea91a4d8a71d9f2d">
  <xsd:schema xmlns:xsd="http://www.w3.org/2001/XMLSchema" xmlns:xs="http://www.w3.org/2001/XMLSchema" xmlns:p="http://schemas.microsoft.com/office/2006/metadata/properties" xmlns:ns2="c4a67b72-24b4-4c63-8dd2-d99fc101f2db" xmlns:ns3="2ff5ea74-e448-4ec1-84a4-6a173c00e546" targetNamespace="http://schemas.microsoft.com/office/2006/metadata/properties" ma:root="true" ma:fieldsID="08ed5d649a3c10a7933abeabfdfede16" ns2:_="" ns3:_="">
    <xsd:import namespace="c4a67b72-24b4-4c63-8dd2-d99fc101f2db"/>
    <xsd:import namespace="2ff5ea74-e448-4ec1-84a4-6a173c00e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67b72-24b4-4c63-8dd2-d99fc101f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5ea74-e448-4ec1-84a4-6a173c00e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4DA82-A2C0-4DC3-ABA8-D4084DAF5C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3FE46D-7A21-4890-94D0-D6FE8F77B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55877-3E80-4787-B3F6-D5AD08533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67b72-24b4-4c63-8dd2-d99fc101f2db"/>
    <ds:schemaRef ds:uri="2ff5ea74-e448-4ec1-84a4-6a173c00e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B4C8F5-610E-46EF-88CA-415FF8D0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 CHRR Word Template.dotx</Template>
  <TotalTime>7</TotalTime>
  <Pages>12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Hartung Kemp</Company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Robinson</dc:creator>
  <cp:lastModifiedBy>Hannah Olson-Williams</cp:lastModifiedBy>
  <cp:revision>4</cp:revision>
  <cp:lastPrinted>2014-05-15T18:50:00Z</cp:lastPrinted>
  <dcterms:created xsi:type="dcterms:W3CDTF">2025-08-05T20:18:00Z</dcterms:created>
  <dcterms:modified xsi:type="dcterms:W3CDTF">2025-09-04T22:40:00Z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0x010100789228CC6A44AF4CA7AA75556BDBBD43</vt:lpwstr>
  </property>
</Properties>
</file>