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88B4B" w14:textId="77777777" w:rsidR="007738E0" w:rsidRDefault="00B03DF8" w:rsidP="00AD7DCC">
      <w:pPr>
        <w:spacing w:after="0" w:line="240" w:lineRule="auto"/>
        <w:rPr>
          <w:rFonts w:ascii="Arial" w:eastAsia="Times New Roman" w:hAnsi="Arial" w:cs="Arial"/>
          <w:color w:val="FF0000"/>
          <w:sz w:val="24"/>
          <w:szCs w:val="24"/>
          <w:shd w:val="clear" w:color="auto" w:fill="FFFFFF"/>
          <w:lang w:eastAsia="en-US"/>
        </w:rPr>
      </w:pPr>
      <w:r>
        <w:rPr>
          <w:rFonts w:ascii="Arial" w:eastAsia="Times New Roman" w:hAnsi="Arial" w:cs="Arial"/>
          <w:color w:val="000000"/>
          <w:sz w:val="24"/>
          <w:szCs w:val="24"/>
          <w:shd w:val="clear" w:color="auto" w:fill="FFFFFF"/>
          <w:lang w:eastAsia="en-US"/>
        </w:rPr>
        <w:t>Biological components are generally “soft”</w:t>
      </w:r>
      <w:r w:rsidR="00867A25">
        <w:rPr>
          <w:rFonts w:ascii="Arial" w:eastAsia="Times New Roman" w:hAnsi="Arial" w:cs="Arial"/>
          <w:color w:val="000000"/>
          <w:sz w:val="24"/>
          <w:szCs w:val="24"/>
          <w:shd w:val="clear" w:color="auto" w:fill="FFFFFF"/>
          <w:lang w:eastAsia="en-US"/>
        </w:rPr>
        <w:t xml:space="preserve">, meaning that they are fluid-like, have bond energies </w:t>
      </w:r>
      <w:r w:rsidR="00F43F92">
        <w:rPr>
          <w:rFonts w:ascii="Arial" w:eastAsia="Times New Roman" w:hAnsi="Arial" w:cs="Arial"/>
          <w:color w:val="000000"/>
          <w:sz w:val="24"/>
          <w:szCs w:val="24"/>
          <w:shd w:val="clear" w:color="auto" w:fill="FFFFFF"/>
          <w:lang w:eastAsia="en-US"/>
        </w:rPr>
        <w:t>at comparable to room temperature thermal energies, and exhibit diverse phases with long-rang</w:t>
      </w:r>
      <w:bookmarkStart w:id="0" w:name="_GoBack"/>
      <w:bookmarkEnd w:id="0"/>
      <w:r w:rsidR="00F43F92">
        <w:rPr>
          <w:rFonts w:ascii="Arial" w:eastAsia="Times New Roman" w:hAnsi="Arial" w:cs="Arial"/>
          <w:color w:val="000000"/>
          <w:sz w:val="24"/>
          <w:szCs w:val="24"/>
          <w:shd w:val="clear" w:color="auto" w:fill="FFFFFF"/>
          <w:lang w:eastAsia="en-US"/>
        </w:rPr>
        <w:t xml:space="preserve">e order. These properties result in interesting behaviors such as self-assembly, dynamic heterogeneity, and phase separation. </w:t>
      </w:r>
      <w:r w:rsidR="00803039">
        <w:rPr>
          <w:rFonts w:ascii="Arial" w:eastAsia="Times New Roman" w:hAnsi="Arial" w:cs="Arial"/>
          <w:color w:val="000000"/>
          <w:sz w:val="24"/>
          <w:szCs w:val="24"/>
          <w:shd w:val="clear" w:color="auto" w:fill="FFFFFF"/>
          <w:lang w:eastAsia="en-US"/>
        </w:rPr>
        <w:t>S</w:t>
      </w:r>
      <w:r w:rsidR="00F43F92">
        <w:rPr>
          <w:rFonts w:ascii="Arial" w:eastAsia="Times New Roman" w:hAnsi="Arial" w:cs="Arial"/>
          <w:color w:val="000000"/>
          <w:sz w:val="24"/>
          <w:szCs w:val="24"/>
          <w:shd w:val="clear" w:color="auto" w:fill="FFFFFF"/>
          <w:lang w:eastAsia="en-US"/>
        </w:rPr>
        <w:t>uch behaviors are ch</w:t>
      </w:r>
      <w:r w:rsidR="00AD7DCC">
        <w:rPr>
          <w:rFonts w:ascii="Arial" w:eastAsia="Times New Roman" w:hAnsi="Arial" w:cs="Arial"/>
          <w:color w:val="000000"/>
          <w:sz w:val="24"/>
          <w:szCs w:val="24"/>
          <w:shd w:val="clear" w:color="auto" w:fill="FFFFFF"/>
          <w:lang w:eastAsia="en-US"/>
        </w:rPr>
        <w:t xml:space="preserve">allenging to determine from the </w:t>
      </w:r>
      <w:r w:rsidR="00F43F92">
        <w:rPr>
          <w:rFonts w:ascii="Arial" w:eastAsia="Times New Roman" w:hAnsi="Arial" w:cs="Arial"/>
          <w:color w:val="000000"/>
          <w:sz w:val="24"/>
          <w:szCs w:val="24"/>
          <w:shd w:val="clear" w:color="auto" w:fill="FFFFFF"/>
          <w:lang w:eastAsia="en-US"/>
        </w:rPr>
        <w:t>atomic or molecular composition</w:t>
      </w:r>
      <w:r w:rsidR="00AD7DCC">
        <w:rPr>
          <w:rFonts w:ascii="Arial" w:eastAsia="Times New Roman" w:hAnsi="Arial" w:cs="Arial"/>
          <w:color w:val="000000"/>
          <w:sz w:val="24"/>
          <w:szCs w:val="24"/>
          <w:shd w:val="clear" w:color="auto" w:fill="FFFFFF"/>
          <w:lang w:eastAsia="en-US"/>
        </w:rPr>
        <w:t xml:space="preserve"> of the biological system</w:t>
      </w:r>
      <w:r w:rsidR="00803039">
        <w:rPr>
          <w:rFonts w:ascii="Arial" w:eastAsia="Times New Roman" w:hAnsi="Arial" w:cs="Arial"/>
          <w:color w:val="000000"/>
          <w:sz w:val="24"/>
          <w:szCs w:val="24"/>
          <w:shd w:val="clear" w:color="auto" w:fill="FFFFFF"/>
          <w:lang w:eastAsia="en-US"/>
        </w:rPr>
        <w:t xml:space="preserve"> and often require </w:t>
      </w:r>
      <w:r w:rsidR="00496236">
        <w:rPr>
          <w:rFonts w:ascii="Arial" w:eastAsia="Times New Roman" w:hAnsi="Arial" w:cs="Arial"/>
          <w:color w:val="000000"/>
          <w:sz w:val="24"/>
          <w:szCs w:val="24"/>
          <w:shd w:val="clear" w:color="auto" w:fill="FFFFFF"/>
          <w:lang w:eastAsia="en-US"/>
        </w:rPr>
        <w:t xml:space="preserve">a diverse set of analytical and experimental techniques. </w:t>
      </w:r>
      <w:r w:rsidR="00D97922">
        <w:rPr>
          <w:rFonts w:ascii="Arial" w:eastAsia="Times New Roman" w:hAnsi="Arial" w:cs="Arial"/>
          <w:color w:val="000000"/>
          <w:sz w:val="24"/>
          <w:szCs w:val="24"/>
          <w:shd w:val="clear" w:color="auto" w:fill="FFFFFF"/>
          <w:lang w:eastAsia="en-US"/>
        </w:rPr>
        <w:t xml:space="preserve">In tackling such problems, it is often useful to borrow concepts and ideas from soft matter physics which have been traditionally focused on polymers, gels, self-assembled surfactant structures, and many other complex fluids. </w:t>
      </w:r>
      <w:r w:rsidR="00EE2466">
        <w:rPr>
          <w:rFonts w:ascii="Arial" w:eastAsia="Times New Roman" w:hAnsi="Arial" w:cs="Arial"/>
          <w:color w:val="FF0000"/>
          <w:sz w:val="24"/>
          <w:szCs w:val="24"/>
          <w:shd w:val="clear" w:color="auto" w:fill="FFFFFF"/>
          <w:lang w:eastAsia="en-US"/>
        </w:rPr>
        <w:t xml:space="preserve">Using such ideas, new perspectives on phenomena as diverse as DNA condensation, protein and peptide </w:t>
      </w:r>
      <w:proofErr w:type="spellStart"/>
      <w:r w:rsidR="00EE2466">
        <w:rPr>
          <w:rFonts w:ascii="Arial" w:eastAsia="Times New Roman" w:hAnsi="Arial" w:cs="Arial"/>
          <w:color w:val="FF0000"/>
          <w:sz w:val="24"/>
          <w:szCs w:val="24"/>
          <w:shd w:val="clear" w:color="auto" w:fill="FFFFFF"/>
          <w:lang w:eastAsia="en-US"/>
        </w:rPr>
        <w:t>fibrillization</w:t>
      </w:r>
      <w:proofErr w:type="spellEnd"/>
      <w:r w:rsidR="00EE2466">
        <w:rPr>
          <w:rFonts w:ascii="Arial" w:eastAsia="Times New Roman" w:hAnsi="Arial" w:cs="Arial"/>
          <w:color w:val="FF0000"/>
          <w:sz w:val="24"/>
          <w:szCs w:val="24"/>
          <w:shd w:val="clear" w:color="auto" w:fill="FFFFFF"/>
          <w:lang w:eastAsia="en-US"/>
        </w:rPr>
        <w:t xml:space="preserve">, lipid partitioning in rafts, vesicle fusion and budding, and others can be obtained. </w:t>
      </w:r>
    </w:p>
    <w:p w14:paraId="06E1B173" w14:textId="77777777" w:rsidR="007738E0" w:rsidRDefault="007738E0" w:rsidP="00AD7DCC">
      <w:pPr>
        <w:spacing w:after="0" w:line="240" w:lineRule="auto"/>
        <w:rPr>
          <w:rFonts w:ascii="Arial" w:eastAsia="Times New Roman" w:hAnsi="Arial" w:cs="Arial"/>
          <w:color w:val="FF0000"/>
          <w:sz w:val="24"/>
          <w:szCs w:val="24"/>
          <w:shd w:val="clear" w:color="auto" w:fill="FFFFFF"/>
          <w:lang w:eastAsia="en-US"/>
        </w:rPr>
      </w:pPr>
    </w:p>
    <w:p w14:paraId="0FBFE290" w14:textId="5F4B135D" w:rsidR="008B1360" w:rsidRDefault="007738E0" w:rsidP="00AD7DCC">
      <w:pPr>
        <w:spacing w:after="0" w:line="240" w:lineRule="auto"/>
        <w:rPr>
          <w:rFonts w:ascii="Arial" w:eastAsia="Times New Roman" w:hAnsi="Arial" w:cs="Arial"/>
          <w:color w:val="000000" w:themeColor="text1"/>
          <w:sz w:val="24"/>
          <w:szCs w:val="24"/>
          <w:shd w:val="clear" w:color="auto" w:fill="FFFFFF"/>
          <w:lang w:eastAsia="en-US"/>
        </w:rPr>
      </w:pPr>
      <w:r>
        <w:rPr>
          <w:rFonts w:ascii="Arial" w:eastAsia="Times New Roman" w:hAnsi="Arial" w:cs="Arial"/>
          <w:color w:val="000000" w:themeColor="text1"/>
          <w:sz w:val="24"/>
          <w:szCs w:val="24"/>
          <w:shd w:val="clear" w:color="auto" w:fill="FFFFFF"/>
          <w:lang w:eastAsia="en-US"/>
        </w:rPr>
        <w:t>In this thesis, we focus on a particular kind of biological system – the lipid bilayer. Given their vital role in biological functions, lipid bilayers have been subject to intense studies for many decades. Lipid bilayers form membranes</w:t>
      </w:r>
      <w:r w:rsidR="00EE2466">
        <w:rPr>
          <w:rFonts w:ascii="Arial" w:eastAsia="Times New Roman" w:hAnsi="Arial" w:cs="Arial"/>
          <w:color w:val="FF0000"/>
          <w:sz w:val="24"/>
          <w:szCs w:val="24"/>
          <w:shd w:val="clear" w:color="auto" w:fill="FFFFFF"/>
          <w:lang w:eastAsia="en-US"/>
        </w:rPr>
        <w:t xml:space="preserve"> </w:t>
      </w:r>
      <w:r>
        <w:rPr>
          <w:rFonts w:ascii="Arial" w:eastAsia="Times New Roman" w:hAnsi="Arial" w:cs="Arial"/>
          <w:color w:val="000000" w:themeColor="text1"/>
          <w:sz w:val="24"/>
          <w:szCs w:val="24"/>
          <w:shd w:val="clear" w:color="auto" w:fill="FFFFFF"/>
          <w:lang w:eastAsia="en-US"/>
        </w:rPr>
        <w:t>that surround all cells and many sub-cellular structures. Thus, they play a vital role in making those structures impermeable to nearly all water-soluble molecules. (++ other roles)</w:t>
      </w:r>
    </w:p>
    <w:p w14:paraId="53BB9B8B" w14:textId="77777777" w:rsidR="007738E0" w:rsidRDefault="007738E0" w:rsidP="00AD7DCC">
      <w:pPr>
        <w:spacing w:after="0" w:line="240" w:lineRule="auto"/>
        <w:rPr>
          <w:rFonts w:ascii="Arial" w:eastAsia="Times New Roman" w:hAnsi="Arial" w:cs="Arial"/>
          <w:color w:val="000000" w:themeColor="text1"/>
          <w:sz w:val="24"/>
          <w:szCs w:val="24"/>
          <w:shd w:val="clear" w:color="auto" w:fill="FFFFFF"/>
          <w:lang w:eastAsia="en-US"/>
        </w:rPr>
      </w:pPr>
    </w:p>
    <w:p w14:paraId="5E32B7E4" w14:textId="2D496EE8" w:rsidR="007738E0" w:rsidRPr="007738E0" w:rsidRDefault="00F153B7" w:rsidP="00AD7DCC">
      <w:pPr>
        <w:spacing w:after="0" w:line="240" w:lineRule="auto"/>
        <w:rPr>
          <w:rFonts w:ascii="Arial" w:eastAsia="Times New Roman" w:hAnsi="Arial" w:cs="Arial"/>
          <w:color w:val="000000" w:themeColor="text1"/>
          <w:sz w:val="24"/>
          <w:szCs w:val="24"/>
          <w:shd w:val="clear" w:color="auto" w:fill="FFFFFF"/>
          <w:lang w:eastAsia="en-US"/>
        </w:rPr>
      </w:pPr>
      <w:r>
        <w:rPr>
          <w:rFonts w:ascii="Arial" w:eastAsia="Times New Roman" w:hAnsi="Arial" w:cs="Arial"/>
          <w:color w:val="000000" w:themeColor="text1"/>
          <w:sz w:val="24"/>
          <w:szCs w:val="24"/>
          <w:shd w:val="clear" w:color="auto" w:fill="FFFFFF"/>
          <w:lang w:eastAsia="en-US"/>
        </w:rPr>
        <w:t xml:space="preserve">Lipid bilayers contain an assortment of lipid types, most notably phospholipids and sterols. Additionally, they are rich in membrane proteins, which play an important role in cell signaling and transport channels. </w:t>
      </w:r>
      <w:r w:rsidR="005F5011">
        <w:rPr>
          <w:rFonts w:ascii="Arial" w:eastAsia="Times New Roman" w:hAnsi="Arial" w:cs="Arial"/>
          <w:color w:val="000000" w:themeColor="text1"/>
          <w:sz w:val="24"/>
          <w:szCs w:val="24"/>
          <w:shd w:val="clear" w:color="auto" w:fill="FFFFFF"/>
          <w:lang w:eastAsia="en-US"/>
        </w:rPr>
        <w:t xml:space="preserve">Since these membrane proteins need to operate </w:t>
      </w:r>
      <w:r w:rsidR="007D3003">
        <w:rPr>
          <w:rFonts w:ascii="Arial" w:eastAsia="Times New Roman" w:hAnsi="Arial" w:cs="Arial"/>
          <w:color w:val="000000" w:themeColor="text1"/>
          <w:sz w:val="24"/>
          <w:szCs w:val="24"/>
          <w:shd w:val="clear" w:color="auto" w:fill="FFFFFF"/>
          <w:lang w:eastAsia="en-US"/>
        </w:rPr>
        <w:t>at regions of the cell where the concentration of whatever</w:t>
      </w:r>
    </w:p>
    <w:p w14:paraId="3BD8B99C" w14:textId="77777777" w:rsidR="00AD7DCC" w:rsidRDefault="00AD7DCC" w:rsidP="00B03DF8">
      <w:pPr>
        <w:spacing w:after="0" w:line="240" w:lineRule="auto"/>
        <w:rPr>
          <w:rFonts w:ascii="Arial" w:eastAsia="Times New Roman" w:hAnsi="Arial" w:cs="Arial"/>
          <w:color w:val="000000"/>
          <w:sz w:val="32"/>
          <w:szCs w:val="20"/>
          <w:shd w:val="clear" w:color="auto" w:fill="FFFFFF"/>
          <w:lang w:eastAsia="en-US"/>
        </w:rPr>
      </w:pPr>
    </w:p>
    <w:p w14:paraId="28C92E01" w14:textId="77777777" w:rsidR="008019FD" w:rsidRPr="009642A7" w:rsidRDefault="008019FD">
      <w:pPr>
        <w:rPr>
          <w:sz w:val="24"/>
          <w:szCs w:val="24"/>
        </w:rPr>
      </w:pPr>
    </w:p>
    <w:sectPr w:rsidR="008019FD" w:rsidRPr="00964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0NjW2tDAwMrA0NjRX0lEKTi0uzszPAykwrAUAqFe4WSwAAAA="/>
  </w:docVars>
  <w:rsids>
    <w:rsidRoot w:val="00CC38F3"/>
    <w:rsid w:val="00003B1C"/>
    <w:rsid w:val="00282CF2"/>
    <w:rsid w:val="002E1336"/>
    <w:rsid w:val="00311D2A"/>
    <w:rsid w:val="00496236"/>
    <w:rsid w:val="005F5011"/>
    <w:rsid w:val="007257E7"/>
    <w:rsid w:val="007738E0"/>
    <w:rsid w:val="007D3003"/>
    <w:rsid w:val="008019FD"/>
    <w:rsid w:val="00803039"/>
    <w:rsid w:val="00867A25"/>
    <w:rsid w:val="008B1360"/>
    <w:rsid w:val="009642A7"/>
    <w:rsid w:val="009D3668"/>
    <w:rsid w:val="00AD7DCC"/>
    <w:rsid w:val="00B03DF8"/>
    <w:rsid w:val="00C332E6"/>
    <w:rsid w:val="00CC38F3"/>
    <w:rsid w:val="00D97922"/>
    <w:rsid w:val="00E77A92"/>
    <w:rsid w:val="00EE2466"/>
    <w:rsid w:val="00F153B7"/>
    <w:rsid w:val="00F43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6AC4"/>
  <w15:chartTrackingRefBased/>
  <w15:docId w15:val="{DF2AACFF-1709-47A4-B83E-ADB59F01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A25"/>
    <w:pPr>
      <w:spacing w:before="100" w:beforeAutospacing="1" w:after="100" w:afterAutospacing="1" w:line="240" w:lineRule="auto"/>
    </w:pPr>
    <w:rPr>
      <w:rFonts w:ascii="Times New Roman" w:hAnsi="Times New Roman" w:cs="Times New Roman"/>
      <w:sz w:val="24"/>
      <w:szCs w:val="24"/>
      <w:lang w:eastAsia="en-US"/>
    </w:rPr>
  </w:style>
  <w:style w:type="character" w:styleId="Hyperlink">
    <w:name w:val="Hyperlink"/>
    <w:basedOn w:val="DefaultParagraphFont"/>
    <w:uiPriority w:val="99"/>
    <w:semiHidden/>
    <w:unhideWhenUsed/>
    <w:rsid w:val="00867A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345159">
      <w:bodyDiv w:val="1"/>
      <w:marLeft w:val="0"/>
      <w:marRight w:val="0"/>
      <w:marTop w:val="0"/>
      <w:marBottom w:val="0"/>
      <w:divBdr>
        <w:top w:val="none" w:sz="0" w:space="0" w:color="auto"/>
        <w:left w:val="none" w:sz="0" w:space="0" w:color="auto"/>
        <w:bottom w:val="none" w:sz="0" w:space="0" w:color="auto"/>
        <w:right w:val="none" w:sz="0" w:space="0" w:color="auto"/>
      </w:divBdr>
    </w:div>
    <w:div w:id="1249774215">
      <w:bodyDiv w:val="1"/>
      <w:marLeft w:val="0"/>
      <w:marRight w:val="0"/>
      <w:marTop w:val="0"/>
      <w:marBottom w:val="0"/>
      <w:divBdr>
        <w:top w:val="none" w:sz="0" w:space="0" w:color="auto"/>
        <w:left w:val="none" w:sz="0" w:space="0" w:color="auto"/>
        <w:bottom w:val="none" w:sz="0" w:space="0" w:color="auto"/>
        <w:right w:val="none" w:sz="0" w:space="0" w:color="auto"/>
      </w:divBdr>
    </w:div>
    <w:div w:id="1795757088">
      <w:bodyDiv w:val="1"/>
      <w:marLeft w:val="0"/>
      <w:marRight w:val="0"/>
      <w:marTop w:val="0"/>
      <w:marBottom w:val="0"/>
      <w:divBdr>
        <w:top w:val="none" w:sz="0" w:space="0" w:color="auto"/>
        <w:left w:val="none" w:sz="0" w:space="0" w:color="auto"/>
        <w:bottom w:val="none" w:sz="0" w:space="0" w:color="auto"/>
        <w:right w:val="none" w:sz="0" w:space="0" w:color="auto"/>
      </w:divBdr>
    </w:div>
    <w:div w:id="1896158544">
      <w:bodyDiv w:val="1"/>
      <w:marLeft w:val="0"/>
      <w:marRight w:val="0"/>
      <w:marTop w:val="0"/>
      <w:marBottom w:val="0"/>
      <w:divBdr>
        <w:top w:val="none" w:sz="0" w:space="0" w:color="auto"/>
        <w:left w:val="none" w:sz="0" w:space="0" w:color="auto"/>
        <w:bottom w:val="none" w:sz="0" w:space="0" w:color="auto"/>
        <w:right w:val="none" w:sz="0" w:space="0" w:color="auto"/>
      </w:divBdr>
    </w:div>
    <w:div w:id="195540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249</Words>
  <Characters>1421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Ang</dc:creator>
  <cp:keywords/>
  <dc:description/>
  <cp:lastModifiedBy>Ang Tze Heng, Tristan</cp:lastModifiedBy>
  <cp:revision>8</cp:revision>
  <dcterms:created xsi:type="dcterms:W3CDTF">2018-01-11T09:09:00Z</dcterms:created>
  <dcterms:modified xsi:type="dcterms:W3CDTF">2018-02-28T13:50:00Z</dcterms:modified>
</cp:coreProperties>
</file>