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C881" w14:textId="77777777" w:rsidR="00C91CC9" w:rsidRDefault="008C2BE4" w:rsidP="00754888">
      <w:pPr>
        <w:bidi w:val="0"/>
        <w:spacing w:after="240"/>
        <w:rPr>
          <w:rFonts w:ascii="Minion Pro" w:hAnsi="Minion Pro"/>
          <w:b/>
          <w:bCs/>
          <w:sz w:val="48"/>
          <w:szCs w:val="48"/>
        </w:rPr>
      </w:pPr>
      <w:r w:rsidRPr="008C2BE4">
        <w:rPr>
          <w:rFonts w:ascii="Minion Pro" w:hAnsi="Minion Pro"/>
          <w:b/>
          <w:bCs/>
          <w:sz w:val="48"/>
          <w:szCs w:val="48"/>
        </w:rPr>
        <w:t>Whereabouts of the 12 stones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4678"/>
        <w:gridCol w:w="3118"/>
        <w:gridCol w:w="3119"/>
      </w:tblGrid>
      <w:tr w:rsidR="00A31361" w14:paraId="348B5213" w14:textId="77777777" w:rsidTr="00151B6C">
        <w:tc>
          <w:tcPr>
            <w:tcW w:w="3227" w:type="dxa"/>
            <w:tcBorders>
              <w:bottom w:val="single" w:sz="4" w:space="0" w:color="auto"/>
            </w:tcBorders>
          </w:tcPr>
          <w:p w14:paraId="7BBBF678" w14:textId="77777777" w:rsidR="008C2BE4" w:rsidRPr="008C2BE4" w:rsidRDefault="008C2BE4" w:rsidP="008C2BE4">
            <w:pPr>
              <w:bidi w:val="0"/>
              <w:rPr>
                <w:rFonts w:ascii="Minion Pro" w:hAnsi="Minion Pro"/>
                <w:b/>
                <w:bCs/>
                <w:sz w:val="24"/>
                <w:szCs w:val="24"/>
              </w:rPr>
            </w:pPr>
            <w:r w:rsidRPr="008C2BE4">
              <w:rPr>
                <w:rFonts w:ascii="Minion Pro" w:hAnsi="Minion Pro"/>
                <w:b/>
                <w:bCs/>
                <w:sz w:val="24"/>
                <w:szCs w:val="24"/>
              </w:rPr>
              <w:t>Gemstone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74EB524D" w14:textId="77777777" w:rsidR="008C2BE4" w:rsidRPr="008C2BE4" w:rsidRDefault="008C2BE4" w:rsidP="008C2BE4">
            <w:pPr>
              <w:bidi w:val="0"/>
              <w:rPr>
                <w:rFonts w:ascii="Minion Pro" w:hAnsi="Minion Pro"/>
                <w:b/>
                <w:bCs/>
                <w:sz w:val="24"/>
                <w:szCs w:val="24"/>
              </w:rPr>
            </w:pPr>
            <w:r w:rsidRPr="008C2BE4">
              <w:rPr>
                <w:rFonts w:ascii="Minion Pro" w:hAnsi="Minion Pro"/>
                <w:b/>
                <w:bCs/>
                <w:sz w:val="24"/>
                <w:szCs w:val="24"/>
              </w:rPr>
              <w:t>Original possessor</w:t>
            </w:r>
            <w:r w:rsidR="00E9105F">
              <w:rPr>
                <w:rFonts w:ascii="Minion Pro" w:hAnsi="Minion Pro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2C145CB" w14:textId="77777777" w:rsidR="008C2BE4" w:rsidRPr="008C2BE4" w:rsidRDefault="008C2BE4" w:rsidP="008C2BE4">
            <w:pPr>
              <w:bidi w:val="0"/>
              <w:rPr>
                <w:rFonts w:ascii="Minion Pro" w:hAnsi="Minion Pro"/>
                <w:b/>
                <w:bCs/>
                <w:sz w:val="24"/>
                <w:szCs w:val="24"/>
              </w:rPr>
            </w:pPr>
            <w:r w:rsidRPr="008C2BE4">
              <w:rPr>
                <w:rFonts w:ascii="Minion Pro" w:hAnsi="Minion Pro"/>
                <w:b/>
                <w:bCs/>
                <w:sz w:val="24"/>
                <w:szCs w:val="24"/>
              </w:rPr>
              <w:t>Current Possessor</w:t>
            </w:r>
            <w:r w:rsidR="00151B6C">
              <w:rPr>
                <w:rFonts w:ascii="Minion Pro" w:hAnsi="Minion Pro"/>
                <w:b/>
                <w:bCs/>
                <w:sz w:val="24"/>
                <w:szCs w:val="24"/>
              </w:rPr>
              <w:t xml:space="preserve"> (1335 </w:t>
            </w:r>
            <w:r w:rsidR="00151B6C" w:rsidRPr="00151B6C">
              <w:rPr>
                <w:rFonts w:ascii="Minion Pro" w:hAnsi="Minion Pro"/>
                <w:b/>
                <w:bCs/>
                <w:smallCaps/>
                <w:sz w:val="24"/>
                <w:szCs w:val="24"/>
              </w:rPr>
              <w:t>er</w:t>
            </w:r>
            <w:r w:rsidR="00151B6C">
              <w:rPr>
                <w:rFonts w:ascii="Minion Pro" w:hAnsi="Minion Pro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B9F2CED" w14:textId="77777777" w:rsidR="008C2BE4" w:rsidRPr="008C2BE4" w:rsidRDefault="008C2BE4" w:rsidP="008C2BE4">
            <w:pPr>
              <w:bidi w:val="0"/>
              <w:rPr>
                <w:rFonts w:ascii="Minion Pro" w:hAnsi="Minion Pro"/>
                <w:b/>
                <w:bCs/>
                <w:sz w:val="24"/>
                <w:szCs w:val="24"/>
              </w:rPr>
            </w:pPr>
            <w:r w:rsidRPr="008C2BE4">
              <w:rPr>
                <w:rFonts w:ascii="Minion Pro" w:hAnsi="Minion Pro"/>
                <w:b/>
                <w:bCs/>
                <w:sz w:val="24"/>
                <w:szCs w:val="24"/>
              </w:rPr>
              <w:t>Boon</w:t>
            </w:r>
          </w:p>
        </w:tc>
      </w:tr>
      <w:tr w:rsidR="00A74CCE" w14:paraId="2A7B4D4D" w14:textId="77777777" w:rsidTr="00151B6C">
        <w:tc>
          <w:tcPr>
            <w:tcW w:w="3227" w:type="dxa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5FD86271" w14:textId="2B01DBB2" w:rsidR="00A74CCE" w:rsidRPr="00E65C93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sz w:val="24"/>
                <w:szCs w:val="24"/>
              </w:rPr>
              <w:t>Úrrian</w:t>
            </w:r>
            <w:proofErr w:type="spellEnd"/>
            <w:r>
              <w:rPr>
                <w:rFonts w:ascii="Minion Pro" w:hAnsi="Minion Pro"/>
                <w:sz w:val="24"/>
                <w:szCs w:val="24"/>
              </w:rPr>
              <w:t xml:space="preserve"> </w:t>
            </w:r>
            <w:r w:rsidRPr="000846EF">
              <w:rPr>
                <w:rFonts w:ascii="Minion Pro" w:hAnsi="Minion Pro"/>
                <w:sz w:val="24"/>
                <w:szCs w:val="24"/>
              </w:rPr>
              <w:t>Amber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0B456418" w14:textId="0155FB95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 xml:space="preserve">Kings of </w:t>
            </w:r>
            <w:proofErr w:type="spellStart"/>
            <w:r>
              <w:rPr>
                <w:rFonts w:ascii="Minion Pro" w:hAnsi="Minion Pro"/>
                <w:sz w:val="24"/>
                <w:szCs w:val="24"/>
              </w:rPr>
              <w:t>Serandón</w:t>
            </w:r>
            <w:proofErr w:type="spellEnd"/>
            <w:r>
              <w:rPr>
                <w:rFonts w:ascii="Minion Pro" w:hAnsi="Minion Pro"/>
                <w:sz w:val="24"/>
                <w:szCs w:val="24"/>
              </w:rPr>
              <w:t>; then — Lords of Ur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001D946F" w14:textId="5AA13448" w:rsidR="00A74CCE" w:rsidRPr="00A25750" w:rsidRDefault="00A74CCE" w:rsidP="00A74CCE">
            <w:pPr>
              <w:bidi w:val="0"/>
              <w:spacing w:before="60"/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</w:pPr>
            <w:proofErr w:type="spellStart"/>
            <w:r w:rsidRPr="00A25750"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  <w:t>Némon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09D42425" w14:textId="755F8DFD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Enhanced sight</w:t>
            </w:r>
          </w:p>
        </w:tc>
      </w:tr>
      <w:tr w:rsidR="00A74CCE" w14:paraId="2EB8E91E" w14:textId="77777777" w:rsidTr="00151B6C">
        <w:tc>
          <w:tcPr>
            <w:tcW w:w="322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0C859C9" w14:textId="74B5751A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 w:rsidRPr="00E25B0D">
              <w:rPr>
                <w:rFonts w:ascii="Minion Pro" w:hAnsi="Minion Pro"/>
                <w:sz w:val="24"/>
                <w:szCs w:val="24"/>
              </w:rPr>
              <w:t>Gér’deran Turquoise</w:t>
            </w:r>
          </w:p>
        </w:tc>
        <w:tc>
          <w:tcPr>
            <w:tcW w:w="467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1291BBB" w14:textId="705A6A9E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 xml:space="preserve">Princes of </w:t>
            </w:r>
            <w:proofErr w:type="spellStart"/>
            <w:r>
              <w:rPr>
                <w:rFonts w:ascii="Minion Pro" w:hAnsi="Minion Pro"/>
                <w:sz w:val="24"/>
                <w:szCs w:val="24"/>
              </w:rPr>
              <w:t>Nahelía</w:t>
            </w:r>
            <w:proofErr w:type="spellEnd"/>
            <w:r>
              <w:rPr>
                <w:rFonts w:ascii="Minion Pro" w:hAnsi="Minion Pro"/>
                <w:sz w:val="24"/>
                <w:szCs w:val="24"/>
              </w:rPr>
              <w:t>; then —</w:t>
            </w:r>
            <w:r>
              <w:rPr>
                <w:rFonts w:ascii="Minion Pro" w:hAnsi="Minion Pro"/>
                <w:sz w:val="24"/>
                <w:szCs w:val="24"/>
              </w:rPr>
              <w:br/>
              <w:t xml:space="preserve">   Sea Lords of </w:t>
            </w:r>
            <w:proofErr w:type="spellStart"/>
            <w:r>
              <w:rPr>
                <w:rFonts w:ascii="Minion Pro" w:hAnsi="Minion Pro"/>
                <w:sz w:val="24"/>
                <w:szCs w:val="24"/>
              </w:rPr>
              <w:t>Ersíl-Makaréy</w:t>
            </w:r>
            <w:proofErr w:type="spellEnd"/>
          </w:p>
        </w:tc>
        <w:tc>
          <w:tcPr>
            <w:tcW w:w="311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119B91D" w14:textId="57B9191F" w:rsidR="00A74CCE" w:rsidRPr="00A25750" w:rsidRDefault="00A74CCE" w:rsidP="00A74CCE">
            <w:pPr>
              <w:bidi w:val="0"/>
              <w:spacing w:before="60"/>
              <w:rPr>
                <w:rFonts w:ascii="Minion Pro" w:hAnsi="Minion Pro"/>
                <w:color w:val="000000" w:themeColor="text1"/>
                <w:sz w:val="24"/>
                <w:szCs w:val="24"/>
              </w:rPr>
            </w:pPr>
            <w:proofErr w:type="spellStart"/>
            <w:r w:rsidRPr="00A25750"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  <w:t>Némon</w:t>
            </w:r>
            <w:proofErr w:type="spellEnd"/>
          </w:p>
        </w:tc>
        <w:tc>
          <w:tcPr>
            <w:tcW w:w="311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2DF61D4" w14:textId="73059F7D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Basic telekinesis</w:t>
            </w:r>
          </w:p>
        </w:tc>
      </w:tr>
      <w:tr w:rsidR="00A74CCE" w14:paraId="4305D77B" w14:textId="77777777" w:rsidTr="00151B6C">
        <w:tc>
          <w:tcPr>
            <w:tcW w:w="322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9458343" w14:textId="124C9DD0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 xml:space="preserve">Kíban </w:t>
            </w:r>
            <w:r w:rsidRPr="005E25EC">
              <w:rPr>
                <w:rFonts w:ascii="Minion Pro" w:hAnsi="Minion Pro"/>
                <w:sz w:val="24"/>
                <w:szCs w:val="24"/>
              </w:rPr>
              <w:t>Emerald</w:t>
            </w:r>
          </w:p>
        </w:tc>
        <w:tc>
          <w:tcPr>
            <w:tcW w:w="467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AC96500" w14:textId="204EFFB8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 xml:space="preserve">Kings of </w:t>
            </w:r>
            <w:proofErr w:type="spellStart"/>
            <w:r>
              <w:rPr>
                <w:rFonts w:ascii="Minion Pro" w:hAnsi="Minion Pro"/>
                <w:sz w:val="24"/>
                <w:szCs w:val="24"/>
              </w:rPr>
              <w:t>Mantrón</w:t>
            </w:r>
            <w:proofErr w:type="spellEnd"/>
            <w:r>
              <w:rPr>
                <w:rFonts w:ascii="Minion Pro" w:hAnsi="Minion Pro"/>
                <w:sz w:val="24"/>
                <w:szCs w:val="24"/>
              </w:rPr>
              <w:t xml:space="preserve">; Princes of </w:t>
            </w:r>
            <w:proofErr w:type="spellStart"/>
            <w:r>
              <w:rPr>
                <w:rFonts w:ascii="Minion Pro" w:hAnsi="Minion Pro"/>
                <w:sz w:val="24"/>
                <w:szCs w:val="24"/>
              </w:rPr>
              <w:t>Kíba</w:t>
            </w:r>
            <w:proofErr w:type="spellEnd"/>
          </w:p>
        </w:tc>
        <w:tc>
          <w:tcPr>
            <w:tcW w:w="311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B348BA9" w14:textId="11B4F071" w:rsidR="00A74CCE" w:rsidRPr="00A25750" w:rsidRDefault="00A74CCE" w:rsidP="00A74CCE">
            <w:pPr>
              <w:bidi w:val="0"/>
              <w:spacing w:before="60"/>
              <w:rPr>
                <w:rFonts w:ascii="Minion Pro" w:hAnsi="Minion Pro"/>
                <w:color w:val="000000" w:themeColor="text1"/>
                <w:sz w:val="24"/>
                <w:szCs w:val="24"/>
              </w:rPr>
            </w:pPr>
            <w:r w:rsidRPr="00A25750">
              <w:rPr>
                <w:rFonts w:ascii="Minion Pro" w:hAnsi="Minion Pro"/>
                <w:color w:val="0070C0"/>
                <w:sz w:val="24"/>
                <w:szCs w:val="24"/>
              </w:rPr>
              <w:t xml:space="preserve">Prince </w:t>
            </w:r>
            <w:proofErr w:type="spellStart"/>
            <w:r w:rsidRPr="00A25750">
              <w:rPr>
                <w:rFonts w:ascii="Minion Pro" w:hAnsi="Minion Pro"/>
                <w:color w:val="0070C0"/>
                <w:sz w:val="24"/>
                <w:szCs w:val="24"/>
              </w:rPr>
              <w:t>Dyérol</w:t>
            </w:r>
            <w:proofErr w:type="spellEnd"/>
            <w:r w:rsidRPr="00A25750">
              <w:rPr>
                <w:rFonts w:ascii="Minion Pro" w:hAnsi="Minion Pro"/>
                <w:color w:val="0070C0"/>
                <w:sz w:val="24"/>
                <w:szCs w:val="24"/>
              </w:rPr>
              <w:t xml:space="preserve"> of </w:t>
            </w:r>
            <w:proofErr w:type="spellStart"/>
            <w:r w:rsidRPr="00A25750">
              <w:rPr>
                <w:rFonts w:ascii="Minion Pro" w:hAnsi="Minion Pro"/>
                <w:color w:val="0070C0"/>
                <w:sz w:val="24"/>
                <w:szCs w:val="24"/>
              </w:rPr>
              <w:t>Kíba</w:t>
            </w:r>
            <w:proofErr w:type="spellEnd"/>
          </w:p>
        </w:tc>
        <w:tc>
          <w:tcPr>
            <w:tcW w:w="311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9DECA5C" w14:textId="6578D42C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Enhanced hearing</w:t>
            </w:r>
          </w:p>
        </w:tc>
      </w:tr>
      <w:tr w:rsidR="00A74CCE" w14:paraId="4BBDC231" w14:textId="77777777" w:rsidTr="00151B6C">
        <w:tc>
          <w:tcPr>
            <w:tcW w:w="322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0473825" w14:textId="5DB48088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 w:rsidRPr="00E65C93">
              <w:rPr>
                <w:rFonts w:ascii="Minion Pro" w:hAnsi="Minion Pro"/>
                <w:sz w:val="24"/>
                <w:szCs w:val="24"/>
              </w:rPr>
              <w:t>Royal Carnelian</w:t>
            </w:r>
          </w:p>
        </w:tc>
        <w:tc>
          <w:tcPr>
            <w:tcW w:w="467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741A72D" w14:textId="70B3C967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Kings of Eldacár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CB74AFA" w14:textId="3C42791E" w:rsidR="00A74CCE" w:rsidRPr="00A25750" w:rsidRDefault="00A74CCE" w:rsidP="00A74CCE">
            <w:pPr>
              <w:bidi w:val="0"/>
              <w:spacing w:before="60"/>
              <w:rPr>
                <w:rFonts w:ascii="Minion Pro" w:hAnsi="Minion Pro"/>
                <w:color w:val="000000" w:themeColor="text1"/>
                <w:sz w:val="24"/>
                <w:szCs w:val="24"/>
              </w:rPr>
            </w:pPr>
            <w:r w:rsidRPr="00A25750"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  <w:t xml:space="preserve">Emperor </w:t>
            </w:r>
            <w:proofErr w:type="spellStart"/>
            <w:r w:rsidRPr="00A25750"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  <w:t>Ánassar</w:t>
            </w:r>
            <w:proofErr w:type="spellEnd"/>
          </w:p>
        </w:tc>
        <w:tc>
          <w:tcPr>
            <w:tcW w:w="311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EC44CA8" w14:textId="5D2D41BF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Superior physical strength</w:t>
            </w:r>
          </w:p>
        </w:tc>
      </w:tr>
      <w:tr w:rsidR="00A74CCE" w14:paraId="328ADD7A" w14:textId="77777777" w:rsidTr="00151B6C">
        <w:tc>
          <w:tcPr>
            <w:tcW w:w="322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7514B1E" w14:textId="4BC5FD6C" w:rsidR="00A74CCE" w:rsidRPr="008C2BE4" w:rsidRDefault="00A74CCE" w:rsidP="00A74CCE">
            <w:pPr>
              <w:bidi w:val="0"/>
              <w:spacing w:before="60"/>
              <w:rPr>
                <w:rFonts w:ascii="Minion Pro" w:hAnsi="Minion Pro"/>
                <w:color w:val="808080" w:themeColor="background1" w:themeShade="80"/>
                <w:sz w:val="24"/>
                <w:szCs w:val="24"/>
              </w:rPr>
            </w:pPr>
            <w:r w:rsidRPr="00612C8E">
              <w:rPr>
                <w:rFonts w:ascii="Minion Pro" w:hAnsi="Minion Pro"/>
                <w:sz w:val="24"/>
                <w:szCs w:val="24"/>
              </w:rPr>
              <w:t>Anijerái Sapphire</w:t>
            </w:r>
          </w:p>
        </w:tc>
        <w:tc>
          <w:tcPr>
            <w:tcW w:w="467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4BBABC7" w14:textId="0597F766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Intended for the kings of Alteryán; lost at sea</w:t>
            </w:r>
            <w:r>
              <w:rPr>
                <w:rFonts w:ascii="Minion Pro" w:hAnsi="Minion Pro"/>
                <w:sz w:val="24"/>
                <w:szCs w:val="24"/>
              </w:rPr>
              <w:br/>
              <w:t xml:space="preserve">   and later retrieved by </w:t>
            </w:r>
            <w:proofErr w:type="spellStart"/>
            <w:r>
              <w:rPr>
                <w:rFonts w:ascii="Minion Pro" w:hAnsi="Minion Pro"/>
                <w:sz w:val="24"/>
                <w:szCs w:val="24"/>
              </w:rPr>
              <w:t>Thrázia</w:t>
            </w:r>
            <w:proofErr w:type="spellEnd"/>
          </w:p>
        </w:tc>
        <w:tc>
          <w:tcPr>
            <w:tcW w:w="311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EB9ECC7" w14:textId="31FAAB65" w:rsidR="00A74CCE" w:rsidRPr="00A25750" w:rsidRDefault="00A74CCE" w:rsidP="00A74CCE">
            <w:pPr>
              <w:bidi w:val="0"/>
              <w:spacing w:before="60"/>
              <w:rPr>
                <w:rFonts w:ascii="Minion Pro" w:hAnsi="Minion Pro"/>
                <w:color w:val="000000" w:themeColor="text1"/>
                <w:sz w:val="24"/>
                <w:szCs w:val="24"/>
              </w:rPr>
            </w:pPr>
            <w:r w:rsidRPr="00A25750"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  <w:t xml:space="preserve">Lady </w:t>
            </w:r>
            <w:proofErr w:type="spellStart"/>
            <w:r w:rsidRPr="00A25750"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  <w:t>Thrázia</w:t>
            </w:r>
            <w:proofErr w:type="spellEnd"/>
            <w:r w:rsidRPr="00A25750"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  <w:t xml:space="preserve"> of Anijéro</w:t>
            </w:r>
          </w:p>
        </w:tc>
        <w:tc>
          <w:tcPr>
            <w:tcW w:w="311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DBD4EF6" w14:textId="788E0307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Enhanced leap ability</w:t>
            </w:r>
          </w:p>
        </w:tc>
      </w:tr>
      <w:tr w:rsidR="00A74CCE" w14:paraId="0E5B9FAC" w14:textId="77777777" w:rsidTr="00151B6C">
        <w:tc>
          <w:tcPr>
            <w:tcW w:w="322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45F6E4F" w14:textId="48C5254D" w:rsidR="00A74CCE" w:rsidRPr="005E25EC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sz w:val="24"/>
                <w:szCs w:val="24"/>
              </w:rPr>
              <w:t>Zúrian</w:t>
            </w:r>
            <w:proofErr w:type="spellEnd"/>
            <w:r>
              <w:rPr>
                <w:rFonts w:ascii="Minion Pro" w:hAnsi="Minion Pro"/>
                <w:sz w:val="24"/>
                <w:szCs w:val="24"/>
              </w:rPr>
              <w:t xml:space="preserve"> </w:t>
            </w:r>
            <w:r w:rsidRPr="00A31361">
              <w:rPr>
                <w:rFonts w:ascii="Minion Pro" w:hAnsi="Minion Pro"/>
                <w:sz w:val="24"/>
                <w:szCs w:val="24"/>
              </w:rPr>
              <w:t>Amethyst</w:t>
            </w:r>
          </w:p>
        </w:tc>
        <w:tc>
          <w:tcPr>
            <w:tcW w:w="467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C179023" w14:textId="4E34D3E9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Kings of Zurbaghán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F01547A" w14:textId="5BB282C9" w:rsidR="00A74CCE" w:rsidRPr="00A25750" w:rsidRDefault="00A74CCE" w:rsidP="00A74CCE">
            <w:pPr>
              <w:bidi w:val="0"/>
              <w:spacing w:before="60"/>
              <w:rPr>
                <w:rFonts w:ascii="Minion Pro" w:hAnsi="Minion Pro"/>
                <w:color w:val="0070C0"/>
                <w:sz w:val="24"/>
                <w:szCs w:val="24"/>
              </w:rPr>
            </w:pPr>
            <w:r w:rsidRPr="00A25750"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  <w:t xml:space="preserve">Emperor </w:t>
            </w:r>
            <w:proofErr w:type="spellStart"/>
            <w:r w:rsidRPr="00A25750"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  <w:t>Ánassar</w:t>
            </w:r>
            <w:proofErr w:type="spellEnd"/>
          </w:p>
        </w:tc>
        <w:tc>
          <w:tcPr>
            <w:tcW w:w="311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11283EC" w14:textId="6A503D7F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Increased health regeneration</w:t>
            </w:r>
          </w:p>
        </w:tc>
      </w:tr>
      <w:tr w:rsidR="00A74CCE" w14:paraId="332EF5B4" w14:textId="77777777" w:rsidTr="00151B6C">
        <w:tc>
          <w:tcPr>
            <w:tcW w:w="322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C094008" w14:textId="01795130" w:rsidR="00A74CCE" w:rsidRPr="008C2BE4" w:rsidRDefault="00A74CCE" w:rsidP="00A74CCE">
            <w:pPr>
              <w:bidi w:val="0"/>
              <w:spacing w:before="60"/>
              <w:rPr>
                <w:rFonts w:ascii="Minion Pro" w:hAnsi="Minion Pro"/>
                <w:color w:val="808080" w:themeColor="background1" w:themeShade="80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sz w:val="24"/>
                <w:szCs w:val="24"/>
              </w:rPr>
              <w:t>Monjárdian</w:t>
            </w:r>
            <w:proofErr w:type="spellEnd"/>
            <w:r>
              <w:rPr>
                <w:rFonts w:ascii="Minion Pro" w:hAnsi="Minion Pro"/>
                <w:sz w:val="24"/>
                <w:szCs w:val="24"/>
              </w:rPr>
              <w:t xml:space="preserve"> </w:t>
            </w:r>
            <w:r w:rsidRPr="00E9105F">
              <w:rPr>
                <w:rFonts w:ascii="Minion Pro" w:hAnsi="Minion Pro"/>
                <w:sz w:val="24"/>
                <w:szCs w:val="24"/>
              </w:rPr>
              <w:t>Opal</w:t>
            </w:r>
          </w:p>
        </w:tc>
        <w:tc>
          <w:tcPr>
            <w:tcW w:w="467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9EA55BD" w14:textId="262C422E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Kings of Monjardén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DE7FD9D" w14:textId="0AF3AAD8" w:rsidR="00A74CCE" w:rsidRPr="00A25750" w:rsidRDefault="00A74CCE" w:rsidP="00A74CCE">
            <w:pPr>
              <w:bidi w:val="0"/>
              <w:spacing w:before="60"/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</w:pPr>
            <w:r w:rsidRPr="00A25750">
              <w:rPr>
                <w:rFonts w:ascii="Minion Pro" w:hAnsi="Minion Pro"/>
                <w:color w:val="0070C0"/>
                <w:sz w:val="24"/>
                <w:szCs w:val="24"/>
              </w:rPr>
              <w:t xml:space="preserve">Jyan </w:t>
            </w:r>
            <w:proofErr w:type="spellStart"/>
            <w:r w:rsidRPr="00A25750">
              <w:rPr>
                <w:rFonts w:ascii="Minion Pro" w:hAnsi="Minion Pro"/>
                <w:color w:val="0070C0"/>
                <w:sz w:val="24"/>
                <w:szCs w:val="24"/>
              </w:rPr>
              <w:t>Móllbrant</w:t>
            </w:r>
            <w:proofErr w:type="spellEnd"/>
          </w:p>
        </w:tc>
        <w:tc>
          <w:tcPr>
            <w:tcW w:w="311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7F95496" w14:textId="40EDCE10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Speed, Sped-up metabolism</w:t>
            </w:r>
          </w:p>
        </w:tc>
      </w:tr>
      <w:tr w:rsidR="00A74CCE" w14:paraId="2895F264" w14:textId="77777777" w:rsidTr="00151B6C">
        <w:tc>
          <w:tcPr>
            <w:tcW w:w="322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B94D3EE" w14:textId="011AE19E" w:rsidR="00A74CCE" w:rsidRPr="00612C8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sz w:val="24"/>
                <w:szCs w:val="24"/>
              </w:rPr>
              <w:t>Áspran</w:t>
            </w:r>
            <w:proofErr w:type="spellEnd"/>
            <w:r>
              <w:rPr>
                <w:rFonts w:ascii="Minion Pro" w:hAnsi="Minion Pro"/>
                <w:sz w:val="24"/>
                <w:szCs w:val="24"/>
              </w:rPr>
              <w:t xml:space="preserve"> </w:t>
            </w:r>
            <w:r w:rsidRPr="004A2551">
              <w:rPr>
                <w:rFonts w:ascii="Minion Pro" w:hAnsi="Minion Pro"/>
                <w:sz w:val="24"/>
                <w:szCs w:val="24"/>
              </w:rPr>
              <w:t xml:space="preserve">Garnet </w:t>
            </w:r>
          </w:p>
        </w:tc>
        <w:tc>
          <w:tcPr>
            <w:tcW w:w="467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7932DA0" w14:textId="7F4E2E48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 xml:space="preserve">Princes and Lords-President of </w:t>
            </w:r>
            <w:proofErr w:type="spellStart"/>
            <w:r>
              <w:rPr>
                <w:rFonts w:ascii="Minion Pro" w:hAnsi="Minion Pro"/>
                <w:sz w:val="24"/>
                <w:szCs w:val="24"/>
              </w:rPr>
              <w:t>Áspra</w:t>
            </w:r>
            <w:proofErr w:type="spellEnd"/>
          </w:p>
        </w:tc>
        <w:tc>
          <w:tcPr>
            <w:tcW w:w="311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44A16A3" w14:textId="75526FB9" w:rsidR="00A74CCE" w:rsidRPr="00A25750" w:rsidRDefault="00A74CCE" w:rsidP="00A74CCE">
            <w:pPr>
              <w:bidi w:val="0"/>
              <w:spacing w:before="60"/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</w:pPr>
            <w:r w:rsidRPr="00A25750"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  <w:t xml:space="preserve">Emperor </w:t>
            </w:r>
            <w:proofErr w:type="spellStart"/>
            <w:r w:rsidRPr="00A25750"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  <w:t>Ánassar</w:t>
            </w:r>
            <w:proofErr w:type="spellEnd"/>
          </w:p>
        </w:tc>
        <w:tc>
          <w:tcPr>
            <w:tcW w:w="311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95337F2" w14:textId="7695036A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Enhanced precision</w:t>
            </w:r>
          </w:p>
        </w:tc>
      </w:tr>
      <w:tr w:rsidR="00A74CCE" w14:paraId="3226CB95" w14:textId="77777777" w:rsidTr="00151B6C">
        <w:tc>
          <w:tcPr>
            <w:tcW w:w="322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B80B801" w14:textId="4DB0F969" w:rsidR="00A74CCE" w:rsidRPr="00E9105F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sz w:val="24"/>
                <w:szCs w:val="24"/>
              </w:rPr>
              <w:t>Drukazáli</w:t>
            </w:r>
            <w:proofErr w:type="spellEnd"/>
            <w:r>
              <w:rPr>
                <w:rFonts w:ascii="Minion Pro" w:hAnsi="Minion Pro"/>
                <w:sz w:val="24"/>
                <w:szCs w:val="24"/>
              </w:rPr>
              <w:t xml:space="preserve"> </w:t>
            </w:r>
            <w:r w:rsidRPr="00DD613D">
              <w:rPr>
                <w:rFonts w:ascii="Minion Pro" w:hAnsi="Minion Pro"/>
                <w:sz w:val="24"/>
                <w:szCs w:val="24"/>
              </w:rPr>
              <w:t>Topaz</w:t>
            </w:r>
          </w:p>
        </w:tc>
        <w:tc>
          <w:tcPr>
            <w:tcW w:w="467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41FB164" w14:textId="195D0D62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 xml:space="preserve">Intended for the Lords of the Ganfír; came </w:t>
            </w:r>
            <w:r>
              <w:rPr>
                <w:rFonts w:ascii="Minion Pro" w:hAnsi="Minion Pro"/>
                <w:sz w:val="24"/>
                <w:szCs w:val="24"/>
              </w:rPr>
              <w:br/>
              <w:t xml:space="preserve">   into the possession of </w:t>
            </w:r>
            <w:proofErr w:type="spellStart"/>
            <w:r>
              <w:rPr>
                <w:rFonts w:ascii="Minion Pro" w:hAnsi="Minion Pro"/>
                <w:sz w:val="24"/>
                <w:szCs w:val="24"/>
              </w:rPr>
              <w:t>Ghérderon</w:t>
            </w:r>
            <w:proofErr w:type="spellEnd"/>
            <w:r>
              <w:rPr>
                <w:rFonts w:ascii="Minion Pro" w:hAnsi="Minion Pro"/>
                <w:sz w:val="24"/>
                <w:szCs w:val="24"/>
              </w:rPr>
              <w:t xml:space="preserve"> merchants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EE5178E" w14:textId="21D73315" w:rsidR="00A74CCE" w:rsidRPr="00A25750" w:rsidRDefault="00A74CCE" w:rsidP="00A74CCE">
            <w:pPr>
              <w:bidi w:val="0"/>
              <w:spacing w:before="60"/>
              <w:rPr>
                <w:rFonts w:ascii="Minion Pro" w:hAnsi="Minion Pro"/>
                <w:color w:val="0070C0"/>
                <w:sz w:val="24"/>
                <w:szCs w:val="24"/>
              </w:rPr>
            </w:pPr>
            <w:proofErr w:type="spellStart"/>
            <w:r w:rsidRPr="00A25750">
              <w:rPr>
                <w:rFonts w:ascii="Minion Pro" w:hAnsi="Minion Pro"/>
                <w:color w:val="000000" w:themeColor="text1"/>
                <w:sz w:val="24"/>
                <w:szCs w:val="24"/>
              </w:rPr>
              <w:t>Zózo</w:t>
            </w:r>
            <w:proofErr w:type="spellEnd"/>
            <w:r w:rsidRPr="00A25750">
              <w:rPr>
                <w:rFonts w:ascii="Minion Pro" w:hAnsi="Minion Pro"/>
                <w:color w:val="000000" w:themeColor="text1"/>
                <w:sz w:val="24"/>
                <w:szCs w:val="24"/>
              </w:rPr>
              <w:t xml:space="preserve"> &amp; </w:t>
            </w:r>
            <w:proofErr w:type="spellStart"/>
            <w:r w:rsidRPr="00A25750">
              <w:rPr>
                <w:rFonts w:ascii="Minion Pro" w:hAnsi="Minion Pro"/>
                <w:color w:val="000000" w:themeColor="text1"/>
                <w:sz w:val="24"/>
                <w:szCs w:val="24"/>
              </w:rPr>
              <w:t>Bídek’s</w:t>
            </w:r>
            <w:proofErr w:type="spellEnd"/>
            <w:r w:rsidRPr="00A25750">
              <w:rPr>
                <w:rFonts w:ascii="Minion Pro" w:hAnsi="Minion Pro"/>
                <w:color w:val="000000" w:themeColor="text1"/>
                <w:sz w:val="24"/>
                <w:szCs w:val="24"/>
              </w:rPr>
              <w:t xml:space="preserve"> all-mart</w:t>
            </w:r>
          </w:p>
        </w:tc>
        <w:tc>
          <w:tcPr>
            <w:tcW w:w="311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5C56E56" w14:textId="57CF753C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Enhanced stamina</w:t>
            </w:r>
          </w:p>
        </w:tc>
      </w:tr>
      <w:tr w:rsidR="00A74CCE" w14:paraId="51599BE5" w14:textId="77777777" w:rsidTr="00151B6C">
        <w:tc>
          <w:tcPr>
            <w:tcW w:w="322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018AF85" w14:textId="77777777" w:rsidR="00A74CCE" w:rsidRPr="008C2BE4" w:rsidRDefault="00A74CCE" w:rsidP="00A74CCE">
            <w:pPr>
              <w:bidi w:val="0"/>
              <w:spacing w:before="60"/>
              <w:rPr>
                <w:rFonts w:ascii="Minion Pro" w:hAnsi="Minion Pro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 xml:space="preserve">Exalted </w:t>
            </w:r>
            <w:r w:rsidRPr="00F5476D">
              <w:rPr>
                <w:rFonts w:ascii="Minion Pro" w:hAnsi="Minion Pro"/>
                <w:sz w:val="24"/>
                <w:szCs w:val="24"/>
              </w:rPr>
              <w:t>Aquamarine</w:t>
            </w:r>
          </w:p>
        </w:tc>
        <w:tc>
          <w:tcPr>
            <w:tcW w:w="467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E1246B3" w14:textId="77777777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Kings of Ságria Tramónte; lost at war with</w:t>
            </w:r>
            <w:r>
              <w:rPr>
                <w:rFonts w:ascii="Minion Pro" w:hAnsi="Minion Pro"/>
                <w:sz w:val="24"/>
                <w:szCs w:val="24"/>
              </w:rPr>
              <w:br/>
              <w:t xml:space="preserve">   Tonkravón; in private hands ever since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E2F2282" w14:textId="77777777" w:rsidR="00A74CCE" w:rsidRPr="00A25750" w:rsidRDefault="00A74CCE" w:rsidP="00A74CCE">
            <w:pPr>
              <w:bidi w:val="0"/>
              <w:spacing w:before="60"/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</w:pPr>
            <w:r w:rsidRPr="00A25750"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  <w:t>Lady Thrázia of Anijéro</w:t>
            </w:r>
          </w:p>
        </w:tc>
        <w:tc>
          <w:tcPr>
            <w:tcW w:w="311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14BBB35" w14:textId="77777777" w:rsidR="00A74CCE" w:rsidRPr="00E9105F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Spontaneous freezing</w:t>
            </w:r>
          </w:p>
        </w:tc>
      </w:tr>
      <w:tr w:rsidR="00A74CCE" w14:paraId="144DE2D8" w14:textId="77777777" w:rsidTr="00151B6C">
        <w:tc>
          <w:tcPr>
            <w:tcW w:w="322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5BE9082" w14:textId="77777777" w:rsidR="00A74CCE" w:rsidRPr="00E9105F" w:rsidRDefault="00A74CCE" w:rsidP="00A74CCE">
            <w:pPr>
              <w:tabs>
                <w:tab w:val="left" w:pos="284"/>
              </w:tabs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 xml:space="preserve">Imperial </w:t>
            </w:r>
            <w:r w:rsidRPr="00E9105F">
              <w:rPr>
                <w:rFonts w:ascii="Minion Pro" w:hAnsi="Minion Pro"/>
                <w:sz w:val="24"/>
                <w:szCs w:val="24"/>
              </w:rPr>
              <w:t>Onyx</w:t>
            </w:r>
            <w:r>
              <w:rPr>
                <w:rFonts w:ascii="Minion Pro" w:hAnsi="Minion Pro"/>
                <w:sz w:val="24"/>
                <w:szCs w:val="24"/>
              </w:rPr>
              <w:br/>
              <w:t xml:space="preserve">   a.k.a Black Stone of Vréesnen</w:t>
            </w:r>
          </w:p>
        </w:tc>
        <w:tc>
          <w:tcPr>
            <w:tcW w:w="467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ABABB3F" w14:textId="77777777" w:rsidR="00A74CCE" w:rsidRPr="00E9105F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Kings of Cáldria; Emperors of Elmanár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8AE28A4" w14:textId="77777777" w:rsidR="00A74CCE" w:rsidRPr="00A25750" w:rsidRDefault="00A74CCE" w:rsidP="00A74CCE">
            <w:pPr>
              <w:bidi w:val="0"/>
              <w:spacing w:before="60"/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</w:pPr>
            <w:r w:rsidRPr="00A25750"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  <w:t>Némon</w:t>
            </w:r>
          </w:p>
        </w:tc>
        <w:tc>
          <w:tcPr>
            <w:tcW w:w="311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C5A03BB" w14:textId="77777777" w:rsidR="00A74CCE" w:rsidRPr="00E9105F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Spontaneous ignition</w:t>
            </w:r>
          </w:p>
        </w:tc>
      </w:tr>
      <w:tr w:rsidR="00A74CCE" w14:paraId="31154D33" w14:textId="77777777" w:rsidTr="00151B6C">
        <w:tc>
          <w:tcPr>
            <w:tcW w:w="3227" w:type="dxa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0B043E01" w14:textId="77777777" w:rsidR="00A74CCE" w:rsidRPr="00225F2D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 w:rsidRPr="00225F2D">
              <w:rPr>
                <w:rFonts w:ascii="Minion Pro" w:hAnsi="Minion Pro"/>
                <w:sz w:val="24"/>
                <w:szCs w:val="24"/>
              </w:rPr>
              <w:t xml:space="preserve">Ságrian Jasper </w:t>
            </w:r>
          </w:p>
        </w:tc>
        <w:tc>
          <w:tcPr>
            <w:tcW w:w="4678" w:type="dxa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3CCB756B" w14:textId="77777777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 xml:space="preserve">High Kings of Ságria Ljánte; then — </w:t>
            </w:r>
            <w:r>
              <w:rPr>
                <w:rFonts w:ascii="Minion Pro" w:hAnsi="Minion Pro"/>
                <w:sz w:val="24"/>
                <w:szCs w:val="24"/>
              </w:rPr>
              <w:br/>
              <w:t xml:space="preserve">   Dukes of Zingára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64646788" w14:textId="77777777" w:rsidR="00A74CCE" w:rsidRPr="00A25750" w:rsidRDefault="00A74CCE" w:rsidP="00A74CCE">
            <w:pPr>
              <w:bidi w:val="0"/>
              <w:spacing w:before="60"/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</w:pPr>
            <w:r w:rsidRPr="00A25750">
              <w:rPr>
                <w:rFonts w:ascii="Minion Pro" w:hAnsi="Minion Pro"/>
                <w:color w:val="943634" w:themeColor="accent2" w:themeShade="BF"/>
                <w:sz w:val="24"/>
                <w:szCs w:val="24"/>
              </w:rPr>
              <w:t>Némon</w:t>
            </w:r>
          </w:p>
        </w:tc>
        <w:tc>
          <w:tcPr>
            <w:tcW w:w="3119" w:type="dxa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7AE4A831" w14:textId="77777777" w:rsidR="00A74CCE" w:rsidRDefault="00A74CCE" w:rsidP="00A74CCE">
            <w:pPr>
              <w:bidi w:val="0"/>
              <w:spacing w:before="60"/>
              <w:rPr>
                <w:rFonts w:ascii="Minion Pro" w:hAnsi="Minion Pro"/>
                <w:sz w:val="24"/>
                <w:szCs w:val="24"/>
              </w:rPr>
            </w:pPr>
            <w:r>
              <w:rPr>
                <w:rFonts w:ascii="Minion Pro" w:hAnsi="Minion Pro"/>
                <w:sz w:val="24"/>
                <w:szCs w:val="24"/>
              </w:rPr>
              <w:t>Limited control over winds</w:t>
            </w:r>
          </w:p>
        </w:tc>
      </w:tr>
    </w:tbl>
    <w:p w14:paraId="193F5880" w14:textId="77777777" w:rsidR="008C2BE4" w:rsidRPr="008C2BE4" w:rsidRDefault="008C2BE4" w:rsidP="008C2BE4">
      <w:pPr>
        <w:bidi w:val="0"/>
        <w:rPr>
          <w:rFonts w:ascii="Minion Pro" w:hAnsi="Minion Pro"/>
          <w:sz w:val="48"/>
          <w:szCs w:val="48"/>
        </w:rPr>
      </w:pPr>
    </w:p>
    <w:sectPr w:rsidR="008C2BE4" w:rsidRPr="008C2BE4" w:rsidSect="00754888">
      <w:pgSz w:w="16838" w:h="11906" w:orient="landscape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BE4"/>
    <w:rsid w:val="000846EF"/>
    <w:rsid w:val="00151B6C"/>
    <w:rsid w:val="00225F2D"/>
    <w:rsid w:val="002F3BF5"/>
    <w:rsid w:val="00374F19"/>
    <w:rsid w:val="00454510"/>
    <w:rsid w:val="004A2551"/>
    <w:rsid w:val="00511743"/>
    <w:rsid w:val="005E25EC"/>
    <w:rsid w:val="00612C8E"/>
    <w:rsid w:val="00646BA7"/>
    <w:rsid w:val="0067104E"/>
    <w:rsid w:val="00712453"/>
    <w:rsid w:val="00754888"/>
    <w:rsid w:val="00892B10"/>
    <w:rsid w:val="008C2BE4"/>
    <w:rsid w:val="00A25750"/>
    <w:rsid w:val="00A31361"/>
    <w:rsid w:val="00A74CCE"/>
    <w:rsid w:val="00A85E02"/>
    <w:rsid w:val="00C91CC9"/>
    <w:rsid w:val="00D01AF7"/>
    <w:rsid w:val="00D40FAA"/>
    <w:rsid w:val="00D906C9"/>
    <w:rsid w:val="00DD613D"/>
    <w:rsid w:val="00DE46A2"/>
    <w:rsid w:val="00E25B0D"/>
    <w:rsid w:val="00E65C93"/>
    <w:rsid w:val="00E76886"/>
    <w:rsid w:val="00E9105F"/>
    <w:rsid w:val="00F5476D"/>
    <w:rsid w:val="00FB0757"/>
    <w:rsid w:val="00F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40B9"/>
  <w15:docId w15:val="{C30CFCEE-D7A4-438C-8C87-53E4C68D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224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Myke</dc:creator>
  <cp:lastModifiedBy>glukhman@mail.tau.ac.il</cp:lastModifiedBy>
  <cp:revision>30</cp:revision>
  <dcterms:created xsi:type="dcterms:W3CDTF">2020-11-28T20:19:00Z</dcterms:created>
  <dcterms:modified xsi:type="dcterms:W3CDTF">2023-01-29T13:18:00Z</dcterms:modified>
</cp:coreProperties>
</file>