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66B3" w14:textId="32304AD0" w:rsidR="0051437E" w:rsidRDefault="00FB5DF5" w:rsidP="0051437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4ABF31" wp14:editId="46E09D53">
            <wp:simplePos x="0" y="0"/>
            <wp:positionH relativeFrom="margin">
              <wp:align>center</wp:align>
            </wp:positionH>
            <wp:positionV relativeFrom="margin">
              <wp:posOffset>191770</wp:posOffset>
            </wp:positionV>
            <wp:extent cx="6638925" cy="2523372"/>
            <wp:effectExtent l="152400" t="152400" r="352425" b="353695"/>
            <wp:wrapNone/>
            <wp:docPr id="1" name="Imagem 1" descr="Uma imagem contendo eletrônico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eletrônico, circuito&#10;&#10;Descrição gerada automaticamente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23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8830" w14:textId="77777777" w:rsidR="0051437E" w:rsidRDefault="0051437E" w:rsidP="0051437E">
      <w:pPr>
        <w:jc w:val="center"/>
      </w:pPr>
    </w:p>
    <w:p w14:paraId="7EA6DAB7" w14:textId="77777777" w:rsidR="0051437E" w:rsidRDefault="0051437E" w:rsidP="0051437E">
      <w:pPr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E80F4F1" w14:textId="77777777" w:rsidR="0051437E" w:rsidRDefault="0051437E" w:rsidP="0051437E">
      <w:pPr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4E8D8AA" w14:textId="77777777" w:rsidR="00717175" w:rsidRDefault="0051437E" w:rsidP="00717175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B5DF5">
        <w:rPr>
          <w:rFonts w:ascii="Arial" w:hAnsi="Arial" w:cs="Arial"/>
          <w:b/>
          <w:bCs/>
          <w:i/>
          <w:i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 indústria de semicondutores</w:t>
      </w:r>
    </w:p>
    <w:p w14:paraId="306E1458" w14:textId="3DF486F2" w:rsidR="0051437E" w:rsidRPr="00717175" w:rsidRDefault="0051437E" w:rsidP="00FB5DF5">
      <w:pPr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17175"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no Brasil</w:t>
      </w:r>
      <w:r w:rsidR="00717175"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 no mundo</w:t>
      </w:r>
    </w:p>
    <w:p w14:paraId="062D7E74" w14:textId="1A58E73C" w:rsidR="0051437E" w:rsidRDefault="0051437E" w:rsidP="0051437E">
      <w:pPr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FAB9A06" w14:textId="5540BEFB" w:rsidR="0051437E" w:rsidRDefault="0051437E" w:rsidP="0051437E">
      <w:pPr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FEB851E" w14:textId="795E92E2" w:rsidR="0051437E" w:rsidRDefault="0051437E" w:rsidP="0051437E">
      <w:pPr>
        <w:jc w:val="center"/>
        <w:rPr>
          <w:rFonts w:ascii="Arial" w:hAnsi="Arial" w:cs="Arial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C35D0C7" w14:textId="248B249C" w:rsidR="0051437E" w:rsidRPr="00FB5DF5" w:rsidRDefault="0051437E" w:rsidP="0051437E">
      <w:pPr>
        <w:ind w:left="3540" w:firstLine="708"/>
        <w:rPr>
          <w:rFonts w:ascii="Arial" w:hAnsi="Arial" w:cs="Arial"/>
          <w:b/>
          <w:bCs/>
          <w:i/>
          <w:i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B5DF5">
        <w:rPr>
          <w:rFonts w:ascii="Arial" w:hAnsi="Arial" w:cs="Arial"/>
          <w:b/>
          <w:bCs/>
          <w:i/>
          <w:i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Pedro Henrique Gonçalves Silva - 01212166</w:t>
      </w:r>
    </w:p>
    <w:p w14:paraId="2494438C" w14:textId="05348DCD" w:rsidR="003619A2" w:rsidRDefault="003619A2" w:rsidP="003619A2"/>
    <w:p w14:paraId="4C30B475" w14:textId="0387D52F" w:rsidR="00717175" w:rsidRDefault="00717175" w:rsidP="003619A2"/>
    <w:p w14:paraId="0D0A160A" w14:textId="56FC2651" w:rsidR="00717175" w:rsidRDefault="00717175" w:rsidP="003619A2"/>
    <w:p w14:paraId="04620B8E" w14:textId="73EF1C85" w:rsidR="00717175" w:rsidRPr="00717175" w:rsidRDefault="00717175" w:rsidP="00717175">
      <w:pPr>
        <w:spacing w:before="0" w:after="160" w:line="276" w:lineRule="auto"/>
        <w:rPr>
          <w:rFonts w:ascii="Arial" w:hAnsi="Arial" w:cs="Arial"/>
          <w:color w:val="auto"/>
          <w:kern w:val="0"/>
          <w:sz w:val="24"/>
          <w:szCs w:val="24"/>
          <w:lang w:eastAsia="en-US"/>
        </w:rPr>
      </w:pPr>
      <w:r w:rsidRPr="00717175">
        <w:rPr>
          <w:rFonts w:ascii="Arial" w:hAnsi="Arial" w:cs="Arial"/>
          <w:color w:val="auto"/>
          <w:kern w:val="0"/>
          <w:sz w:val="24"/>
          <w:szCs w:val="24"/>
          <w:lang w:eastAsia="en-US"/>
        </w:rPr>
        <w:t>Semicondutores São a base de todo equipamento tecnológico modernos. São utilizados na fabricação de processadores que controlam computadores, notebooks, smarthphones e dentre tantos outros equipamentos tecnológicos modernos da nossa sociedade nos dias de hoje, sendo essenciais para o funcionamento dessas máquinas. Pois são os processadores que fazem tudo isso acontecer. E sua tecnologia está evoluindo cada vez mais, pois requerem tecnologia de ponta para fabricação. Dado a sua matéria prima em silício e a alta tecnologia em litografia, cada vez mais conseguimos uma maior capacidade de processamento em menor tamanho (2 nanômetros até os dias atuais), pois quanto menor o tamanho do transistor, mais transistores cabe.</w:t>
      </w:r>
    </w:p>
    <w:p w14:paraId="4061FC9C" w14:textId="77777777" w:rsidR="00717175" w:rsidRPr="00717175" w:rsidRDefault="00717175" w:rsidP="00717175">
      <w:pPr>
        <w:spacing w:before="0" w:after="160" w:line="276" w:lineRule="auto"/>
        <w:rPr>
          <w:rFonts w:ascii="Arial" w:hAnsi="Arial" w:cs="Arial"/>
          <w:color w:val="auto"/>
          <w:kern w:val="0"/>
          <w:sz w:val="24"/>
          <w:szCs w:val="24"/>
          <w:lang w:eastAsia="en-US"/>
        </w:rPr>
      </w:pPr>
      <w:r w:rsidRPr="00717175">
        <w:rPr>
          <w:rFonts w:ascii="Arial" w:hAnsi="Arial" w:cs="Arial"/>
          <w:color w:val="auto"/>
          <w:kern w:val="0"/>
          <w:sz w:val="24"/>
          <w:szCs w:val="24"/>
          <w:lang w:eastAsia="en-US"/>
        </w:rPr>
        <w:t>Não é novidade que tanto a pandemia do COVID-19, quanto os acontecimentos atuais relacionados a geopolítica e guerras entre diversos países, acabaria afetando não só a produção, mas também a distribuição, oferta e demanda desses insumos, evidenciando a crise de microchips e a corrida de diversos países por independência da fabricação deles. Como consequência, a demanda por chips cresceu em um momento em que a oferta baixou consideravelmente.</w:t>
      </w:r>
    </w:p>
    <w:p w14:paraId="0A24C517" w14:textId="77777777" w:rsidR="00717175" w:rsidRPr="00717175" w:rsidRDefault="00717175" w:rsidP="00717175">
      <w:pPr>
        <w:spacing w:before="0" w:after="160" w:line="276" w:lineRule="auto"/>
        <w:rPr>
          <w:rFonts w:ascii="Arial" w:hAnsi="Arial" w:cs="Arial"/>
          <w:color w:val="auto"/>
          <w:kern w:val="0"/>
          <w:sz w:val="24"/>
          <w:szCs w:val="24"/>
          <w:lang w:eastAsia="en-US"/>
        </w:rPr>
      </w:pPr>
      <w:r w:rsidRPr="00717175">
        <w:rPr>
          <w:rFonts w:ascii="Arial" w:hAnsi="Arial" w:cs="Arial"/>
          <w:color w:val="auto"/>
          <w:kern w:val="0"/>
          <w:sz w:val="24"/>
          <w:szCs w:val="24"/>
          <w:lang w:eastAsia="en-US"/>
        </w:rPr>
        <w:t>Com Taiwan e a Coreia do Sul dominando a indústria de fabricação de chips. O economista Rory Green, da consultoria TM Lombard, estima que esses dois países asiáticos respondam por 83% da produção global de chips de processador e 70% dos chips de memória. Deixando o Brasil quase que de mãos atadas sobre tamanha concorrência e desvantagem em relação ao desenvolvimento de semicondutores. Visto que com a SEITEC S.A – SEMICONDUCTORS (empresa nacional do ramo) está passando por tentativas de desestatização, que visa agregar valor e aumentar o seu desenvolvimento na área, contrapartida não dá um retorno favorável para a empresa que acaba dependendo de auxílio financeiro do governo.</w:t>
      </w:r>
    </w:p>
    <w:p w14:paraId="2256E378" w14:textId="77777777" w:rsidR="00717175" w:rsidRDefault="00717175" w:rsidP="003619A2"/>
    <w:sectPr w:rsidR="00717175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D942" w14:textId="77777777" w:rsidR="00927D76" w:rsidRDefault="00927D76" w:rsidP="00131939">
      <w:r>
        <w:separator/>
      </w:r>
    </w:p>
  </w:endnote>
  <w:endnote w:type="continuationSeparator" w:id="0">
    <w:p w14:paraId="5773086D" w14:textId="77777777" w:rsidR="00927D76" w:rsidRDefault="00927D76" w:rsidP="00131939">
      <w:r>
        <w:continuationSeparator/>
      </w:r>
    </w:p>
  </w:endnote>
  <w:endnote w:type="continuationNotice" w:id="1">
    <w:p w14:paraId="594105F8" w14:textId="77777777" w:rsidR="00927D76" w:rsidRDefault="00927D7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AB29" w14:textId="77777777" w:rsidR="00927D76" w:rsidRDefault="00927D76" w:rsidP="00131939">
      <w:r>
        <w:separator/>
      </w:r>
    </w:p>
  </w:footnote>
  <w:footnote w:type="continuationSeparator" w:id="0">
    <w:p w14:paraId="3FA9C76A" w14:textId="77777777" w:rsidR="00927D76" w:rsidRDefault="00927D76" w:rsidP="00131939">
      <w:r>
        <w:continuationSeparator/>
      </w:r>
    </w:p>
  </w:footnote>
  <w:footnote w:type="continuationNotice" w:id="1">
    <w:p w14:paraId="077F3DED" w14:textId="77777777" w:rsidR="00927D76" w:rsidRDefault="00927D7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1437E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17175"/>
    <w:rsid w:val="00744861"/>
    <w:rsid w:val="00780A51"/>
    <w:rsid w:val="00807ABA"/>
    <w:rsid w:val="00813D8D"/>
    <w:rsid w:val="0086574C"/>
    <w:rsid w:val="00872BD3"/>
    <w:rsid w:val="008F07A8"/>
    <w:rsid w:val="00927D76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B5DF5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2</cp:revision>
  <cp:lastPrinted>2021-11-24T22:39:00Z</cp:lastPrinted>
  <dcterms:created xsi:type="dcterms:W3CDTF">2022-08-17T00:45:00Z</dcterms:created>
  <dcterms:modified xsi:type="dcterms:W3CDTF">2022-08-17T00:45:00Z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