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7F285" w14:textId="1E650E62" w:rsidR="00120B80" w:rsidRPr="008E2A95" w:rsidRDefault="008E2A95" w:rsidP="00E070CD">
      <w:pPr>
        <w:tabs>
          <w:tab w:val="left" w:pos="1950"/>
        </w:tabs>
        <w:spacing w:line="276" w:lineRule="auto"/>
        <w:jc w:val="center"/>
        <w:rPr>
          <w:i/>
          <w:iCs/>
          <w:sz w:val="48"/>
          <w:szCs w:val="48"/>
        </w:rPr>
      </w:pPr>
      <w:r w:rsidRPr="008E2A95">
        <w:rPr>
          <w:b/>
          <w:i/>
          <w:iCs/>
          <w:noProof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drawing>
          <wp:anchor distT="0" distB="0" distL="114300" distR="114300" simplePos="0" relativeHeight="251658240" behindDoc="1" locked="0" layoutInCell="1" allowOverlap="1" wp14:anchorId="3EA71468" wp14:editId="2BAE05F0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43165" cy="2457450"/>
            <wp:effectExtent l="0" t="0" r="635" b="0"/>
            <wp:wrapNone/>
            <wp:docPr id="1" name="Imagem 1" descr="Tela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&#10;&#10;Descrição gerada automaticamente com confiança m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639" cy="2464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2A95">
        <w:rPr>
          <w:b/>
          <w:i/>
          <w:iCs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Arquitetura Computacional</w:t>
      </w:r>
    </w:p>
    <w:p w14:paraId="324A0FAE" w14:textId="77777777" w:rsidR="00B94B97" w:rsidRDefault="008E2A95" w:rsidP="00B94B97">
      <w:pPr>
        <w:tabs>
          <w:tab w:val="left" w:pos="1950"/>
        </w:tabs>
        <w:spacing w:line="240" w:lineRule="auto"/>
        <w:jc w:val="center"/>
        <w:rPr>
          <w:b/>
          <w:i/>
          <w:iCs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E070CD">
        <w:rPr>
          <w:b/>
          <w:i/>
          <w:iCs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Microcomputadores</w:t>
      </w:r>
    </w:p>
    <w:p w14:paraId="4FFEC748" w14:textId="574F2E88" w:rsidR="000A006A" w:rsidRDefault="00E070CD" w:rsidP="000A006A">
      <w:pPr>
        <w:tabs>
          <w:tab w:val="left" w:pos="1950"/>
        </w:tabs>
        <w:spacing w:line="480" w:lineRule="auto"/>
        <w:jc w:val="center"/>
        <w:rPr>
          <w:b/>
          <w:i/>
          <w:iCs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94B97">
        <w:rPr>
          <w:b/>
          <w:i/>
          <w:iCs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 história e o início no Brasil</w:t>
      </w:r>
    </w:p>
    <w:p w14:paraId="13B8ECC1" w14:textId="77777777" w:rsidR="000A006A" w:rsidRPr="000A006A" w:rsidRDefault="000A006A" w:rsidP="000A006A">
      <w:pPr>
        <w:tabs>
          <w:tab w:val="left" w:pos="1950"/>
        </w:tabs>
        <w:spacing w:line="240" w:lineRule="auto"/>
        <w:jc w:val="center"/>
        <w:rPr>
          <w:b/>
          <w:i/>
          <w:iCs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14625A30" w14:textId="77777777" w:rsidR="000157A5" w:rsidRPr="000A006A" w:rsidRDefault="00B94B97" w:rsidP="00B94B97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  <w:r w:rsidRPr="000A006A">
        <w:rPr>
          <w:rFonts w:ascii="Calibri" w:hAnsi="Calibri" w:cs="Calibri"/>
          <w:sz w:val="24"/>
          <w:szCs w:val="24"/>
        </w:rPr>
        <w:t>Os microcomputadores no Brasil percorrem um longo e conturbado caminho até se tornar o que temos hoje</w:t>
      </w:r>
      <w:r w:rsidR="00010846" w:rsidRPr="000A006A">
        <w:rPr>
          <w:rFonts w:ascii="Calibri" w:hAnsi="Calibri" w:cs="Calibri"/>
          <w:sz w:val="24"/>
          <w:szCs w:val="24"/>
        </w:rPr>
        <w:t>. Onde em meados de 1980 (durante a ditadura militar) existiam leis de reserva do mercado, onde se proibia ou dificultava a venda e importação de produtos eletrônicos estrangeiros.</w:t>
      </w:r>
    </w:p>
    <w:p w14:paraId="181A0D0F" w14:textId="48503EAF" w:rsidR="00B94B97" w:rsidRPr="000A006A" w:rsidRDefault="000157A5" w:rsidP="00B94B97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  <w:r w:rsidRPr="000A006A">
        <w:rPr>
          <w:rFonts w:ascii="Calibri" w:hAnsi="Calibri" w:cs="Calibri"/>
          <w:sz w:val="24"/>
          <w:szCs w:val="24"/>
        </w:rPr>
        <w:t>Dentre algumas empresas nacionais que se estacaram na época, havia duas em específico que marcaram e revolucionaram (de certa forma) o mercado. Entre elas estão:</w:t>
      </w:r>
      <w:r w:rsidR="00010846" w:rsidRPr="000A006A">
        <w:rPr>
          <w:rFonts w:ascii="Calibri" w:hAnsi="Calibri" w:cs="Calibri"/>
          <w:sz w:val="24"/>
          <w:szCs w:val="24"/>
        </w:rPr>
        <w:t xml:space="preserve"> </w:t>
      </w:r>
      <w:r w:rsidRPr="000A006A">
        <w:rPr>
          <w:rFonts w:ascii="Calibri" w:hAnsi="Calibri" w:cs="Calibri"/>
          <w:sz w:val="24"/>
          <w:szCs w:val="24"/>
        </w:rPr>
        <w:t>“</w:t>
      </w:r>
      <w:proofErr w:type="spellStart"/>
      <w:r w:rsidRPr="000A006A">
        <w:rPr>
          <w:rFonts w:ascii="Calibri" w:hAnsi="Calibri" w:cs="Calibri"/>
          <w:sz w:val="24"/>
          <w:szCs w:val="24"/>
        </w:rPr>
        <w:t>Prólogica</w:t>
      </w:r>
      <w:proofErr w:type="spellEnd"/>
      <w:r w:rsidRPr="000A006A">
        <w:rPr>
          <w:rFonts w:ascii="Calibri" w:hAnsi="Calibri" w:cs="Calibri"/>
          <w:sz w:val="24"/>
          <w:szCs w:val="24"/>
        </w:rPr>
        <w:t>” e “</w:t>
      </w:r>
      <w:proofErr w:type="spellStart"/>
      <w:r w:rsidRPr="000A006A">
        <w:rPr>
          <w:rFonts w:ascii="Calibri" w:hAnsi="Calibri" w:cs="Calibri"/>
          <w:sz w:val="24"/>
          <w:szCs w:val="24"/>
        </w:rPr>
        <w:t>Microdigital</w:t>
      </w:r>
      <w:proofErr w:type="spellEnd"/>
      <w:r w:rsidRPr="000A006A">
        <w:rPr>
          <w:rFonts w:ascii="Calibri" w:hAnsi="Calibri" w:cs="Calibri"/>
          <w:sz w:val="24"/>
          <w:szCs w:val="24"/>
        </w:rPr>
        <w:t>”.</w:t>
      </w:r>
    </w:p>
    <w:p w14:paraId="49818841" w14:textId="095506CD" w:rsidR="000157A5" w:rsidRPr="000A006A" w:rsidRDefault="000157A5" w:rsidP="00B94B97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</w:p>
    <w:p w14:paraId="1DF28A24" w14:textId="23510A24" w:rsidR="000157A5" w:rsidRPr="000A006A" w:rsidRDefault="000157A5" w:rsidP="00B94B97">
      <w:pPr>
        <w:tabs>
          <w:tab w:val="left" w:pos="1950"/>
        </w:tabs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0A006A">
        <w:rPr>
          <w:rFonts w:ascii="Calibri" w:hAnsi="Calibri" w:cs="Calibri"/>
          <w:b/>
          <w:bCs/>
          <w:sz w:val="24"/>
          <w:szCs w:val="24"/>
        </w:rPr>
        <w:t>Prólogica</w:t>
      </w:r>
      <w:proofErr w:type="spellEnd"/>
    </w:p>
    <w:p w14:paraId="5301EB87" w14:textId="63314D78" w:rsidR="00161BF3" w:rsidRPr="000A006A" w:rsidRDefault="000157A5" w:rsidP="00161BF3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  <w:r w:rsidRPr="000A006A">
        <w:rPr>
          <w:rFonts w:ascii="Calibri" w:hAnsi="Calibri" w:cs="Calibri"/>
          <w:sz w:val="24"/>
          <w:szCs w:val="24"/>
        </w:rPr>
        <w:t xml:space="preserve">Fundada em 1976. Por </w:t>
      </w:r>
      <w:r w:rsidRPr="000A006A">
        <w:rPr>
          <w:rFonts w:ascii="Calibri" w:hAnsi="Calibri" w:cs="Calibri"/>
          <w:sz w:val="24"/>
          <w:szCs w:val="24"/>
        </w:rPr>
        <w:t xml:space="preserve">Leonardo </w:t>
      </w:r>
      <w:proofErr w:type="spellStart"/>
      <w:r w:rsidRPr="000A006A">
        <w:rPr>
          <w:rFonts w:ascii="Calibri" w:hAnsi="Calibri" w:cs="Calibri"/>
          <w:sz w:val="24"/>
          <w:szCs w:val="24"/>
        </w:rPr>
        <w:t>B</w:t>
      </w:r>
      <w:r w:rsidRPr="000A006A">
        <w:rPr>
          <w:rFonts w:ascii="Calibri" w:hAnsi="Calibri" w:cs="Calibri"/>
          <w:sz w:val="24"/>
          <w:szCs w:val="24"/>
        </w:rPr>
        <w:t>ellonzi</w:t>
      </w:r>
      <w:proofErr w:type="spellEnd"/>
      <w:r w:rsidRPr="000A006A">
        <w:rPr>
          <w:rFonts w:ascii="Calibri" w:hAnsi="Calibri" w:cs="Calibri"/>
          <w:sz w:val="24"/>
          <w:szCs w:val="24"/>
        </w:rPr>
        <w:t xml:space="preserve"> </w:t>
      </w:r>
      <w:r w:rsidRPr="000A006A">
        <w:rPr>
          <w:rFonts w:ascii="Calibri" w:hAnsi="Calibri" w:cs="Calibri"/>
          <w:sz w:val="24"/>
          <w:szCs w:val="24"/>
        </w:rPr>
        <w:t>(proprietário)</w:t>
      </w:r>
      <w:r w:rsidRPr="000A006A">
        <w:rPr>
          <w:rFonts w:ascii="Calibri" w:hAnsi="Calibri" w:cs="Calibri"/>
          <w:sz w:val="24"/>
          <w:szCs w:val="24"/>
        </w:rPr>
        <w:t>; J</w:t>
      </w:r>
      <w:r w:rsidRPr="000A006A">
        <w:rPr>
          <w:rFonts w:ascii="Calibri" w:hAnsi="Calibri" w:cs="Calibri"/>
          <w:sz w:val="24"/>
          <w:szCs w:val="24"/>
        </w:rPr>
        <w:t xml:space="preserve">oseph </w:t>
      </w:r>
      <w:proofErr w:type="spellStart"/>
      <w:r w:rsidRPr="000A006A">
        <w:rPr>
          <w:rFonts w:ascii="Calibri" w:hAnsi="Calibri" w:cs="Calibri"/>
          <w:sz w:val="24"/>
          <w:szCs w:val="24"/>
        </w:rPr>
        <w:t>B</w:t>
      </w:r>
      <w:r w:rsidRPr="000A006A">
        <w:rPr>
          <w:rFonts w:ascii="Calibri" w:hAnsi="Calibri" w:cs="Calibri"/>
          <w:sz w:val="24"/>
          <w:szCs w:val="24"/>
        </w:rPr>
        <w:t>lumenfeld</w:t>
      </w:r>
      <w:proofErr w:type="spellEnd"/>
      <w:r w:rsidRPr="000A006A">
        <w:rPr>
          <w:rFonts w:ascii="Calibri" w:hAnsi="Calibri" w:cs="Calibri"/>
          <w:sz w:val="24"/>
          <w:szCs w:val="24"/>
        </w:rPr>
        <w:t xml:space="preserve"> </w:t>
      </w:r>
      <w:r w:rsidRPr="000A006A">
        <w:rPr>
          <w:rFonts w:ascii="Calibri" w:hAnsi="Calibri" w:cs="Calibri"/>
          <w:sz w:val="24"/>
          <w:szCs w:val="24"/>
        </w:rPr>
        <w:t>(diretor técnico)</w:t>
      </w:r>
      <w:r w:rsidRPr="000A006A">
        <w:rPr>
          <w:rFonts w:ascii="Calibri" w:hAnsi="Calibri" w:cs="Calibri"/>
          <w:sz w:val="24"/>
          <w:szCs w:val="24"/>
        </w:rPr>
        <w:t xml:space="preserve">; </w:t>
      </w:r>
      <w:r w:rsidRPr="000A006A">
        <w:rPr>
          <w:rFonts w:ascii="Calibri" w:hAnsi="Calibri" w:cs="Calibri"/>
          <w:sz w:val="24"/>
          <w:szCs w:val="24"/>
        </w:rPr>
        <w:t xml:space="preserve">Stela </w:t>
      </w:r>
      <w:r w:rsidRPr="000A006A">
        <w:rPr>
          <w:rFonts w:ascii="Calibri" w:hAnsi="Calibri" w:cs="Calibri"/>
          <w:sz w:val="24"/>
          <w:szCs w:val="24"/>
        </w:rPr>
        <w:t>M</w:t>
      </w:r>
      <w:r w:rsidRPr="000A006A">
        <w:rPr>
          <w:rFonts w:ascii="Calibri" w:hAnsi="Calibri" w:cs="Calibri"/>
          <w:sz w:val="24"/>
          <w:szCs w:val="24"/>
        </w:rPr>
        <w:t>aris (</w:t>
      </w:r>
      <w:r w:rsidRPr="000A006A">
        <w:rPr>
          <w:rFonts w:ascii="Calibri" w:hAnsi="Calibri" w:cs="Calibri"/>
          <w:sz w:val="24"/>
          <w:szCs w:val="24"/>
        </w:rPr>
        <w:t xml:space="preserve">mãe de </w:t>
      </w:r>
      <w:r w:rsidR="00161BF3" w:rsidRPr="000A006A">
        <w:rPr>
          <w:rFonts w:ascii="Calibri" w:hAnsi="Calibri" w:cs="Calibri"/>
          <w:sz w:val="24"/>
          <w:szCs w:val="24"/>
        </w:rPr>
        <w:t xml:space="preserve">Joseph e diretora financeira); </w:t>
      </w:r>
      <w:r w:rsidR="00161BF3" w:rsidRPr="000A006A">
        <w:rPr>
          <w:rFonts w:ascii="Calibri" w:hAnsi="Calibri" w:cs="Calibri"/>
          <w:sz w:val="24"/>
          <w:szCs w:val="24"/>
        </w:rPr>
        <w:t xml:space="preserve">Geraldo </w:t>
      </w:r>
      <w:proofErr w:type="spellStart"/>
      <w:r w:rsidR="00161BF3" w:rsidRPr="000A006A">
        <w:rPr>
          <w:rFonts w:ascii="Calibri" w:hAnsi="Calibri" w:cs="Calibri"/>
          <w:sz w:val="24"/>
          <w:szCs w:val="24"/>
        </w:rPr>
        <w:t>C</w:t>
      </w:r>
      <w:r w:rsidR="00161BF3" w:rsidRPr="000A006A">
        <w:rPr>
          <w:rFonts w:ascii="Calibri" w:hAnsi="Calibri" w:cs="Calibri"/>
          <w:sz w:val="24"/>
          <w:szCs w:val="24"/>
        </w:rPr>
        <w:t>oen</w:t>
      </w:r>
      <w:proofErr w:type="spellEnd"/>
      <w:r w:rsidR="00161BF3" w:rsidRPr="000A006A">
        <w:rPr>
          <w:rFonts w:ascii="Calibri" w:hAnsi="Calibri" w:cs="Calibri"/>
          <w:sz w:val="24"/>
          <w:szCs w:val="24"/>
        </w:rPr>
        <w:t xml:space="preserve"> (engenheiro)</w:t>
      </w:r>
      <w:r w:rsidR="00161BF3" w:rsidRPr="000A006A">
        <w:rPr>
          <w:rFonts w:ascii="Calibri" w:hAnsi="Calibri" w:cs="Calibri"/>
          <w:sz w:val="24"/>
          <w:szCs w:val="24"/>
        </w:rPr>
        <w:t xml:space="preserve"> e </w:t>
      </w:r>
      <w:r w:rsidR="00161BF3" w:rsidRPr="000A006A">
        <w:rPr>
          <w:rFonts w:ascii="Calibri" w:hAnsi="Calibri" w:cs="Calibri"/>
          <w:sz w:val="24"/>
          <w:szCs w:val="24"/>
        </w:rPr>
        <w:t xml:space="preserve">Carlos </w:t>
      </w:r>
      <w:proofErr w:type="spellStart"/>
      <w:r w:rsidR="00161BF3" w:rsidRPr="000A006A">
        <w:rPr>
          <w:rFonts w:ascii="Calibri" w:hAnsi="Calibri" w:cs="Calibri"/>
          <w:sz w:val="24"/>
          <w:szCs w:val="24"/>
        </w:rPr>
        <w:t>G</w:t>
      </w:r>
      <w:r w:rsidR="00161BF3" w:rsidRPr="000A006A">
        <w:rPr>
          <w:rFonts w:ascii="Calibri" w:hAnsi="Calibri" w:cs="Calibri"/>
          <w:sz w:val="24"/>
          <w:szCs w:val="24"/>
        </w:rPr>
        <w:t>auch</w:t>
      </w:r>
      <w:proofErr w:type="spellEnd"/>
      <w:r w:rsidR="00161BF3" w:rsidRPr="000A006A">
        <w:rPr>
          <w:rFonts w:ascii="Calibri" w:hAnsi="Calibri" w:cs="Calibri"/>
          <w:sz w:val="24"/>
          <w:szCs w:val="24"/>
        </w:rPr>
        <w:t xml:space="preserve"> (marketing)</w:t>
      </w:r>
      <w:r w:rsidR="00161BF3" w:rsidRPr="000A006A">
        <w:rPr>
          <w:rFonts w:ascii="Calibri" w:hAnsi="Calibri" w:cs="Calibri"/>
          <w:sz w:val="24"/>
          <w:szCs w:val="24"/>
        </w:rPr>
        <w:t>.</w:t>
      </w:r>
    </w:p>
    <w:p w14:paraId="0D3D3249" w14:textId="77609386" w:rsidR="00161BF3" w:rsidRPr="000A006A" w:rsidRDefault="00161BF3" w:rsidP="00161BF3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  <w:r w:rsidRPr="000A006A">
        <w:rPr>
          <w:rFonts w:ascii="Calibri" w:hAnsi="Calibri" w:cs="Calibri"/>
          <w:sz w:val="24"/>
          <w:szCs w:val="24"/>
        </w:rPr>
        <w:t>Começaram com máquinas contábeis, e enxergaram uma oportunidade de negócio.</w:t>
      </w:r>
      <w:r w:rsidR="00D11E6F" w:rsidRPr="000A006A">
        <w:rPr>
          <w:rFonts w:ascii="Calibri" w:hAnsi="Calibri" w:cs="Calibri"/>
          <w:sz w:val="24"/>
          <w:szCs w:val="24"/>
        </w:rPr>
        <w:t xml:space="preserve"> </w:t>
      </w:r>
      <w:r w:rsidRPr="000A006A">
        <w:rPr>
          <w:rFonts w:ascii="Calibri" w:hAnsi="Calibri" w:cs="Calibri"/>
          <w:sz w:val="24"/>
          <w:szCs w:val="24"/>
        </w:rPr>
        <w:t xml:space="preserve">Após fechar contrato com OLIVETTI. Surgiu então – </w:t>
      </w:r>
      <w:proofErr w:type="spellStart"/>
      <w:r w:rsidRPr="000A006A">
        <w:rPr>
          <w:rFonts w:ascii="Calibri" w:hAnsi="Calibri" w:cs="Calibri"/>
          <w:sz w:val="24"/>
          <w:szCs w:val="24"/>
        </w:rPr>
        <w:t>P</w:t>
      </w:r>
      <w:r w:rsidRPr="000A006A">
        <w:rPr>
          <w:rFonts w:ascii="Calibri" w:hAnsi="Calibri" w:cs="Calibri"/>
          <w:sz w:val="24"/>
          <w:szCs w:val="24"/>
        </w:rPr>
        <w:t>rol</w:t>
      </w:r>
      <w:r w:rsidRPr="000A006A">
        <w:rPr>
          <w:rFonts w:ascii="Calibri" w:hAnsi="Calibri" w:cs="Calibri"/>
          <w:sz w:val="24"/>
          <w:szCs w:val="24"/>
        </w:rPr>
        <w:t>ó</w:t>
      </w:r>
      <w:r w:rsidRPr="000A006A">
        <w:rPr>
          <w:rFonts w:ascii="Calibri" w:hAnsi="Calibri" w:cs="Calibri"/>
          <w:sz w:val="24"/>
          <w:szCs w:val="24"/>
        </w:rPr>
        <w:t>gica</w:t>
      </w:r>
      <w:proofErr w:type="spellEnd"/>
      <w:r w:rsidRPr="000A006A">
        <w:rPr>
          <w:rFonts w:ascii="Calibri" w:hAnsi="Calibri" w:cs="Calibri"/>
          <w:sz w:val="24"/>
          <w:szCs w:val="24"/>
        </w:rPr>
        <w:t xml:space="preserve"> indústria e comércio de microcomputadores.</w:t>
      </w:r>
      <w:r w:rsidR="00D11E6F" w:rsidRPr="000A006A">
        <w:rPr>
          <w:rFonts w:ascii="Calibri" w:hAnsi="Calibri" w:cs="Calibri"/>
          <w:sz w:val="24"/>
          <w:szCs w:val="24"/>
        </w:rPr>
        <w:t xml:space="preserve"> </w:t>
      </w:r>
      <w:r w:rsidRPr="000A006A">
        <w:rPr>
          <w:rFonts w:ascii="Calibri" w:hAnsi="Calibri" w:cs="Calibri"/>
          <w:sz w:val="24"/>
          <w:szCs w:val="24"/>
        </w:rPr>
        <w:t xml:space="preserve">Onde </w:t>
      </w:r>
      <w:r w:rsidRPr="000A006A">
        <w:rPr>
          <w:rFonts w:ascii="Calibri" w:hAnsi="Calibri" w:cs="Calibri"/>
          <w:sz w:val="24"/>
          <w:szCs w:val="24"/>
        </w:rPr>
        <w:t>“</w:t>
      </w:r>
      <w:r w:rsidRPr="000A006A">
        <w:rPr>
          <w:rFonts w:ascii="Calibri" w:hAnsi="Calibri" w:cs="Calibri"/>
          <w:sz w:val="24"/>
          <w:szCs w:val="24"/>
        </w:rPr>
        <w:t>clonava</w:t>
      </w:r>
      <w:r w:rsidRPr="000A006A">
        <w:rPr>
          <w:rFonts w:ascii="Calibri" w:hAnsi="Calibri" w:cs="Calibri"/>
          <w:sz w:val="24"/>
          <w:szCs w:val="24"/>
        </w:rPr>
        <w:t>” diversos computadores estrangeiros através da engenharia reversa</w:t>
      </w:r>
      <w:r w:rsidRPr="000A006A">
        <w:rPr>
          <w:rFonts w:ascii="Calibri" w:hAnsi="Calibri" w:cs="Calibri"/>
          <w:sz w:val="24"/>
          <w:szCs w:val="24"/>
        </w:rPr>
        <w:t>. Buscando extrema fidelidade técnica e visual, mas inovando em aspectos de funcionalidades.</w:t>
      </w:r>
      <w:r w:rsidRPr="000A006A">
        <w:rPr>
          <w:rFonts w:ascii="Calibri" w:hAnsi="Calibri" w:cs="Calibri"/>
          <w:sz w:val="24"/>
          <w:szCs w:val="24"/>
        </w:rPr>
        <w:t xml:space="preserve"> </w:t>
      </w:r>
    </w:p>
    <w:p w14:paraId="4BB57091" w14:textId="10CDBE26" w:rsidR="00161BF3" w:rsidRPr="000A006A" w:rsidRDefault="00161BF3" w:rsidP="00161BF3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  <w:r w:rsidRPr="000A006A">
        <w:rPr>
          <w:rFonts w:ascii="Calibri" w:hAnsi="Calibri" w:cs="Calibri"/>
          <w:sz w:val="24"/>
          <w:szCs w:val="24"/>
        </w:rPr>
        <w:t>A empresa</w:t>
      </w:r>
      <w:r w:rsidRPr="000A006A">
        <w:rPr>
          <w:rFonts w:ascii="Calibri" w:hAnsi="Calibri" w:cs="Calibri"/>
          <w:sz w:val="24"/>
          <w:szCs w:val="24"/>
        </w:rPr>
        <w:t xml:space="preserve"> se consolidou com o CP500 – </w:t>
      </w:r>
      <w:r w:rsidRPr="000A006A">
        <w:rPr>
          <w:rFonts w:ascii="Calibri" w:hAnsi="Calibri" w:cs="Calibri"/>
          <w:sz w:val="24"/>
          <w:szCs w:val="24"/>
        </w:rPr>
        <w:t>C</w:t>
      </w:r>
      <w:r w:rsidRPr="000A006A">
        <w:rPr>
          <w:rFonts w:ascii="Calibri" w:hAnsi="Calibri" w:cs="Calibri"/>
          <w:sz w:val="24"/>
          <w:szCs w:val="24"/>
        </w:rPr>
        <w:t>omputador pessoal</w:t>
      </w:r>
      <w:r w:rsidR="00D11E6F" w:rsidRPr="000A006A">
        <w:rPr>
          <w:rFonts w:ascii="Calibri" w:hAnsi="Calibri" w:cs="Calibri"/>
          <w:sz w:val="24"/>
          <w:szCs w:val="24"/>
        </w:rPr>
        <w:t xml:space="preserve"> que se comparava </w:t>
      </w:r>
      <w:r w:rsidR="00D11E6F" w:rsidRPr="000A006A">
        <w:rPr>
          <w:rFonts w:ascii="Calibri" w:hAnsi="Calibri" w:cs="Calibri"/>
          <w:sz w:val="24"/>
          <w:szCs w:val="24"/>
        </w:rPr>
        <w:t>em termos de software e hardware com o TRS-80 Modelo III norte-americano, utilizando linguagem BASIC.</w:t>
      </w:r>
      <w:r w:rsidR="00D11E6F" w:rsidRPr="000A006A">
        <w:rPr>
          <w:rFonts w:ascii="Calibri" w:hAnsi="Calibri" w:cs="Calibri"/>
          <w:sz w:val="24"/>
          <w:szCs w:val="24"/>
        </w:rPr>
        <w:t xml:space="preserve"> T</w:t>
      </w:r>
      <w:r w:rsidRPr="000A006A">
        <w:rPr>
          <w:rFonts w:ascii="Calibri" w:hAnsi="Calibri" w:cs="Calibri"/>
          <w:sz w:val="24"/>
          <w:szCs w:val="24"/>
        </w:rPr>
        <w:t>endo sucesso em abril de 1982.</w:t>
      </w:r>
      <w:r w:rsidR="00D11E6F" w:rsidRPr="000A006A">
        <w:rPr>
          <w:rFonts w:ascii="Calibri" w:hAnsi="Calibri" w:cs="Calibri"/>
          <w:sz w:val="24"/>
          <w:szCs w:val="24"/>
        </w:rPr>
        <w:t xml:space="preserve"> Se tornando a</w:t>
      </w:r>
      <w:r w:rsidR="00D11E6F" w:rsidRPr="000A006A">
        <w:rPr>
          <w:rFonts w:ascii="Calibri" w:hAnsi="Calibri" w:cs="Calibri"/>
          <w:sz w:val="24"/>
          <w:szCs w:val="24"/>
        </w:rPr>
        <w:t xml:space="preserve"> terceira maior empresa brasileira no ramo de informática</w:t>
      </w:r>
      <w:r w:rsidR="00D11E6F" w:rsidRPr="000A006A">
        <w:rPr>
          <w:rFonts w:ascii="Calibri" w:hAnsi="Calibri" w:cs="Calibri"/>
          <w:sz w:val="24"/>
          <w:szCs w:val="24"/>
        </w:rPr>
        <w:t xml:space="preserve"> em </w:t>
      </w:r>
      <w:r w:rsidR="00D11E6F" w:rsidRPr="000A006A">
        <w:rPr>
          <w:rFonts w:ascii="Calibri" w:hAnsi="Calibri" w:cs="Calibri"/>
          <w:sz w:val="24"/>
          <w:szCs w:val="24"/>
        </w:rPr>
        <w:t>1985</w:t>
      </w:r>
      <w:r w:rsidR="00D11E6F" w:rsidRPr="000A006A">
        <w:rPr>
          <w:rFonts w:ascii="Calibri" w:hAnsi="Calibri" w:cs="Calibri"/>
          <w:sz w:val="24"/>
          <w:szCs w:val="24"/>
        </w:rPr>
        <w:t>.</w:t>
      </w:r>
    </w:p>
    <w:p w14:paraId="0588CFD7" w14:textId="7626024C" w:rsidR="00D11E6F" w:rsidRDefault="00D11E6F" w:rsidP="00161BF3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  <w:r w:rsidRPr="000A006A">
        <w:rPr>
          <w:rFonts w:ascii="Calibri" w:hAnsi="Calibri" w:cs="Calibri"/>
          <w:sz w:val="24"/>
          <w:szCs w:val="24"/>
        </w:rPr>
        <w:t xml:space="preserve">Teve seu fim com </w:t>
      </w:r>
      <w:r w:rsidRPr="000A006A">
        <w:rPr>
          <w:rFonts w:ascii="Calibri" w:hAnsi="Calibri" w:cs="Calibri"/>
          <w:sz w:val="24"/>
          <w:szCs w:val="24"/>
        </w:rPr>
        <w:t>a abertura</w:t>
      </w:r>
      <w:r w:rsidRPr="000A006A">
        <w:rPr>
          <w:rFonts w:ascii="Calibri" w:hAnsi="Calibri" w:cs="Calibri"/>
          <w:sz w:val="24"/>
          <w:szCs w:val="24"/>
        </w:rPr>
        <w:t xml:space="preserve"> do mercado</w:t>
      </w:r>
      <w:r w:rsidRPr="000A006A">
        <w:rPr>
          <w:rFonts w:ascii="Calibri" w:hAnsi="Calibri" w:cs="Calibri"/>
          <w:sz w:val="24"/>
          <w:szCs w:val="24"/>
        </w:rPr>
        <w:t xml:space="preserve"> </w:t>
      </w:r>
      <w:r w:rsidRPr="000A006A">
        <w:rPr>
          <w:rFonts w:ascii="Calibri" w:hAnsi="Calibri" w:cs="Calibri"/>
          <w:sz w:val="24"/>
          <w:szCs w:val="24"/>
        </w:rPr>
        <w:t xml:space="preserve">e chegada de empresas estrangeiras no mercado. </w:t>
      </w:r>
      <w:r w:rsidRPr="000A006A">
        <w:rPr>
          <w:rFonts w:ascii="Calibri" w:hAnsi="Calibri" w:cs="Calibri"/>
          <w:sz w:val="24"/>
          <w:szCs w:val="24"/>
        </w:rPr>
        <w:t>Saindo</w:t>
      </w:r>
      <w:r w:rsidRPr="000A006A">
        <w:rPr>
          <w:rFonts w:ascii="Calibri" w:hAnsi="Calibri" w:cs="Calibri"/>
          <w:sz w:val="24"/>
          <w:szCs w:val="24"/>
        </w:rPr>
        <w:t xml:space="preserve"> oficialmente em 1995</w:t>
      </w:r>
      <w:r w:rsidRPr="000A006A">
        <w:rPr>
          <w:rFonts w:ascii="Calibri" w:hAnsi="Calibri" w:cs="Calibri"/>
          <w:sz w:val="24"/>
          <w:szCs w:val="24"/>
        </w:rPr>
        <w:t>.</w:t>
      </w:r>
    </w:p>
    <w:p w14:paraId="2B331EDD" w14:textId="6333C47F" w:rsidR="000A006A" w:rsidRDefault="000A006A" w:rsidP="00161BF3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</w:p>
    <w:p w14:paraId="54062F86" w14:textId="0C5A1D65" w:rsidR="000A006A" w:rsidRDefault="000A006A" w:rsidP="00161BF3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</w:p>
    <w:p w14:paraId="78266CE0" w14:textId="752BCEA0" w:rsidR="000A006A" w:rsidRDefault="000A006A" w:rsidP="00161BF3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</w:p>
    <w:p w14:paraId="2CA2B6B4" w14:textId="2DFB2E4C" w:rsidR="000A006A" w:rsidRDefault="000A006A" w:rsidP="00161BF3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</w:p>
    <w:p w14:paraId="182BF134" w14:textId="77777777" w:rsidR="000A006A" w:rsidRDefault="000A006A" w:rsidP="00161BF3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</w:p>
    <w:p w14:paraId="56158C17" w14:textId="77777777" w:rsidR="000A006A" w:rsidRPr="000A006A" w:rsidRDefault="000A006A" w:rsidP="00161BF3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</w:p>
    <w:p w14:paraId="10168C38" w14:textId="4C0DED86" w:rsidR="00D11E6F" w:rsidRPr="000A006A" w:rsidRDefault="00D11E6F" w:rsidP="00161BF3">
      <w:pPr>
        <w:tabs>
          <w:tab w:val="left" w:pos="1950"/>
        </w:tabs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0A006A">
        <w:rPr>
          <w:rFonts w:ascii="Calibri" w:hAnsi="Calibri" w:cs="Calibri"/>
          <w:b/>
          <w:bCs/>
          <w:sz w:val="24"/>
          <w:szCs w:val="24"/>
        </w:rPr>
        <w:lastRenderedPageBreak/>
        <w:t>Microdigital</w:t>
      </w:r>
      <w:proofErr w:type="spellEnd"/>
    </w:p>
    <w:p w14:paraId="4D885A27" w14:textId="15A68E53" w:rsidR="00D11E6F" w:rsidRPr="000A006A" w:rsidRDefault="00D11E6F" w:rsidP="00D11E6F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  <w:r w:rsidRPr="000A006A">
        <w:rPr>
          <w:rFonts w:ascii="Calibri" w:hAnsi="Calibri" w:cs="Calibri"/>
          <w:sz w:val="24"/>
          <w:szCs w:val="24"/>
        </w:rPr>
        <w:t>F</w:t>
      </w:r>
      <w:r w:rsidRPr="000A006A">
        <w:rPr>
          <w:rFonts w:ascii="Calibri" w:hAnsi="Calibri" w:cs="Calibri"/>
          <w:sz w:val="24"/>
          <w:szCs w:val="24"/>
        </w:rPr>
        <w:t>undada em 1981</w:t>
      </w:r>
      <w:r w:rsidRPr="000A006A">
        <w:rPr>
          <w:rFonts w:ascii="Calibri" w:hAnsi="Calibri" w:cs="Calibri"/>
          <w:sz w:val="24"/>
          <w:szCs w:val="24"/>
        </w:rPr>
        <w:t xml:space="preserve"> p</w:t>
      </w:r>
      <w:r w:rsidR="007D6308" w:rsidRPr="000A006A">
        <w:rPr>
          <w:rFonts w:ascii="Calibri" w:hAnsi="Calibri" w:cs="Calibri"/>
          <w:sz w:val="24"/>
          <w:szCs w:val="24"/>
        </w:rPr>
        <w:t xml:space="preserve">elos irmãos: </w:t>
      </w:r>
      <w:r w:rsidRPr="000A006A">
        <w:rPr>
          <w:rFonts w:ascii="Calibri" w:hAnsi="Calibri" w:cs="Calibri"/>
          <w:sz w:val="24"/>
          <w:szCs w:val="24"/>
        </w:rPr>
        <w:t>George</w:t>
      </w:r>
      <w:r w:rsidRPr="000A006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A006A">
        <w:rPr>
          <w:rFonts w:ascii="Calibri" w:hAnsi="Calibri" w:cs="Calibri"/>
          <w:sz w:val="24"/>
          <w:szCs w:val="24"/>
        </w:rPr>
        <w:t>K</w:t>
      </w:r>
      <w:r w:rsidRPr="000A006A">
        <w:rPr>
          <w:rFonts w:ascii="Calibri" w:hAnsi="Calibri" w:cs="Calibri"/>
          <w:sz w:val="24"/>
          <w:szCs w:val="24"/>
        </w:rPr>
        <w:t>ovari</w:t>
      </w:r>
      <w:proofErr w:type="spellEnd"/>
      <w:r w:rsidRPr="000A006A">
        <w:rPr>
          <w:rFonts w:ascii="Calibri" w:hAnsi="Calibri" w:cs="Calibri"/>
          <w:sz w:val="24"/>
          <w:szCs w:val="24"/>
        </w:rPr>
        <w:t xml:space="preserve"> (</w:t>
      </w:r>
      <w:r w:rsidR="007D6308" w:rsidRPr="000A006A">
        <w:rPr>
          <w:rFonts w:ascii="Calibri" w:hAnsi="Calibri" w:cs="Calibri"/>
          <w:sz w:val="24"/>
          <w:szCs w:val="24"/>
        </w:rPr>
        <w:t xml:space="preserve">cuidava do </w:t>
      </w:r>
      <w:r w:rsidRPr="000A006A">
        <w:rPr>
          <w:rFonts w:ascii="Calibri" w:hAnsi="Calibri" w:cs="Calibri"/>
          <w:sz w:val="24"/>
          <w:szCs w:val="24"/>
        </w:rPr>
        <w:t>marketing e comunicação da empresa)</w:t>
      </w:r>
      <w:r w:rsidR="007D6308" w:rsidRPr="000A006A">
        <w:rPr>
          <w:rFonts w:ascii="Calibri" w:hAnsi="Calibri" w:cs="Calibri"/>
          <w:sz w:val="24"/>
          <w:szCs w:val="24"/>
        </w:rPr>
        <w:t>; T</w:t>
      </w:r>
      <w:r w:rsidRPr="000A006A">
        <w:rPr>
          <w:rFonts w:ascii="Calibri" w:hAnsi="Calibri" w:cs="Calibri"/>
          <w:sz w:val="24"/>
          <w:szCs w:val="24"/>
        </w:rPr>
        <w:t xml:space="preserve">homas </w:t>
      </w:r>
      <w:proofErr w:type="spellStart"/>
      <w:r w:rsidR="007D6308" w:rsidRPr="000A006A">
        <w:rPr>
          <w:rFonts w:ascii="Calibri" w:hAnsi="Calibri" w:cs="Calibri"/>
          <w:sz w:val="24"/>
          <w:szCs w:val="24"/>
        </w:rPr>
        <w:t>K</w:t>
      </w:r>
      <w:r w:rsidRPr="000A006A">
        <w:rPr>
          <w:rFonts w:ascii="Calibri" w:hAnsi="Calibri" w:cs="Calibri"/>
          <w:sz w:val="24"/>
          <w:szCs w:val="24"/>
        </w:rPr>
        <w:t>ovari</w:t>
      </w:r>
      <w:proofErr w:type="spellEnd"/>
      <w:r w:rsidRPr="000A006A">
        <w:rPr>
          <w:rFonts w:ascii="Calibri" w:hAnsi="Calibri" w:cs="Calibri"/>
          <w:sz w:val="24"/>
          <w:szCs w:val="24"/>
        </w:rPr>
        <w:t xml:space="preserve"> (responsável pelos projetos)</w:t>
      </w:r>
      <w:r w:rsidR="007D6308" w:rsidRPr="000A006A">
        <w:rPr>
          <w:rFonts w:ascii="Calibri" w:hAnsi="Calibri" w:cs="Calibri"/>
          <w:sz w:val="24"/>
          <w:szCs w:val="24"/>
        </w:rPr>
        <w:t xml:space="preserve"> e um </w:t>
      </w:r>
      <w:r w:rsidRPr="000A006A">
        <w:rPr>
          <w:rFonts w:ascii="Calibri" w:hAnsi="Calibri" w:cs="Calibri"/>
          <w:sz w:val="24"/>
          <w:szCs w:val="24"/>
        </w:rPr>
        <w:t xml:space="preserve">terceiro sócio </w:t>
      </w:r>
      <w:r w:rsidR="007D6308" w:rsidRPr="000A006A">
        <w:rPr>
          <w:rFonts w:ascii="Calibri" w:hAnsi="Calibri" w:cs="Calibri"/>
          <w:sz w:val="24"/>
          <w:szCs w:val="24"/>
        </w:rPr>
        <w:t>minoritário</w:t>
      </w:r>
      <w:r w:rsidR="007D6308" w:rsidRPr="000A006A">
        <w:rPr>
          <w:rFonts w:ascii="Calibri" w:hAnsi="Calibri" w:cs="Calibri"/>
          <w:sz w:val="24"/>
          <w:szCs w:val="24"/>
        </w:rPr>
        <w:t>.</w:t>
      </w:r>
    </w:p>
    <w:p w14:paraId="31AEC086" w14:textId="7AEF17E4" w:rsidR="007D6308" w:rsidRPr="000A006A" w:rsidRDefault="007D6308" w:rsidP="00D11E6F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  <w:r w:rsidRPr="000A006A">
        <w:rPr>
          <w:rFonts w:ascii="Calibri" w:hAnsi="Calibri" w:cs="Calibri"/>
          <w:sz w:val="24"/>
          <w:szCs w:val="24"/>
        </w:rPr>
        <w:t xml:space="preserve">Logo teve o seu </w:t>
      </w:r>
      <w:r w:rsidRPr="000A006A">
        <w:rPr>
          <w:rFonts w:ascii="Calibri" w:hAnsi="Calibri" w:cs="Calibri"/>
          <w:sz w:val="24"/>
          <w:szCs w:val="24"/>
        </w:rPr>
        <w:t>primeiro microcomputador em 1981</w:t>
      </w:r>
      <w:r w:rsidRPr="000A006A">
        <w:rPr>
          <w:rFonts w:ascii="Calibri" w:hAnsi="Calibri" w:cs="Calibri"/>
          <w:sz w:val="24"/>
          <w:szCs w:val="24"/>
        </w:rPr>
        <w:t>, o</w:t>
      </w:r>
      <w:r w:rsidRPr="000A006A">
        <w:rPr>
          <w:rFonts w:ascii="Calibri" w:hAnsi="Calibri" w:cs="Calibri"/>
          <w:sz w:val="24"/>
          <w:szCs w:val="24"/>
        </w:rPr>
        <w:t xml:space="preserve"> TK80 – </w:t>
      </w:r>
      <w:r w:rsidRPr="000A006A">
        <w:rPr>
          <w:rFonts w:ascii="Calibri" w:hAnsi="Calibri" w:cs="Calibri"/>
          <w:sz w:val="24"/>
          <w:szCs w:val="24"/>
        </w:rPr>
        <w:t>C</w:t>
      </w:r>
      <w:r w:rsidRPr="000A006A">
        <w:rPr>
          <w:rFonts w:ascii="Calibri" w:hAnsi="Calibri" w:cs="Calibri"/>
          <w:sz w:val="24"/>
          <w:szCs w:val="24"/>
        </w:rPr>
        <w:t>omputador doméstico</w:t>
      </w:r>
      <w:r w:rsidRPr="000A006A">
        <w:rPr>
          <w:rFonts w:ascii="Calibri" w:hAnsi="Calibri" w:cs="Calibri"/>
          <w:sz w:val="24"/>
          <w:szCs w:val="24"/>
        </w:rPr>
        <w:t xml:space="preserve"> (</w:t>
      </w:r>
      <w:r w:rsidRPr="000A006A">
        <w:rPr>
          <w:rFonts w:ascii="Calibri" w:hAnsi="Calibri" w:cs="Calibri"/>
          <w:sz w:val="24"/>
          <w:szCs w:val="24"/>
        </w:rPr>
        <w:t>clone</w:t>
      </w:r>
      <w:r w:rsidRPr="000A006A">
        <w:rPr>
          <w:rFonts w:ascii="Calibri" w:hAnsi="Calibri" w:cs="Calibri"/>
          <w:sz w:val="24"/>
          <w:szCs w:val="24"/>
        </w:rPr>
        <w:t xml:space="preserve"> do </w:t>
      </w:r>
      <w:r w:rsidRPr="000A006A">
        <w:rPr>
          <w:rFonts w:ascii="Calibri" w:hAnsi="Calibri" w:cs="Calibri"/>
          <w:sz w:val="24"/>
          <w:szCs w:val="24"/>
        </w:rPr>
        <w:t>ZX80</w:t>
      </w:r>
      <w:r w:rsidRPr="000A006A">
        <w:rPr>
          <w:rFonts w:ascii="Calibri" w:hAnsi="Calibri" w:cs="Calibri"/>
          <w:sz w:val="24"/>
          <w:szCs w:val="24"/>
        </w:rPr>
        <w:t>) lançado na primeira f</w:t>
      </w:r>
      <w:r w:rsidRPr="000A006A">
        <w:rPr>
          <w:rFonts w:ascii="Calibri" w:hAnsi="Calibri" w:cs="Calibri"/>
          <w:sz w:val="24"/>
          <w:szCs w:val="24"/>
        </w:rPr>
        <w:t>eira Internacional de Informática em 1981</w:t>
      </w:r>
      <w:r w:rsidRPr="000A006A">
        <w:rPr>
          <w:rFonts w:ascii="Calibri" w:hAnsi="Calibri" w:cs="Calibri"/>
          <w:sz w:val="24"/>
          <w:szCs w:val="24"/>
        </w:rPr>
        <w:t>.</w:t>
      </w:r>
    </w:p>
    <w:p w14:paraId="41748A3A" w14:textId="6CD1A5EC" w:rsidR="007D6308" w:rsidRPr="000A006A" w:rsidRDefault="00B337AC" w:rsidP="00B337AC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  <w:r w:rsidRPr="000A006A">
        <w:rPr>
          <w:rFonts w:ascii="Calibri" w:hAnsi="Calibri" w:cs="Calibri"/>
          <w:sz w:val="24"/>
          <w:szCs w:val="24"/>
        </w:rPr>
        <w:t>A empresa t</w:t>
      </w:r>
      <w:r w:rsidRPr="000A006A">
        <w:rPr>
          <w:rFonts w:ascii="Calibri" w:hAnsi="Calibri" w:cs="Calibri"/>
          <w:sz w:val="24"/>
          <w:szCs w:val="24"/>
        </w:rPr>
        <w:t xml:space="preserve">eve </w:t>
      </w:r>
      <w:r w:rsidRPr="000A006A">
        <w:rPr>
          <w:rFonts w:ascii="Calibri" w:hAnsi="Calibri" w:cs="Calibri"/>
          <w:sz w:val="24"/>
          <w:szCs w:val="24"/>
        </w:rPr>
        <w:t xml:space="preserve">o </w:t>
      </w:r>
      <w:r w:rsidRPr="000A006A">
        <w:rPr>
          <w:rFonts w:ascii="Calibri" w:hAnsi="Calibri" w:cs="Calibri"/>
          <w:sz w:val="24"/>
          <w:szCs w:val="24"/>
        </w:rPr>
        <w:t>seu auge em 1985</w:t>
      </w:r>
      <w:r w:rsidRPr="000A006A">
        <w:rPr>
          <w:rFonts w:ascii="Calibri" w:hAnsi="Calibri" w:cs="Calibri"/>
          <w:sz w:val="24"/>
          <w:szCs w:val="24"/>
        </w:rPr>
        <w:t xml:space="preserve">, com o </w:t>
      </w:r>
      <w:r w:rsidRPr="000A006A">
        <w:rPr>
          <w:rFonts w:ascii="Calibri" w:hAnsi="Calibri" w:cs="Calibri"/>
          <w:sz w:val="24"/>
          <w:szCs w:val="24"/>
        </w:rPr>
        <w:t xml:space="preserve">TK90X </w:t>
      </w:r>
      <w:r w:rsidRPr="000A006A">
        <w:rPr>
          <w:rFonts w:ascii="Calibri" w:hAnsi="Calibri" w:cs="Calibri"/>
          <w:sz w:val="24"/>
          <w:szCs w:val="24"/>
        </w:rPr>
        <w:t>– C</w:t>
      </w:r>
      <w:r w:rsidRPr="000A006A">
        <w:rPr>
          <w:rFonts w:ascii="Calibri" w:hAnsi="Calibri" w:cs="Calibri"/>
          <w:sz w:val="24"/>
          <w:szCs w:val="24"/>
        </w:rPr>
        <w:t>lone considerado melhoria</w:t>
      </w:r>
      <w:r w:rsidRPr="000A006A">
        <w:rPr>
          <w:rFonts w:ascii="Calibri" w:hAnsi="Calibri" w:cs="Calibri"/>
          <w:sz w:val="24"/>
          <w:szCs w:val="24"/>
        </w:rPr>
        <w:t>. Pois</w:t>
      </w:r>
      <w:r w:rsidRPr="000A006A">
        <w:rPr>
          <w:rFonts w:ascii="Calibri" w:hAnsi="Calibri" w:cs="Calibri"/>
          <w:sz w:val="24"/>
          <w:szCs w:val="24"/>
        </w:rPr>
        <w:t xml:space="preserve"> podia ser conectado </w:t>
      </w:r>
      <w:r w:rsidRPr="000A006A">
        <w:rPr>
          <w:rFonts w:ascii="Calibri" w:hAnsi="Calibri" w:cs="Calibri"/>
          <w:sz w:val="24"/>
          <w:szCs w:val="24"/>
        </w:rPr>
        <w:t>a uma televisão</w:t>
      </w:r>
      <w:r w:rsidRPr="000A006A">
        <w:rPr>
          <w:rFonts w:ascii="Calibri" w:hAnsi="Calibri" w:cs="Calibri"/>
          <w:sz w:val="24"/>
          <w:szCs w:val="24"/>
        </w:rPr>
        <w:t xml:space="preserve"> </w:t>
      </w:r>
      <w:r w:rsidRPr="000A006A">
        <w:rPr>
          <w:rFonts w:ascii="Calibri" w:hAnsi="Calibri" w:cs="Calibri"/>
          <w:sz w:val="24"/>
          <w:szCs w:val="24"/>
        </w:rPr>
        <w:t>á</w:t>
      </w:r>
      <w:r w:rsidRPr="000A006A">
        <w:rPr>
          <w:rFonts w:ascii="Calibri" w:hAnsi="Calibri" w:cs="Calibri"/>
          <w:sz w:val="24"/>
          <w:szCs w:val="24"/>
        </w:rPr>
        <w:t xml:space="preserve"> cores (uma revolução p</w:t>
      </w:r>
      <w:r w:rsidRPr="000A006A">
        <w:rPr>
          <w:rFonts w:ascii="Calibri" w:hAnsi="Calibri" w:cs="Calibri"/>
          <w:sz w:val="24"/>
          <w:szCs w:val="24"/>
        </w:rPr>
        <w:t>a</w:t>
      </w:r>
      <w:r w:rsidRPr="000A006A">
        <w:rPr>
          <w:rFonts w:ascii="Calibri" w:hAnsi="Calibri" w:cs="Calibri"/>
          <w:sz w:val="24"/>
          <w:szCs w:val="24"/>
        </w:rPr>
        <w:t xml:space="preserve">ra </w:t>
      </w:r>
      <w:r w:rsidRPr="000A006A">
        <w:rPr>
          <w:rFonts w:ascii="Calibri" w:hAnsi="Calibri" w:cs="Calibri"/>
          <w:sz w:val="24"/>
          <w:szCs w:val="24"/>
        </w:rPr>
        <w:t xml:space="preserve">a </w:t>
      </w:r>
      <w:r w:rsidRPr="000A006A">
        <w:rPr>
          <w:rFonts w:ascii="Calibri" w:hAnsi="Calibri" w:cs="Calibri"/>
          <w:sz w:val="24"/>
          <w:szCs w:val="24"/>
        </w:rPr>
        <w:t>época)</w:t>
      </w:r>
      <w:r w:rsidRPr="000A006A">
        <w:rPr>
          <w:rFonts w:ascii="Calibri" w:hAnsi="Calibri" w:cs="Calibri"/>
          <w:sz w:val="24"/>
          <w:szCs w:val="24"/>
        </w:rPr>
        <w:t>. E com o</w:t>
      </w:r>
      <w:r w:rsidRPr="000A006A">
        <w:rPr>
          <w:rFonts w:ascii="Calibri" w:hAnsi="Calibri" w:cs="Calibri"/>
          <w:sz w:val="24"/>
          <w:szCs w:val="24"/>
        </w:rPr>
        <w:t xml:space="preserve"> lançamento do </w:t>
      </w:r>
      <w:r w:rsidRPr="000A006A">
        <w:rPr>
          <w:rFonts w:ascii="Calibri" w:hAnsi="Calibri" w:cs="Calibri"/>
          <w:sz w:val="24"/>
          <w:szCs w:val="24"/>
        </w:rPr>
        <w:t>“</w:t>
      </w:r>
      <w:r w:rsidRPr="000A006A">
        <w:rPr>
          <w:rFonts w:ascii="Calibri" w:hAnsi="Calibri" w:cs="Calibri"/>
          <w:sz w:val="24"/>
          <w:szCs w:val="24"/>
        </w:rPr>
        <w:t xml:space="preserve">carro </w:t>
      </w:r>
      <w:r w:rsidRPr="000A006A">
        <w:rPr>
          <w:rFonts w:ascii="Calibri" w:hAnsi="Calibri" w:cs="Calibri"/>
          <w:sz w:val="24"/>
          <w:szCs w:val="24"/>
        </w:rPr>
        <w:t>chefe”</w:t>
      </w:r>
      <w:r w:rsidRPr="000A006A">
        <w:rPr>
          <w:rFonts w:ascii="Calibri" w:hAnsi="Calibri" w:cs="Calibri"/>
          <w:sz w:val="24"/>
          <w:szCs w:val="24"/>
        </w:rPr>
        <w:t xml:space="preserve"> TK3000 –</w:t>
      </w:r>
      <w:r w:rsidRPr="000A006A">
        <w:rPr>
          <w:rFonts w:ascii="Calibri" w:hAnsi="Calibri" w:cs="Calibri"/>
          <w:sz w:val="24"/>
          <w:szCs w:val="24"/>
        </w:rPr>
        <w:t xml:space="preserve"> Inovação</w:t>
      </w:r>
      <w:r w:rsidRPr="000A006A">
        <w:rPr>
          <w:rFonts w:ascii="Calibri" w:hAnsi="Calibri" w:cs="Calibri"/>
          <w:sz w:val="24"/>
          <w:szCs w:val="24"/>
        </w:rPr>
        <w:t xml:space="preserve"> </w:t>
      </w:r>
      <w:r w:rsidRPr="000A006A">
        <w:rPr>
          <w:rFonts w:ascii="Calibri" w:hAnsi="Calibri" w:cs="Calibri"/>
          <w:sz w:val="24"/>
          <w:szCs w:val="24"/>
        </w:rPr>
        <w:t>em</w:t>
      </w:r>
      <w:r w:rsidRPr="000A006A">
        <w:rPr>
          <w:rFonts w:ascii="Calibri" w:hAnsi="Calibri" w:cs="Calibri"/>
          <w:sz w:val="24"/>
          <w:szCs w:val="24"/>
        </w:rPr>
        <w:t xml:space="preserve"> comando</w:t>
      </w:r>
      <w:r w:rsidRPr="000A006A">
        <w:rPr>
          <w:rFonts w:ascii="Calibri" w:hAnsi="Calibri" w:cs="Calibri"/>
          <w:sz w:val="24"/>
          <w:szCs w:val="24"/>
        </w:rPr>
        <w:t>s</w:t>
      </w:r>
      <w:r w:rsidRPr="000A006A">
        <w:rPr>
          <w:rFonts w:ascii="Calibri" w:hAnsi="Calibri" w:cs="Calibri"/>
          <w:sz w:val="24"/>
          <w:szCs w:val="24"/>
        </w:rPr>
        <w:t xml:space="preserve"> para fazer acentuação no teclado</w:t>
      </w:r>
      <w:r w:rsidRPr="000A006A">
        <w:rPr>
          <w:rFonts w:ascii="Calibri" w:hAnsi="Calibri" w:cs="Calibri"/>
          <w:sz w:val="24"/>
          <w:szCs w:val="24"/>
        </w:rPr>
        <w:t>. A empresa c</w:t>
      </w:r>
      <w:r w:rsidRPr="000A006A">
        <w:rPr>
          <w:rFonts w:ascii="Calibri" w:hAnsi="Calibri" w:cs="Calibri"/>
          <w:sz w:val="24"/>
          <w:szCs w:val="24"/>
        </w:rPr>
        <w:t>hegou a ter 60% do mercado nacional de computadores</w:t>
      </w:r>
      <w:r w:rsidRPr="000A006A">
        <w:rPr>
          <w:rFonts w:ascii="Calibri" w:hAnsi="Calibri" w:cs="Calibri"/>
          <w:sz w:val="24"/>
          <w:szCs w:val="24"/>
        </w:rPr>
        <w:t>.</w:t>
      </w:r>
    </w:p>
    <w:p w14:paraId="41D73922" w14:textId="494C2D3B" w:rsidR="00B337AC" w:rsidRPr="000A006A" w:rsidRDefault="00B337AC" w:rsidP="00B337AC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  <w:r w:rsidRPr="000A006A">
        <w:rPr>
          <w:rFonts w:ascii="Calibri" w:hAnsi="Calibri" w:cs="Calibri"/>
          <w:sz w:val="24"/>
          <w:szCs w:val="24"/>
        </w:rPr>
        <w:t>Mas logo na década de 90, s</w:t>
      </w:r>
      <w:r w:rsidRPr="000A006A">
        <w:rPr>
          <w:rFonts w:ascii="Calibri" w:hAnsi="Calibri" w:cs="Calibri"/>
          <w:sz w:val="24"/>
          <w:szCs w:val="24"/>
        </w:rPr>
        <w:t>entindo o peso do mercado, a empresa migrou para o mercado de produção ode instrumentos musicais com a parceria VANRAL</w:t>
      </w:r>
      <w:r w:rsidRPr="000A006A">
        <w:rPr>
          <w:rFonts w:ascii="Calibri" w:hAnsi="Calibri" w:cs="Calibri"/>
          <w:sz w:val="24"/>
          <w:szCs w:val="24"/>
        </w:rPr>
        <w:t>.</w:t>
      </w:r>
      <w:r w:rsidR="00F24705" w:rsidRPr="000A006A">
        <w:rPr>
          <w:rFonts w:ascii="Calibri" w:hAnsi="Calibri" w:cs="Calibri"/>
          <w:sz w:val="24"/>
          <w:szCs w:val="24"/>
        </w:rPr>
        <w:t xml:space="preserve"> Porém acabou falindo logo após, por dois motivos:</w:t>
      </w:r>
    </w:p>
    <w:p w14:paraId="3BBFC888" w14:textId="4C98657D" w:rsidR="00F24705" w:rsidRPr="000A006A" w:rsidRDefault="00F24705" w:rsidP="00F24705">
      <w:pPr>
        <w:pStyle w:val="PargrafodaLista"/>
        <w:numPr>
          <w:ilvl w:val="0"/>
          <w:numId w:val="1"/>
        </w:numPr>
        <w:tabs>
          <w:tab w:val="left" w:pos="1950"/>
        </w:tabs>
        <w:rPr>
          <w:rFonts w:ascii="Calibri" w:hAnsi="Calibri" w:cs="Calibri"/>
          <w:sz w:val="24"/>
          <w:szCs w:val="24"/>
        </w:rPr>
      </w:pPr>
      <w:r w:rsidRPr="000A006A">
        <w:rPr>
          <w:rFonts w:ascii="Calibri" w:hAnsi="Calibri" w:cs="Calibri"/>
          <w:sz w:val="24"/>
          <w:szCs w:val="24"/>
        </w:rPr>
        <w:t>L</w:t>
      </w:r>
      <w:r w:rsidRPr="000A006A">
        <w:rPr>
          <w:rFonts w:ascii="Calibri" w:hAnsi="Calibri" w:cs="Calibri"/>
          <w:sz w:val="24"/>
          <w:szCs w:val="24"/>
        </w:rPr>
        <w:t xml:space="preserve">icitação do governo de </w:t>
      </w:r>
      <w:r w:rsidRPr="000A006A">
        <w:rPr>
          <w:rFonts w:ascii="Calibri" w:hAnsi="Calibri" w:cs="Calibri"/>
          <w:sz w:val="24"/>
          <w:szCs w:val="24"/>
        </w:rPr>
        <w:t>S</w:t>
      </w:r>
      <w:r w:rsidRPr="000A006A">
        <w:rPr>
          <w:rFonts w:ascii="Calibri" w:hAnsi="Calibri" w:cs="Calibri"/>
          <w:sz w:val="24"/>
          <w:szCs w:val="24"/>
        </w:rPr>
        <w:t xml:space="preserve">ão Paulo. </w:t>
      </w:r>
      <w:r w:rsidRPr="000A006A">
        <w:rPr>
          <w:rFonts w:ascii="Calibri" w:hAnsi="Calibri" w:cs="Calibri"/>
          <w:sz w:val="24"/>
          <w:szCs w:val="24"/>
        </w:rPr>
        <w:t>Onde tiveram</w:t>
      </w:r>
      <w:r w:rsidRPr="000A006A">
        <w:rPr>
          <w:rFonts w:ascii="Calibri" w:hAnsi="Calibri" w:cs="Calibri"/>
          <w:sz w:val="24"/>
          <w:szCs w:val="24"/>
        </w:rPr>
        <w:t xml:space="preserve"> que pagar muito dinheiro para entregar os produtos</w:t>
      </w:r>
      <w:r w:rsidRPr="000A006A">
        <w:rPr>
          <w:rFonts w:ascii="Calibri" w:hAnsi="Calibri" w:cs="Calibri"/>
          <w:sz w:val="24"/>
          <w:szCs w:val="24"/>
        </w:rPr>
        <w:t>. Porém</w:t>
      </w:r>
      <w:r w:rsidRPr="000A006A">
        <w:rPr>
          <w:rFonts w:ascii="Calibri" w:hAnsi="Calibri" w:cs="Calibri"/>
          <w:sz w:val="24"/>
          <w:szCs w:val="24"/>
        </w:rPr>
        <w:t xml:space="preserve"> </w:t>
      </w:r>
      <w:r w:rsidRPr="000A006A">
        <w:rPr>
          <w:rFonts w:ascii="Calibri" w:hAnsi="Calibri" w:cs="Calibri"/>
          <w:sz w:val="24"/>
          <w:szCs w:val="24"/>
        </w:rPr>
        <w:t>o governo cancelou a compra, deixando assim a</w:t>
      </w:r>
      <w:r w:rsidRPr="000A006A">
        <w:rPr>
          <w:rFonts w:ascii="Calibri" w:hAnsi="Calibri" w:cs="Calibri"/>
          <w:sz w:val="24"/>
          <w:szCs w:val="24"/>
        </w:rPr>
        <w:t xml:space="preserve"> empresa </w:t>
      </w:r>
      <w:r w:rsidRPr="000A006A">
        <w:rPr>
          <w:rFonts w:ascii="Calibri" w:hAnsi="Calibri" w:cs="Calibri"/>
          <w:sz w:val="24"/>
          <w:szCs w:val="24"/>
        </w:rPr>
        <w:t>com uma alta dívida.</w:t>
      </w:r>
    </w:p>
    <w:p w14:paraId="0A6FFAFE" w14:textId="3E555F26" w:rsidR="00F24705" w:rsidRDefault="00F24705" w:rsidP="00F24705">
      <w:pPr>
        <w:pStyle w:val="PargrafodaLista"/>
        <w:numPr>
          <w:ilvl w:val="0"/>
          <w:numId w:val="1"/>
        </w:numPr>
        <w:tabs>
          <w:tab w:val="left" w:pos="1950"/>
        </w:tabs>
        <w:rPr>
          <w:rFonts w:ascii="Calibri" w:hAnsi="Calibri" w:cs="Calibri"/>
          <w:sz w:val="24"/>
          <w:szCs w:val="24"/>
        </w:rPr>
      </w:pPr>
      <w:r w:rsidRPr="000A006A">
        <w:rPr>
          <w:rFonts w:ascii="Calibri" w:hAnsi="Calibri" w:cs="Calibri"/>
          <w:sz w:val="24"/>
          <w:szCs w:val="24"/>
        </w:rPr>
        <w:t xml:space="preserve">Governo Collor abriu </w:t>
      </w:r>
      <w:r w:rsidRPr="000A006A">
        <w:rPr>
          <w:rFonts w:ascii="Calibri" w:hAnsi="Calibri" w:cs="Calibri"/>
          <w:sz w:val="24"/>
          <w:szCs w:val="24"/>
        </w:rPr>
        <w:t xml:space="preserve">o </w:t>
      </w:r>
      <w:r w:rsidRPr="000A006A">
        <w:rPr>
          <w:rFonts w:ascii="Calibri" w:hAnsi="Calibri" w:cs="Calibri"/>
          <w:sz w:val="24"/>
          <w:szCs w:val="24"/>
        </w:rPr>
        <w:t xml:space="preserve">mercado </w:t>
      </w:r>
      <w:r w:rsidRPr="000A006A">
        <w:rPr>
          <w:rFonts w:ascii="Calibri" w:hAnsi="Calibri" w:cs="Calibri"/>
          <w:sz w:val="24"/>
          <w:szCs w:val="24"/>
        </w:rPr>
        <w:t>para a entrada de empresas internacionais</w:t>
      </w:r>
      <w:r w:rsidRPr="000A006A">
        <w:rPr>
          <w:rFonts w:ascii="Calibri" w:hAnsi="Calibri" w:cs="Calibri"/>
          <w:sz w:val="24"/>
          <w:szCs w:val="24"/>
        </w:rPr>
        <w:t xml:space="preserve"> de tecnologia estrangeira. </w:t>
      </w:r>
      <w:r w:rsidRPr="000A006A">
        <w:rPr>
          <w:rFonts w:ascii="Calibri" w:hAnsi="Calibri" w:cs="Calibri"/>
          <w:sz w:val="24"/>
          <w:szCs w:val="24"/>
        </w:rPr>
        <w:t>Dominando assim, a concorrência local pouco desenvolvida.</w:t>
      </w:r>
    </w:p>
    <w:p w14:paraId="6C2FF9F6" w14:textId="3B060A78" w:rsidR="0002703A" w:rsidRDefault="0002703A" w:rsidP="0002703A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</w:p>
    <w:p w14:paraId="71CC62FA" w14:textId="48FDF24D" w:rsidR="0002703A" w:rsidRDefault="0002703A" w:rsidP="0002703A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</w:p>
    <w:p w14:paraId="514559F3" w14:textId="6C98A148" w:rsidR="0002703A" w:rsidRDefault="0002703A" w:rsidP="0002703A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</w:p>
    <w:p w14:paraId="3670377A" w14:textId="0A0D0197" w:rsidR="0002703A" w:rsidRDefault="0002703A" w:rsidP="0002703A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</w:p>
    <w:p w14:paraId="3002AF29" w14:textId="72067F4C" w:rsidR="0002703A" w:rsidRDefault="0002703A" w:rsidP="0002703A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</w:p>
    <w:p w14:paraId="7E4E8AC8" w14:textId="262F0462" w:rsidR="0002703A" w:rsidRDefault="0002703A" w:rsidP="0002703A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</w:p>
    <w:p w14:paraId="74C7E277" w14:textId="3347D848" w:rsidR="0002703A" w:rsidRDefault="0002703A" w:rsidP="0002703A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</w:p>
    <w:p w14:paraId="66410F1B" w14:textId="68ED6D8D" w:rsidR="0002703A" w:rsidRDefault="0002703A" w:rsidP="0002703A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</w:p>
    <w:p w14:paraId="7790A5E4" w14:textId="03391CB5" w:rsidR="0002703A" w:rsidRDefault="0002703A" w:rsidP="0002703A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</w:p>
    <w:p w14:paraId="410F0F6A" w14:textId="79CF302C" w:rsidR="0002703A" w:rsidRDefault="0002703A" w:rsidP="0002703A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</w:p>
    <w:p w14:paraId="1C77F096" w14:textId="405573D9" w:rsidR="0002703A" w:rsidRDefault="0002703A" w:rsidP="0002703A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</w:p>
    <w:p w14:paraId="294A1F01" w14:textId="1B9434AB" w:rsidR="0002703A" w:rsidRDefault="0002703A" w:rsidP="0002703A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</w:p>
    <w:p w14:paraId="1FB54CA7" w14:textId="094A75EB" w:rsidR="0002703A" w:rsidRDefault="0002703A" w:rsidP="0002703A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</w:p>
    <w:p w14:paraId="089A6448" w14:textId="2605E291" w:rsidR="0002703A" w:rsidRDefault="0002703A" w:rsidP="0002703A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</w:p>
    <w:p w14:paraId="4AD1A84C" w14:textId="68323A5B" w:rsidR="0002703A" w:rsidRDefault="0002703A" w:rsidP="0002703A">
      <w:pPr>
        <w:tabs>
          <w:tab w:val="left" w:pos="1950"/>
        </w:tabs>
        <w:rPr>
          <w:rFonts w:ascii="Calibri" w:hAnsi="Calibri" w:cs="Calibri"/>
          <w:sz w:val="24"/>
          <w:szCs w:val="24"/>
        </w:rPr>
      </w:pPr>
    </w:p>
    <w:p w14:paraId="033838E7" w14:textId="392E9CF5" w:rsidR="00161BF3" w:rsidRPr="0002703A" w:rsidRDefault="0002703A" w:rsidP="00161BF3">
      <w:pPr>
        <w:tabs>
          <w:tab w:val="left" w:pos="1950"/>
        </w:tabs>
        <w:rPr>
          <w:rFonts w:ascii="Calibri" w:hAnsi="Calibri" w:cs="Calibri"/>
          <w:b/>
          <w:bCs/>
          <w:i/>
          <w:iCs/>
          <w:sz w:val="22"/>
          <w:szCs w:val="22"/>
        </w:rPr>
      </w:pPr>
      <w:r w:rsidRPr="0002703A">
        <w:rPr>
          <w:rFonts w:ascii="Calibri" w:hAnsi="Calibri" w:cs="Calibri"/>
          <w:b/>
          <w:bCs/>
          <w:i/>
          <w:iCs/>
          <w:sz w:val="22"/>
          <w:szCs w:val="22"/>
        </w:rPr>
        <w:t>Pedro Henrique Gonçalves Silva - 01212166</w:t>
      </w:r>
    </w:p>
    <w:sectPr w:rsidR="00161BF3" w:rsidRPr="00027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271AD"/>
    <w:multiLevelType w:val="hybridMultilevel"/>
    <w:tmpl w:val="A0DC9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82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95"/>
    <w:rsid w:val="00010846"/>
    <w:rsid w:val="000157A5"/>
    <w:rsid w:val="0002703A"/>
    <w:rsid w:val="000A006A"/>
    <w:rsid w:val="00120B80"/>
    <w:rsid w:val="00161BF3"/>
    <w:rsid w:val="00710DDD"/>
    <w:rsid w:val="007D6308"/>
    <w:rsid w:val="008E2A95"/>
    <w:rsid w:val="00B337AC"/>
    <w:rsid w:val="00B94B97"/>
    <w:rsid w:val="00D11E6F"/>
    <w:rsid w:val="00D85F94"/>
    <w:rsid w:val="00E070CD"/>
    <w:rsid w:val="00F2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19C67"/>
  <w15:chartTrackingRefBased/>
  <w15:docId w15:val="{C175AD20-2221-411F-94B8-4689C1B2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0CD"/>
  </w:style>
  <w:style w:type="paragraph" w:styleId="Ttulo1">
    <w:name w:val="heading 1"/>
    <w:basedOn w:val="Normal"/>
    <w:next w:val="Normal"/>
    <w:link w:val="Ttulo1Char"/>
    <w:uiPriority w:val="9"/>
    <w:qFormat/>
    <w:rsid w:val="00E070C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70C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70C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70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70C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70C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70C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70C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70C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70C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70C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70C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70C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70C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70C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70C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70C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70C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070C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E070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E070C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70C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E070C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E070CD"/>
    <w:rPr>
      <w:b/>
      <w:bCs/>
    </w:rPr>
  </w:style>
  <w:style w:type="character" w:styleId="nfase">
    <w:name w:val="Emphasis"/>
    <w:basedOn w:val="Fontepargpadro"/>
    <w:uiPriority w:val="20"/>
    <w:qFormat/>
    <w:rsid w:val="00E070CD"/>
    <w:rPr>
      <w:i/>
      <w:iCs/>
    </w:rPr>
  </w:style>
  <w:style w:type="paragraph" w:styleId="SemEspaamento">
    <w:name w:val="No Spacing"/>
    <w:uiPriority w:val="1"/>
    <w:qFormat/>
    <w:rsid w:val="00E070C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070C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E070CD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70C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70C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E070CD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E070CD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E070CD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E070CD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E070CD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070CD"/>
    <w:pPr>
      <w:outlineLvl w:val="9"/>
    </w:pPr>
  </w:style>
  <w:style w:type="paragraph" w:styleId="PargrafodaLista">
    <w:name w:val="List Paragraph"/>
    <w:basedOn w:val="Normal"/>
    <w:uiPriority w:val="34"/>
    <w:qFormat/>
    <w:rsid w:val="00F24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E3607-CE13-467C-A4FE-ED526FAAD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433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GONÇALVES SILVA .</dc:creator>
  <cp:keywords/>
  <dc:description/>
  <cp:lastModifiedBy>PEDRO HENRIQUE GONÇALVES SILVA .</cp:lastModifiedBy>
  <cp:revision>2</cp:revision>
  <dcterms:created xsi:type="dcterms:W3CDTF">2022-08-10T00:29:00Z</dcterms:created>
  <dcterms:modified xsi:type="dcterms:W3CDTF">2022-08-10T01:28:00Z</dcterms:modified>
</cp:coreProperties>
</file>