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1863" w14:textId="5922E5D0" w:rsidR="00315867" w:rsidRDefault="00315867" w:rsidP="00315867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  <w:r>
        <w:rPr>
          <w:noProof/>
          <w:color w:val="auto"/>
          <w:sz w:val="32"/>
          <w:szCs w:val="40"/>
        </w:rPr>
        <w:drawing>
          <wp:anchor distT="0" distB="0" distL="114300" distR="114300" simplePos="0" relativeHeight="251658240" behindDoc="1" locked="0" layoutInCell="1" allowOverlap="1" wp14:anchorId="6307676B" wp14:editId="5604C71C">
            <wp:simplePos x="0" y="0"/>
            <wp:positionH relativeFrom="margin">
              <wp:align>center</wp:align>
            </wp:positionH>
            <wp:positionV relativeFrom="paragraph">
              <wp:posOffset>-36830</wp:posOffset>
            </wp:positionV>
            <wp:extent cx="4991100" cy="2807681"/>
            <wp:effectExtent l="190500" t="190500" r="190500" b="183515"/>
            <wp:wrapNone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7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  <w:sz w:val="32"/>
          <w:szCs w:val="40"/>
        </w:rPr>
        <w:tab/>
      </w:r>
    </w:p>
    <w:p w14:paraId="6234EAC4" w14:textId="674AE148" w:rsidR="00315867" w:rsidRDefault="00315867" w:rsidP="00315867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03FA3AB3" w14:textId="0AF8604E" w:rsidR="00315867" w:rsidRDefault="00315867" w:rsidP="00315867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68EDEAD6" w14:textId="3BFB71C9" w:rsidR="00315867" w:rsidRPr="00D840C9" w:rsidRDefault="00315867" w:rsidP="00315867">
      <w:pPr>
        <w:tabs>
          <w:tab w:val="left" w:pos="315"/>
          <w:tab w:val="center" w:pos="4989"/>
        </w:tabs>
        <w:spacing w:line="276" w:lineRule="auto"/>
        <w:jc w:val="center"/>
        <w:rPr>
          <w:rFonts w:ascii="Didot" w:hAnsi="Didot"/>
          <w:b/>
          <w:color w:val="70AD47"/>
          <w:spacing w:val="10"/>
          <w:sz w:val="38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840C9">
        <w:rPr>
          <w:rFonts w:ascii="Didot" w:hAnsi="Didot"/>
          <w:b/>
          <w:color w:val="70AD47"/>
          <w:spacing w:val="10"/>
          <w:sz w:val="38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Evolução das linguagens de programação</w:t>
      </w:r>
    </w:p>
    <w:p w14:paraId="58FFCCDA" w14:textId="105762B4" w:rsidR="00315867" w:rsidRPr="00D840C9" w:rsidRDefault="00315867" w:rsidP="00315867">
      <w:pPr>
        <w:tabs>
          <w:tab w:val="left" w:pos="315"/>
          <w:tab w:val="center" w:pos="4989"/>
        </w:tabs>
        <w:spacing w:line="276" w:lineRule="auto"/>
        <w:jc w:val="center"/>
        <w:rPr>
          <w:rFonts w:ascii="Didot" w:hAnsi="Didot"/>
          <w:b/>
          <w:color w:val="70AD47"/>
          <w:spacing w:val="10"/>
          <w:sz w:val="3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840C9">
        <w:rPr>
          <w:rFonts w:ascii="Didot" w:hAnsi="Didot"/>
          <w:b/>
          <w:color w:val="70AD47"/>
          <w:spacing w:val="10"/>
          <w:sz w:val="3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1965 a 2019</w:t>
      </w:r>
    </w:p>
    <w:p w14:paraId="03724B97" w14:textId="52CA9C2C" w:rsidR="00315867" w:rsidRPr="00315867" w:rsidRDefault="00315867" w:rsidP="00315867">
      <w:pPr>
        <w:rPr>
          <w:sz w:val="38"/>
          <w:szCs w:val="52"/>
        </w:rPr>
      </w:pPr>
    </w:p>
    <w:p w14:paraId="41D6264A" w14:textId="4F87CAB6" w:rsidR="00315867" w:rsidRPr="00315867" w:rsidRDefault="00315867" w:rsidP="00315867">
      <w:pPr>
        <w:rPr>
          <w:sz w:val="38"/>
          <w:szCs w:val="52"/>
        </w:rPr>
      </w:pPr>
    </w:p>
    <w:p w14:paraId="27787C30" w14:textId="54410FA2" w:rsidR="00315867" w:rsidRPr="00315867" w:rsidRDefault="00315867" w:rsidP="00315867">
      <w:pPr>
        <w:rPr>
          <w:sz w:val="38"/>
          <w:szCs w:val="52"/>
        </w:rPr>
      </w:pPr>
    </w:p>
    <w:p w14:paraId="5F019DA8" w14:textId="5C0A0DC5" w:rsidR="00315867" w:rsidRPr="00315867" w:rsidRDefault="00315867" w:rsidP="00315867">
      <w:pPr>
        <w:rPr>
          <w:sz w:val="38"/>
          <w:szCs w:val="52"/>
        </w:rPr>
      </w:pPr>
    </w:p>
    <w:p w14:paraId="7B979459" w14:textId="77777777" w:rsidR="001543AC" w:rsidRDefault="001543AC" w:rsidP="00D840C9">
      <w:pPr>
        <w:spacing w:line="360" w:lineRule="auto"/>
        <w:rPr>
          <w:b/>
          <w:color w:val="70AD47"/>
          <w:spacing w:val="10"/>
          <w:sz w:val="38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B8A7F9E" w14:textId="3B817365" w:rsidR="003A0611" w:rsidRPr="00D840C9" w:rsidRDefault="00315867" w:rsidP="001543AC">
      <w:pPr>
        <w:tabs>
          <w:tab w:val="left" w:pos="5985"/>
        </w:tabs>
        <w:spacing w:line="360" w:lineRule="auto"/>
        <w:jc w:val="both"/>
        <w:rPr>
          <w:rFonts w:ascii="Didot" w:hAnsi="Didot"/>
          <w:color w:val="auto"/>
          <w:sz w:val="24"/>
          <w:szCs w:val="24"/>
        </w:rPr>
      </w:pPr>
      <w:r w:rsidRPr="00D840C9">
        <w:rPr>
          <w:rFonts w:ascii="Didot" w:hAnsi="Didot"/>
          <w:color w:val="auto"/>
          <w:sz w:val="24"/>
          <w:szCs w:val="24"/>
        </w:rPr>
        <w:t xml:space="preserve">No início </w:t>
      </w:r>
      <w:r w:rsidR="003A0611" w:rsidRPr="00D840C9">
        <w:rPr>
          <w:rFonts w:ascii="Didot" w:hAnsi="Didot"/>
          <w:color w:val="auto"/>
          <w:sz w:val="24"/>
          <w:szCs w:val="24"/>
        </w:rPr>
        <w:t>da</w:t>
      </w:r>
      <w:r w:rsidRPr="00D840C9">
        <w:rPr>
          <w:rFonts w:ascii="Didot" w:hAnsi="Didot"/>
          <w:color w:val="auto"/>
          <w:sz w:val="24"/>
          <w:szCs w:val="24"/>
        </w:rPr>
        <w:t xml:space="preserve"> </w:t>
      </w:r>
      <w:r w:rsidR="003A0611" w:rsidRPr="00D840C9">
        <w:rPr>
          <w:rFonts w:ascii="Didot" w:hAnsi="Didot"/>
          <w:color w:val="auto"/>
          <w:sz w:val="24"/>
          <w:szCs w:val="24"/>
        </w:rPr>
        <w:t>década</w:t>
      </w:r>
      <w:r w:rsidRPr="00D840C9">
        <w:rPr>
          <w:rFonts w:ascii="Didot" w:hAnsi="Didot"/>
          <w:color w:val="auto"/>
          <w:sz w:val="24"/>
          <w:szCs w:val="24"/>
        </w:rPr>
        <w:t xml:space="preserve"> de </w:t>
      </w:r>
      <w:r w:rsidR="003A0611" w:rsidRPr="00D840C9">
        <w:rPr>
          <w:rFonts w:ascii="Didot" w:hAnsi="Didot"/>
          <w:color w:val="auto"/>
          <w:sz w:val="24"/>
          <w:szCs w:val="24"/>
        </w:rPr>
        <w:t xml:space="preserve">60, havia linguagens com nomes de peso que dominavam quase que completamente o mercado, sendo elas: “FORTRAN”,” COBOL”, “ALGOL” e “ASSEMBLER”. Todas tinham como principal característica um propósito: </w:t>
      </w:r>
      <w:r w:rsidR="003A0611" w:rsidRPr="00D840C9">
        <w:rPr>
          <w:rFonts w:ascii="Didot" w:hAnsi="Didot"/>
          <w:color w:val="auto"/>
          <w:sz w:val="24"/>
          <w:szCs w:val="24"/>
        </w:rPr>
        <w:t>conectar a comunicação entre humanos e computadores.</w:t>
      </w:r>
    </w:p>
    <w:p w14:paraId="777D041C" w14:textId="389330B7" w:rsidR="003A0611" w:rsidRPr="00D840C9" w:rsidRDefault="003A0611" w:rsidP="001543AC">
      <w:pPr>
        <w:tabs>
          <w:tab w:val="left" w:pos="5985"/>
        </w:tabs>
        <w:spacing w:line="360" w:lineRule="auto"/>
        <w:jc w:val="both"/>
        <w:rPr>
          <w:rFonts w:ascii="Didot" w:hAnsi="Didot"/>
          <w:color w:val="auto"/>
          <w:sz w:val="24"/>
          <w:szCs w:val="24"/>
        </w:rPr>
      </w:pPr>
      <w:r w:rsidRPr="00D840C9">
        <w:rPr>
          <w:rFonts w:ascii="Didot" w:hAnsi="Didot"/>
          <w:color w:val="auto"/>
          <w:sz w:val="24"/>
          <w:szCs w:val="24"/>
        </w:rPr>
        <w:t>E com o passar dos anos, as linguagens de programação foi se ampliando para além de auxiliar trabalhos</w:t>
      </w:r>
      <w:r w:rsidRPr="00D840C9">
        <w:rPr>
          <w:rFonts w:ascii="Didot" w:hAnsi="Didot"/>
          <w:color w:val="auto"/>
          <w:sz w:val="24"/>
          <w:szCs w:val="24"/>
        </w:rPr>
        <w:t xml:space="preserve"> com cálculos matemáticos</w:t>
      </w:r>
      <w:r w:rsidRPr="00D840C9">
        <w:rPr>
          <w:rFonts w:ascii="Didot" w:hAnsi="Didot"/>
          <w:color w:val="auto"/>
          <w:sz w:val="24"/>
          <w:szCs w:val="24"/>
        </w:rPr>
        <w:t xml:space="preserve"> para o desenvolvimento e aplicação de softwares e programas mais complexos. O que nos leva ao início dos anos 2000, onde após a revolução de mercado da linguagem de programação “C”, surgiram diversas novas linguagens baseadas nessa linguagem “mãe”.</w:t>
      </w:r>
      <w:r w:rsidR="00D840C9">
        <w:rPr>
          <w:rFonts w:ascii="Didot" w:hAnsi="Didot"/>
          <w:color w:val="auto"/>
          <w:sz w:val="24"/>
          <w:szCs w:val="24"/>
        </w:rPr>
        <w:t xml:space="preserve"> Linguagens essas que dominam até hoje no mercado. </w:t>
      </w:r>
    </w:p>
    <w:p w14:paraId="0C126CAE" w14:textId="4B043BF1" w:rsidR="00D840C9" w:rsidRPr="00D840C9" w:rsidRDefault="003A0611" w:rsidP="001543AC">
      <w:pPr>
        <w:tabs>
          <w:tab w:val="left" w:pos="5985"/>
        </w:tabs>
        <w:spacing w:line="360" w:lineRule="auto"/>
        <w:jc w:val="both"/>
        <w:rPr>
          <w:rFonts w:ascii="Didot" w:hAnsi="Didot"/>
          <w:color w:val="auto"/>
          <w:sz w:val="24"/>
          <w:szCs w:val="24"/>
        </w:rPr>
      </w:pPr>
      <w:r w:rsidRPr="00D840C9">
        <w:rPr>
          <w:rFonts w:ascii="Didot" w:hAnsi="Didot"/>
          <w:color w:val="auto"/>
          <w:sz w:val="24"/>
          <w:szCs w:val="24"/>
        </w:rPr>
        <w:t xml:space="preserve">Tais como: “C#”, “C++”, “JAVA”, “JAVASCRIPT” e “PHP”. Essa nova “onda”, proporcionou uma série de novas compilações, estruturas e padronizações </w:t>
      </w:r>
      <w:r w:rsidR="00D840C9" w:rsidRPr="00D840C9">
        <w:rPr>
          <w:rFonts w:ascii="Didot" w:hAnsi="Didot"/>
          <w:color w:val="auto"/>
          <w:sz w:val="24"/>
          <w:szCs w:val="24"/>
        </w:rPr>
        <w:t xml:space="preserve">para criação e manutenção de eventuais </w:t>
      </w:r>
      <w:r w:rsidR="00D840C9" w:rsidRPr="00D840C9">
        <w:rPr>
          <w:rFonts w:ascii="Didot" w:hAnsi="Didot"/>
          <w:color w:val="auto"/>
          <w:sz w:val="24"/>
          <w:szCs w:val="24"/>
        </w:rPr>
        <w:t xml:space="preserve">aplicações, </w:t>
      </w:r>
      <w:r w:rsidR="00D840C9" w:rsidRPr="00D840C9">
        <w:rPr>
          <w:rFonts w:ascii="Didot" w:hAnsi="Didot"/>
          <w:color w:val="auto"/>
          <w:sz w:val="24"/>
          <w:szCs w:val="24"/>
        </w:rPr>
        <w:t xml:space="preserve">podendo ser </w:t>
      </w:r>
      <w:r w:rsidR="00D840C9" w:rsidRPr="00D840C9">
        <w:rPr>
          <w:rFonts w:ascii="Didot" w:hAnsi="Didot"/>
          <w:color w:val="auto"/>
          <w:sz w:val="24"/>
          <w:szCs w:val="24"/>
        </w:rPr>
        <w:t>escritas</w:t>
      </w:r>
      <w:r w:rsidR="00D840C9" w:rsidRPr="00D840C9">
        <w:rPr>
          <w:rFonts w:ascii="Didot" w:hAnsi="Didot"/>
          <w:color w:val="auto"/>
          <w:sz w:val="24"/>
          <w:szCs w:val="24"/>
        </w:rPr>
        <w:t xml:space="preserve"> até mesmo</w:t>
      </w:r>
      <w:r w:rsidR="00D840C9" w:rsidRPr="00D840C9">
        <w:rPr>
          <w:rFonts w:ascii="Didot" w:hAnsi="Didot"/>
          <w:color w:val="auto"/>
          <w:sz w:val="24"/>
          <w:szCs w:val="24"/>
        </w:rPr>
        <w:t xml:space="preserve"> em diferentes linguagens, interoperarem entre si. </w:t>
      </w:r>
      <w:r w:rsidR="00D840C9" w:rsidRPr="00D840C9">
        <w:rPr>
          <w:rFonts w:ascii="Didot" w:hAnsi="Didot"/>
          <w:color w:val="auto"/>
          <w:sz w:val="24"/>
          <w:szCs w:val="24"/>
        </w:rPr>
        <w:t>provendo</w:t>
      </w:r>
      <w:r w:rsidR="00D840C9" w:rsidRPr="00D840C9">
        <w:rPr>
          <w:rFonts w:ascii="Didot" w:hAnsi="Didot"/>
          <w:color w:val="auto"/>
          <w:sz w:val="24"/>
          <w:szCs w:val="24"/>
        </w:rPr>
        <w:t xml:space="preserve"> suporte a</w:t>
      </w:r>
      <w:r w:rsidR="00D840C9" w:rsidRPr="00D840C9">
        <w:rPr>
          <w:rFonts w:ascii="Didot" w:hAnsi="Didot"/>
          <w:color w:val="auto"/>
          <w:sz w:val="24"/>
          <w:szCs w:val="24"/>
        </w:rPr>
        <w:t xml:space="preserve"> diversas</w:t>
      </w:r>
      <w:r w:rsidR="00D840C9" w:rsidRPr="00D840C9">
        <w:rPr>
          <w:rFonts w:ascii="Didot" w:hAnsi="Didot"/>
          <w:color w:val="auto"/>
          <w:sz w:val="24"/>
          <w:szCs w:val="24"/>
        </w:rPr>
        <w:t xml:space="preserve"> interfaces</w:t>
      </w:r>
      <w:r w:rsidR="00D840C9" w:rsidRPr="00D840C9">
        <w:rPr>
          <w:rFonts w:ascii="Didot" w:hAnsi="Didot"/>
          <w:color w:val="auto"/>
          <w:sz w:val="24"/>
          <w:szCs w:val="24"/>
        </w:rPr>
        <w:t xml:space="preserve"> gráficas.</w:t>
      </w:r>
    </w:p>
    <w:sectPr w:rsidR="00D840C9" w:rsidRPr="00D840C9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D898" w14:textId="77777777" w:rsidR="00CF75C4" w:rsidRDefault="00CF75C4" w:rsidP="00131939">
      <w:r>
        <w:separator/>
      </w:r>
    </w:p>
  </w:endnote>
  <w:endnote w:type="continuationSeparator" w:id="0">
    <w:p w14:paraId="09BFAAF8" w14:textId="77777777" w:rsidR="00CF75C4" w:rsidRDefault="00CF75C4" w:rsidP="00131939">
      <w:r>
        <w:continuationSeparator/>
      </w:r>
    </w:p>
  </w:endnote>
  <w:endnote w:type="continuationNotice" w:id="1">
    <w:p w14:paraId="60E157A6" w14:textId="77777777" w:rsidR="00CF75C4" w:rsidRDefault="00CF75C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d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6D12" w14:textId="77777777" w:rsidR="00CF75C4" w:rsidRDefault="00CF75C4" w:rsidP="00131939">
      <w:r>
        <w:separator/>
      </w:r>
    </w:p>
  </w:footnote>
  <w:footnote w:type="continuationSeparator" w:id="0">
    <w:p w14:paraId="1FA7844C" w14:textId="77777777" w:rsidR="00CF75C4" w:rsidRDefault="00CF75C4" w:rsidP="00131939">
      <w:r>
        <w:continuationSeparator/>
      </w:r>
    </w:p>
  </w:footnote>
  <w:footnote w:type="continuationNotice" w:id="1">
    <w:p w14:paraId="0DF22618" w14:textId="77777777" w:rsidR="00CF75C4" w:rsidRDefault="00CF75C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69B6"/>
    <w:rsid w:val="000694DB"/>
    <w:rsid w:val="000B46FC"/>
    <w:rsid w:val="001162D0"/>
    <w:rsid w:val="00131939"/>
    <w:rsid w:val="001543AC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5867"/>
    <w:rsid w:val="00330ECB"/>
    <w:rsid w:val="00340CBA"/>
    <w:rsid w:val="003619A2"/>
    <w:rsid w:val="003A0611"/>
    <w:rsid w:val="003A312E"/>
    <w:rsid w:val="003B088C"/>
    <w:rsid w:val="003B1749"/>
    <w:rsid w:val="003C4335"/>
    <w:rsid w:val="00567F13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63C10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CF75C4"/>
    <w:rsid w:val="00D20296"/>
    <w:rsid w:val="00D62DDE"/>
    <w:rsid w:val="00D840C9"/>
    <w:rsid w:val="00D87E30"/>
    <w:rsid w:val="00DB1622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4</cp:revision>
  <cp:lastPrinted>2021-11-24T22:39:00Z</cp:lastPrinted>
  <dcterms:created xsi:type="dcterms:W3CDTF">2022-10-18T11:19:00Z</dcterms:created>
  <dcterms:modified xsi:type="dcterms:W3CDTF">2022-10-18T22:22:00Z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