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8FE4" w14:textId="31AFD297" w:rsidR="00153E69" w:rsidRDefault="00153E69" w:rsidP="00153E69">
      <w:pPr>
        <w:tabs>
          <w:tab w:val="left" w:pos="3255"/>
        </w:tabs>
        <w:spacing w:line="360" w:lineRule="auto"/>
        <w:jc w:val="center"/>
        <w:rPr>
          <w:b/>
          <w:bCs/>
          <w:i/>
          <w:iCs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bookmarkStart w:id="0" w:name="_Hlk110702942"/>
      <w:r w:rsidRPr="00527EF5">
        <w:rPr>
          <w:b/>
          <w:noProof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drawing>
          <wp:anchor distT="0" distB="0" distL="114300" distR="114300" simplePos="0" relativeHeight="251659264" behindDoc="1" locked="0" layoutInCell="1" allowOverlap="1" wp14:anchorId="5878A94F" wp14:editId="5216929E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6317063" cy="2200275"/>
            <wp:effectExtent l="190500" t="190500" r="198120" b="180975"/>
            <wp:wrapNone/>
            <wp:docPr id="1" name="Imagem 1" descr="Uma imagem contendo ao ar livre, edifício, trem, gran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ao ar livre, edifício, trem, grand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063" cy="2200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FED66" w14:textId="12C88555" w:rsidR="00153E69" w:rsidRDefault="00153E69" w:rsidP="00153E69">
      <w:pPr>
        <w:tabs>
          <w:tab w:val="left" w:pos="3255"/>
          <w:tab w:val="center" w:pos="4989"/>
          <w:tab w:val="right" w:pos="9978"/>
        </w:tabs>
        <w:spacing w:line="276" w:lineRule="auto"/>
        <w:jc w:val="center"/>
        <w:rPr>
          <w:b/>
          <w:bCs/>
          <w:i/>
          <w:iCs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EE0F925" w14:textId="0F409F1B" w:rsidR="00153E69" w:rsidRPr="00153E69" w:rsidRDefault="00527EF5" w:rsidP="00153E69">
      <w:pPr>
        <w:tabs>
          <w:tab w:val="left" w:pos="3255"/>
          <w:tab w:val="center" w:pos="4989"/>
          <w:tab w:val="right" w:pos="9978"/>
        </w:tabs>
        <w:spacing w:line="276" w:lineRule="auto"/>
        <w:jc w:val="center"/>
        <w:rPr>
          <w:b/>
          <w:bCs/>
          <w:i/>
          <w:iCs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53E69">
        <w:rPr>
          <w:b/>
          <w:bCs/>
          <w:i/>
          <w:iCs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Centro de Pesquisa e Inovação Inova USP</w:t>
      </w:r>
    </w:p>
    <w:p w14:paraId="36EAE60D" w14:textId="505834FB" w:rsidR="00527EF5" w:rsidRPr="00153E69" w:rsidRDefault="00527EF5" w:rsidP="00153E69">
      <w:pPr>
        <w:tabs>
          <w:tab w:val="left" w:pos="3255"/>
          <w:tab w:val="center" w:pos="4989"/>
          <w:tab w:val="right" w:pos="9978"/>
        </w:tabs>
        <w:spacing w:line="276" w:lineRule="auto"/>
        <w:jc w:val="center"/>
        <w:rPr>
          <w:b/>
          <w:bCs/>
          <w:i/>
          <w:iCs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53E69">
        <w:rPr>
          <w:b/>
          <w:bCs/>
          <w:i/>
          <w:iCs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IRIS – Método de Inovação Ágil</w:t>
      </w:r>
      <w:bookmarkEnd w:id="0"/>
    </w:p>
    <w:p w14:paraId="47245D1B" w14:textId="2DABAFD7" w:rsidR="00153E69" w:rsidRDefault="00527EF5" w:rsidP="00153E69">
      <w:pPr>
        <w:tabs>
          <w:tab w:val="left" w:pos="3255"/>
        </w:tabs>
        <w:spacing w:line="360" w:lineRule="auto"/>
        <w:jc w:val="center"/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</w:p>
    <w:p w14:paraId="14C8051B" w14:textId="5C71DC0C" w:rsidR="00527EF5" w:rsidRDefault="00153E69" w:rsidP="00153E69">
      <w:pPr>
        <w:tabs>
          <w:tab w:val="left" w:pos="3255"/>
        </w:tabs>
        <w:spacing w:line="360" w:lineRule="auto"/>
        <w:jc w:val="center"/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 w:rsidR="00527EF5" w:rsidRPr="00527EF5"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Universidade de São</w:t>
      </w:r>
      <w:r w:rsidR="00527EF5" w:rsidRPr="003A15DE"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Paulo</w:t>
      </w:r>
    </w:p>
    <w:p w14:paraId="1713AED3" w14:textId="69268ECB" w:rsidR="0073202A" w:rsidRPr="0073202A" w:rsidRDefault="0073202A" w:rsidP="0073202A">
      <w:pPr>
        <w:rPr>
          <w:sz w:val="24"/>
          <w:szCs w:val="24"/>
        </w:rPr>
      </w:pPr>
    </w:p>
    <w:p w14:paraId="07410027" w14:textId="63AF9C0D" w:rsidR="0073202A" w:rsidRPr="0073202A" w:rsidRDefault="0073202A" w:rsidP="0073202A">
      <w:pPr>
        <w:rPr>
          <w:sz w:val="24"/>
          <w:szCs w:val="24"/>
        </w:rPr>
      </w:pPr>
    </w:p>
    <w:p w14:paraId="752BF83F" w14:textId="77777777" w:rsidR="0073202A" w:rsidRP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color w:val="auto"/>
          <w:kern w:val="0"/>
          <w:sz w:val="24"/>
          <w:szCs w:val="24"/>
          <w:lang w:eastAsia="en-US"/>
        </w:rPr>
      </w:pPr>
    </w:p>
    <w:p w14:paraId="07F403BF" w14:textId="77777777" w:rsidR="0073202A" w:rsidRDefault="0073202A" w:rsidP="00EB17A7">
      <w:pPr>
        <w:tabs>
          <w:tab w:val="left" w:pos="3120"/>
        </w:tabs>
        <w:spacing w:before="0" w:after="160"/>
        <w:rPr>
          <w:rFonts w:ascii="Arial" w:eastAsia="Times New Roman" w:hAnsi="Arial" w:cs="Arial"/>
          <w:color w:val="auto"/>
          <w:kern w:val="0"/>
          <w:lang w:eastAsia="en-US"/>
        </w:rPr>
      </w:pPr>
    </w:p>
    <w:p w14:paraId="3A97D293" w14:textId="77777777" w:rsidR="0073202A" w:rsidRDefault="0073202A" w:rsidP="0073202A">
      <w:pPr>
        <w:tabs>
          <w:tab w:val="left" w:pos="3120"/>
        </w:tabs>
        <w:spacing w:before="0" w:after="160"/>
        <w:jc w:val="center"/>
        <w:rPr>
          <w:rFonts w:ascii="Arial" w:eastAsia="Times New Roman" w:hAnsi="Arial" w:cs="Arial"/>
          <w:color w:val="auto"/>
          <w:kern w:val="0"/>
          <w:lang w:eastAsia="en-US"/>
        </w:rPr>
      </w:pPr>
    </w:p>
    <w:p w14:paraId="6707367B" w14:textId="77777777" w:rsidR="0073202A" w:rsidRDefault="0073202A" w:rsidP="0073202A">
      <w:pPr>
        <w:tabs>
          <w:tab w:val="left" w:pos="3120"/>
        </w:tabs>
        <w:spacing w:before="0" w:after="160"/>
        <w:jc w:val="center"/>
        <w:rPr>
          <w:rFonts w:ascii="Arial" w:eastAsia="Times New Roman" w:hAnsi="Arial" w:cs="Arial"/>
          <w:color w:val="auto"/>
          <w:kern w:val="0"/>
          <w:lang w:eastAsia="en-US"/>
        </w:rPr>
      </w:pPr>
    </w:p>
    <w:p w14:paraId="1F7B48E6" w14:textId="77777777" w:rsidR="0073202A" w:rsidRDefault="0073202A" w:rsidP="0073202A">
      <w:pPr>
        <w:tabs>
          <w:tab w:val="left" w:pos="3120"/>
        </w:tabs>
        <w:spacing w:before="0" w:after="160"/>
        <w:jc w:val="center"/>
        <w:rPr>
          <w:rFonts w:ascii="Arial" w:eastAsia="Times New Roman" w:hAnsi="Arial" w:cs="Arial"/>
          <w:color w:val="auto"/>
          <w:kern w:val="0"/>
          <w:lang w:eastAsia="en-US"/>
        </w:rPr>
      </w:pPr>
    </w:p>
    <w:p w14:paraId="74AAB058" w14:textId="77777777" w:rsidR="0073202A" w:rsidRDefault="0073202A" w:rsidP="0073202A">
      <w:pPr>
        <w:tabs>
          <w:tab w:val="left" w:pos="3120"/>
        </w:tabs>
        <w:spacing w:before="0" w:after="160"/>
        <w:jc w:val="center"/>
        <w:rPr>
          <w:rFonts w:ascii="Arial" w:eastAsia="Times New Roman" w:hAnsi="Arial" w:cs="Arial"/>
          <w:color w:val="auto"/>
          <w:kern w:val="0"/>
          <w:lang w:eastAsia="en-US"/>
        </w:rPr>
      </w:pPr>
    </w:p>
    <w:p w14:paraId="14FB7A3B" w14:textId="697CC038" w:rsidR="0073202A" w:rsidRDefault="0073202A" w:rsidP="0073202A">
      <w:pPr>
        <w:rPr>
          <w:rFonts w:ascii="Arial" w:eastAsia="Times New Roman" w:hAnsi="Arial" w:cs="Arial"/>
          <w:color w:val="auto"/>
          <w:kern w:val="0"/>
          <w:lang w:eastAsia="en-US"/>
        </w:rPr>
      </w:pPr>
    </w:p>
    <w:p w14:paraId="71E722F8" w14:textId="4B35833F" w:rsidR="0073202A" w:rsidRDefault="0073202A" w:rsidP="0073202A">
      <w:pPr>
        <w:rPr>
          <w:rFonts w:ascii="Arial" w:eastAsia="Times New Roman" w:hAnsi="Arial" w:cs="Arial"/>
          <w:color w:val="auto"/>
          <w:kern w:val="0"/>
          <w:lang w:eastAsia="en-US"/>
        </w:rPr>
      </w:pPr>
    </w:p>
    <w:p w14:paraId="083FC7DC" w14:textId="77777777" w:rsidR="0073202A" w:rsidRP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color w:val="auto"/>
          <w:kern w:val="0"/>
          <w:sz w:val="24"/>
          <w:szCs w:val="24"/>
          <w:lang w:eastAsia="en-US"/>
        </w:rPr>
      </w:pPr>
    </w:p>
    <w:p w14:paraId="4797ADF9" w14:textId="77777777" w:rsid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b/>
          <w:bCs/>
          <w:color w:val="auto"/>
          <w:kern w:val="0"/>
          <w:lang w:eastAsia="en-US"/>
        </w:rPr>
      </w:pPr>
    </w:p>
    <w:p w14:paraId="339C5DED" w14:textId="77777777" w:rsid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b/>
          <w:bCs/>
          <w:color w:val="auto"/>
          <w:kern w:val="0"/>
          <w:lang w:eastAsia="en-US"/>
        </w:rPr>
      </w:pPr>
    </w:p>
    <w:p w14:paraId="035D7298" w14:textId="77777777" w:rsid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b/>
          <w:bCs/>
          <w:color w:val="auto"/>
          <w:kern w:val="0"/>
          <w:lang w:eastAsia="en-US"/>
        </w:rPr>
      </w:pPr>
    </w:p>
    <w:p w14:paraId="6D3BD4FA" w14:textId="77777777" w:rsid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b/>
          <w:bCs/>
          <w:color w:val="auto"/>
          <w:kern w:val="0"/>
          <w:lang w:eastAsia="en-US"/>
        </w:rPr>
      </w:pPr>
    </w:p>
    <w:p w14:paraId="1342E11C" w14:textId="77777777" w:rsid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b/>
          <w:bCs/>
          <w:color w:val="auto"/>
          <w:kern w:val="0"/>
          <w:lang w:eastAsia="en-US"/>
        </w:rPr>
      </w:pPr>
    </w:p>
    <w:p w14:paraId="4FB8B98E" w14:textId="77777777" w:rsid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b/>
          <w:bCs/>
          <w:color w:val="auto"/>
          <w:kern w:val="0"/>
          <w:lang w:eastAsia="en-US"/>
        </w:rPr>
      </w:pPr>
    </w:p>
    <w:p w14:paraId="0891338E" w14:textId="77777777" w:rsid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b/>
          <w:bCs/>
          <w:color w:val="auto"/>
          <w:kern w:val="0"/>
          <w:lang w:eastAsia="en-US"/>
        </w:rPr>
      </w:pPr>
    </w:p>
    <w:p w14:paraId="7CE3DF60" w14:textId="77777777" w:rsid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b/>
          <w:bCs/>
          <w:color w:val="auto"/>
          <w:kern w:val="0"/>
          <w:lang w:eastAsia="en-US"/>
        </w:rPr>
      </w:pPr>
    </w:p>
    <w:p w14:paraId="2FF72260" w14:textId="77777777" w:rsid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b/>
          <w:bCs/>
          <w:color w:val="auto"/>
          <w:kern w:val="0"/>
          <w:lang w:eastAsia="en-US"/>
        </w:rPr>
      </w:pPr>
    </w:p>
    <w:p w14:paraId="79E21E9B" w14:textId="77777777" w:rsid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b/>
          <w:bCs/>
          <w:color w:val="auto"/>
          <w:kern w:val="0"/>
          <w:lang w:eastAsia="en-US"/>
        </w:rPr>
      </w:pPr>
    </w:p>
    <w:p w14:paraId="5CC03178" w14:textId="77777777" w:rsid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b/>
          <w:bCs/>
          <w:color w:val="auto"/>
          <w:kern w:val="0"/>
          <w:lang w:eastAsia="en-US"/>
        </w:rPr>
      </w:pPr>
    </w:p>
    <w:p w14:paraId="53469CDA" w14:textId="77777777" w:rsid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b/>
          <w:bCs/>
          <w:color w:val="auto"/>
          <w:kern w:val="0"/>
          <w:lang w:eastAsia="en-US"/>
        </w:rPr>
      </w:pPr>
    </w:p>
    <w:p w14:paraId="24E92CD2" w14:textId="77777777" w:rsidR="0073202A" w:rsidRDefault="0073202A" w:rsidP="0073202A">
      <w:pPr>
        <w:tabs>
          <w:tab w:val="left" w:pos="3120"/>
        </w:tabs>
        <w:spacing w:before="0" w:after="160"/>
        <w:rPr>
          <w:rFonts w:ascii="Calibri" w:eastAsia="Times New Roman" w:hAnsi="Calibri" w:cs="Times New Roman"/>
          <w:b/>
          <w:bCs/>
          <w:color w:val="auto"/>
          <w:kern w:val="0"/>
          <w:lang w:eastAsia="en-US"/>
        </w:rPr>
      </w:pPr>
    </w:p>
    <w:p w14:paraId="01772A38" w14:textId="77777777" w:rsidR="0073202A" w:rsidRPr="0073202A" w:rsidRDefault="0073202A" w:rsidP="0073202A">
      <w:pPr>
        <w:tabs>
          <w:tab w:val="left" w:pos="3120"/>
        </w:tabs>
        <w:spacing w:before="0" w:after="160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en-US"/>
        </w:rPr>
      </w:pPr>
    </w:p>
    <w:p w14:paraId="11E30397" w14:textId="6FFFD6E0" w:rsidR="0073202A" w:rsidRDefault="0073202A" w:rsidP="0073202A">
      <w:pPr>
        <w:tabs>
          <w:tab w:val="left" w:pos="3120"/>
        </w:tabs>
        <w:spacing w:before="0" w:after="160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en-US"/>
        </w:rPr>
      </w:pPr>
      <w:r w:rsidRPr="0073202A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en-US"/>
        </w:rPr>
        <w:t xml:space="preserve">Pedro Henrique Gonçalves Silva </w:t>
      </w:r>
      <w:r w:rsidR="00EB17A7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en-US"/>
        </w:rPr>
        <w:t>–</w:t>
      </w:r>
      <w:r w:rsidRPr="0073202A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en-US"/>
        </w:rPr>
        <w:t xml:space="preserve"> 01212166</w:t>
      </w:r>
    </w:p>
    <w:p w14:paraId="3E1C9226" w14:textId="77777777" w:rsidR="00EB17A7" w:rsidRPr="00EB17A7" w:rsidRDefault="00EB17A7" w:rsidP="00D77B4C">
      <w:pPr>
        <w:spacing w:before="0" w:after="160" w:line="276" w:lineRule="auto"/>
        <w:jc w:val="center"/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</w:pPr>
      <w:r w:rsidRPr="00EB17A7"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  <w:lastRenderedPageBreak/>
        <w:t>Objetivo</w:t>
      </w:r>
    </w:p>
    <w:p w14:paraId="691F9066" w14:textId="77777777" w:rsidR="00EB17A7" w:rsidRPr="00EB17A7" w:rsidRDefault="00EB17A7" w:rsidP="00D77B4C">
      <w:pPr>
        <w:spacing w:before="0" w:after="160" w:line="276" w:lineRule="auto"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identificar, elaborar, promover e desenvolver de soluções para problemas relevantes da sociedade, ciência e tecnologia.</w:t>
      </w:r>
    </w:p>
    <w:p w14:paraId="7AF375AA" w14:textId="77777777" w:rsidR="00EB17A7" w:rsidRPr="00EB17A7" w:rsidRDefault="00EB17A7" w:rsidP="00D77B4C">
      <w:pPr>
        <w:spacing w:before="0" w:after="160" w:line="276" w:lineRule="auto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en-US"/>
        </w:rPr>
      </w:pPr>
    </w:p>
    <w:p w14:paraId="68F5E813" w14:textId="77777777" w:rsidR="00EB17A7" w:rsidRPr="00EB17A7" w:rsidRDefault="00EB17A7" w:rsidP="00D77B4C">
      <w:pPr>
        <w:spacing w:before="0" w:after="160" w:line="276" w:lineRule="auto"/>
        <w:jc w:val="center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  <w:t>Contexto</w:t>
      </w:r>
    </w:p>
    <w:p w14:paraId="3CD521B4" w14:textId="77777777" w:rsidR="00EB17A7" w:rsidRPr="00EB17A7" w:rsidRDefault="00EB17A7" w:rsidP="00D77B4C">
      <w:pPr>
        <w:spacing w:before="0" w:after="160" w:line="276" w:lineRule="auto"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 xml:space="preserve">Com o passar do tempo, a tecnologia da informação vem se provando necessária para facilitar as relações sociocultural-econômicas e trazer soluções a problemas complexos em várias áreas do conhecimento. </w:t>
      </w:r>
    </w:p>
    <w:p w14:paraId="577AD972" w14:textId="77777777" w:rsidR="00EB17A7" w:rsidRPr="00EB17A7" w:rsidRDefault="00EB17A7" w:rsidP="00D77B4C">
      <w:pPr>
        <w:spacing w:before="0" w:after="160" w:line="276" w:lineRule="auto"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</w:p>
    <w:p w14:paraId="1EF4C933" w14:textId="77777777" w:rsidR="00EB17A7" w:rsidRPr="00EB17A7" w:rsidRDefault="00EB17A7" w:rsidP="00D77B4C">
      <w:pPr>
        <w:spacing w:before="0" w:after="160" w:line="276" w:lineRule="auto"/>
        <w:jc w:val="center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  <w:t>Justificativa</w:t>
      </w:r>
    </w:p>
    <w:p w14:paraId="2FD77AC0" w14:textId="77777777" w:rsidR="00EB17A7" w:rsidRPr="00EB17A7" w:rsidRDefault="00EB17A7" w:rsidP="00D77B4C">
      <w:pPr>
        <w:spacing w:before="0" w:after="160" w:line="276" w:lineRule="auto"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Visando aumentar a prosperidade e a sustentabilidade da sociedade como um todo, o espaço visa agregar e integrar laboratórios em um ambiente multidisciplinar dedicado ao desenvolvimento de pesquisa e inovação.</w:t>
      </w:r>
    </w:p>
    <w:p w14:paraId="788CEDB1" w14:textId="77777777" w:rsidR="00EB17A7" w:rsidRPr="00EB17A7" w:rsidRDefault="00EB17A7" w:rsidP="00D77B4C">
      <w:pPr>
        <w:spacing w:before="0" w:after="160" w:line="276" w:lineRule="auto"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</w:p>
    <w:p w14:paraId="51878640" w14:textId="77777777" w:rsidR="00EB17A7" w:rsidRPr="00EB17A7" w:rsidRDefault="00EB17A7" w:rsidP="00D77B4C">
      <w:pPr>
        <w:spacing w:before="0" w:after="160" w:line="276" w:lineRule="auto"/>
        <w:jc w:val="center"/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</w:pPr>
      <w:r w:rsidRPr="00EB17A7"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  <w:t>Escopo (produtos e principais requisitos)</w:t>
      </w:r>
    </w:p>
    <w:p w14:paraId="57363544" w14:textId="77777777" w:rsidR="00EB17A7" w:rsidRPr="00EB17A7" w:rsidRDefault="00EB17A7" w:rsidP="00D77B4C">
      <w:pPr>
        <w:numPr>
          <w:ilvl w:val="0"/>
          <w:numId w:val="13"/>
        </w:numPr>
        <w:tabs>
          <w:tab w:val="left" w:pos="3120"/>
        </w:tabs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Laboratórios de pesquisa independentes das unidades universitárias;</w:t>
      </w:r>
    </w:p>
    <w:p w14:paraId="55A660BF" w14:textId="77777777" w:rsidR="00EB17A7" w:rsidRPr="00EB17A7" w:rsidRDefault="00EB17A7" w:rsidP="00D77B4C">
      <w:pPr>
        <w:numPr>
          <w:ilvl w:val="0"/>
          <w:numId w:val="13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Captar de recursos da iniciativa pública e privada á fins de financiamentos a pesquisas e projetos;</w:t>
      </w:r>
    </w:p>
    <w:p w14:paraId="34B86E0C" w14:textId="7B976E79" w:rsidR="00EB17A7" w:rsidRPr="00EB17A7" w:rsidRDefault="00EB17A7" w:rsidP="00D77B4C">
      <w:pPr>
        <w:numPr>
          <w:ilvl w:val="0"/>
          <w:numId w:val="13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Agir com diligência sobre os mais altos padrões de excelência e transparência, garantindo a transferência dos resultados para a sociedade.</w:t>
      </w:r>
    </w:p>
    <w:p w14:paraId="5E776798" w14:textId="77777777" w:rsidR="00EB17A7" w:rsidRDefault="00EB17A7" w:rsidP="00D77B4C">
      <w:pPr>
        <w:spacing w:before="0" w:after="160" w:line="276" w:lineRule="auto"/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</w:pPr>
    </w:p>
    <w:p w14:paraId="226297A1" w14:textId="28159164" w:rsidR="00EB17A7" w:rsidRPr="00EB17A7" w:rsidRDefault="00EB17A7" w:rsidP="00D77B4C">
      <w:pPr>
        <w:spacing w:before="0" w:after="160" w:line="276" w:lineRule="auto"/>
        <w:jc w:val="center"/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</w:pPr>
      <w:r w:rsidRPr="00EB17A7"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  <w:t>Marcos do projeto</w:t>
      </w:r>
    </w:p>
    <w:p w14:paraId="3B5FCA17" w14:textId="77777777" w:rsidR="00EB17A7" w:rsidRPr="00EB17A7" w:rsidRDefault="00EB17A7" w:rsidP="00D77B4C">
      <w:pPr>
        <w:numPr>
          <w:ilvl w:val="0"/>
          <w:numId w:val="14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Fase de iniciação (pesquisas de campo);</w:t>
      </w:r>
    </w:p>
    <w:p w14:paraId="64D89C96" w14:textId="77777777" w:rsidR="00EB17A7" w:rsidRPr="00EB17A7" w:rsidRDefault="00EB17A7" w:rsidP="00D77B4C">
      <w:pPr>
        <w:numPr>
          <w:ilvl w:val="0"/>
          <w:numId w:val="14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Fase de planejamento (pesquisas e análises estatísticas; captação/tratamento de dados; necessidades e contextos);</w:t>
      </w:r>
    </w:p>
    <w:p w14:paraId="64FC043A" w14:textId="77777777" w:rsidR="00EB17A7" w:rsidRPr="00EB17A7" w:rsidRDefault="00EB17A7" w:rsidP="00D77B4C">
      <w:pPr>
        <w:numPr>
          <w:ilvl w:val="0"/>
          <w:numId w:val="14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Fase de implementação (experimentos laboratoriais; desenvolvimento de projetos e possíveis soluções);</w:t>
      </w:r>
    </w:p>
    <w:p w14:paraId="333B07D4" w14:textId="77777777" w:rsidR="00EB17A7" w:rsidRPr="00EB17A7" w:rsidRDefault="00EB17A7" w:rsidP="00D77B4C">
      <w:pPr>
        <w:numPr>
          <w:ilvl w:val="0"/>
          <w:numId w:val="14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Fase de monitoramento e controle (pesquisas e análises estatísticas);</w:t>
      </w:r>
    </w:p>
    <w:p w14:paraId="7AA812EC" w14:textId="77777777" w:rsidR="00EB17A7" w:rsidRPr="00EB17A7" w:rsidRDefault="00EB17A7" w:rsidP="00D77B4C">
      <w:pPr>
        <w:numPr>
          <w:ilvl w:val="0"/>
          <w:numId w:val="14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Fase de encerramento (implementação dos resultados/gerar impactos positivos na sociedade).</w:t>
      </w:r>
    </w:p>
    <w:p w14:paraId="1CEAEFCE" w14:textId="77777777" w:rsidR="00EB17A7" w:rsidRPr="00EB17A7" w:rsidRDefault="00EB17A7" w:rsidP="00D77B4C">
      <w:pPr>
        <w:spacing w:before="0" w:after="160" w:line="276" w:lineRule="auto"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</w:p>
    <w:p w14:paraId="13D371C6" w14:textId="77777777" w:rsidR="00EB17A7" w:rsidRDefault="00EB17A7" w:rsidP="00D77B4C">
      <w:pPr>
        <w:spacing w:before="0" w:after="160" w:line="276" w:lineRule="auto"/>
        <w:jc w:val="center"/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</w:pPr>
    </w:p>
    <w:p w14:paraId="3EE059E2" w14:textId="77777777" w:rsidR="00EB17A7" w:rsidRDefault="00EB17A7" w:rsidP="00D77B4C">
      <w:pPr>
        <w:spacing w:before="0" w:after="160" w:line="276" w:lineRule="auto"/>
        <w:jc w:val="center"/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</w:pPr>
    </w:p>
    <w:p w14:paraId="5167C8A3" w14:textId="77777777" w:rsidR="00EB17A7" w:rsidRDefault="00EB17A7" w:rsidP="00D77B4C">
      <w:pPr>
        <w:spacing w:before="0" w:after="160" w:line="276" w:lineRule="auto"/>
        <w:jc w:val="center"/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</w:pPr>
    </w:p>
    <w:p w14:paraId="405C085D" w14:textId="77777777" w:rsidR="00EB17A7" w:rsidRDefault="00EB17A7" w:rsidP="00D77B4C">
      <w:pPr>
        <w:spacing w:before="0" w:after="160" w:line="276" w:lineRule="auto"/>
        <w:jc w:val="center"/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</w:pPr>
    </w:p>
    <w:p w14:paraId="5EB5263F" w14:textId="77777777" w:rsidR="00EB17A7" w:rsidRDefault="00EB17A7" w:rsidP="00D77B4C">
      <w:pPr>
        <w:spacing w:before="0" w:after="160" w:line="276" w:lineRule="auto"/>
        <w:jc w:val="center"/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</w:pPr>
    </w:p>
    <w:p w14:paraId="7BFE8647" w14:textId="25B9A9D5" w:rsidR="00EB17A7" w:rsidRPr="00EB17A7" w:rsidRDefault="00EB17A7" w:rsidP="00D77B4C">
      <w:pPr>
        <w:spacing w:before="0" w:after="160" w:line="276" w:lineRule="auto"/>
        <w:jc w:val="center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  <w:lastRenderedPageBreak/>
        <w:t>Premissas</w:t>
      </w:r>
    </w:p>
    <w:p w14:paraId="6E7246D4" w14:textId="77777777" w:rsidR="00EB17A7" w:rsidRPr="00EB17A7" w:rsidRDefault="00EB17A7" w:rsidP="00D77B4C">
      <w:pPr>
        <w:numPr>
          <w:ilvl w:val="0"/>
          <w:numId w:val="15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Laboratórios independentes;</w:t>
      </w:r>
    </w:p>
    <w:p w14:paraId="311428BB" w14:textId="77777777" w:rsidR="00EB17A7" w:rsidRPr="00EB17A7" w:rsidRDefault="00EB17A7" w:rsidP="00D77B4C">
      <w:pPr>
        <w:numPr>
          <w:ilvl w:val="0"/>
          <w:numId w:val="15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Apoio de iniciativas públicas e privadas nos financiamentos dos projetos;</w:t>
      </w:r>
    </w:p>
    <w:p w14:paraId="6D6B4F32" w14:textId="77777777" w:rsidR="00EB17A7" w:rsidRPr="00EB17A7" w:rsidRDefault="00EB17A7" w:rsidP="00D77B4C">
      <w:pPr>
        <w:numPr>
          <w:ilvl w:val="0"/>
          <w:numId w:val="15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 xml:space="preserve">Apoio da sociedade em relação a colaboração e aceitação para a concretização deste e demais programas </w:t>
      </w:r>
      <w:r w:rsidRPr="00EB17A7">
        <w:rPr>
          <w:rFonts w:ascii="Arial" w:eastAsia="Times New Roman" w:hAnsi="Arial" w:cs="Arial"/>
          <w:i/>
          <w:iCs/>
          <w:color w:val="auto"/>
          <w:kern w:val="0"/>
          <w:sz w:val="24"/>
          <w:szCs w:val="24"/>
          <w:lang w:eastAsia="en-US"/>
        </w:rPr>
        <w:t>da Inova – USP;</w:t>
      </w:r>
    </w:p>
    <w:p w14:paraId="48CA1305" w14:textId="77777777" w:rsidR="00EB17A7" w:rsidRPr="00EB17A7" w:rsidRDefault="00EB17A7" w:rsidP="00D77B4C">
      <w:pPr>
        <w:numPr>
          <w:ilvl w:val="0"/>
          <w:numId w:val="15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i/>
          <w:iCs/>
          <w:color w:val="auto"/>
          <w:kern w:val="0"/>
          <w:sz w:val="24"/>
          <w:szCs w:val="24"/>
          <w:lang w:eastAsia="en-US"/>
        </w:rPr>
        <w:t>Uso de metodologias (ágeis ou cascatas);</w:t>
      </w:r>
    </w:p>
    <w:p w14:paraId="0B48895A" w14:textId="77777777" w:rsidR="00EB17A7" w:rsidRPr="00EB17A7" w:rsidRDefault="00EB17A7" w:rsidP="00D77B4C">
      <w:pPr>
        <w:numPr>
          <w:ilvl w:val="0"/>
          <w:numId w:val="15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i/>
          <w:iCs/>
          <w:color w:val="auto"/>
          <w:kern w:val="0"/>
          <w:sz w:val="24"/>
          <w:szCs w:val="24"/>
          <w:lang w:eastAsia="en-US"/>
        </w:rPr>
        <w:t>Permissões e certificações (governamentais e dos profissionais envolvidos);</w:t>
      </w:r>
    </w:p>
    <w:p w14:paraId="78C9EFB3" w14:textId="77777777" w:rsidR="00EB17A7" w:rsidRPr="00EB17A7" w:rsidRDefault="00EB17A7" w:rsidP="00D77B4C">
      <w:pPr>
        <w:numPr>
          <w:ilvl w:val="0"/>
          <w:numId w:val="15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Instalação e atualização de sistemas e ferramentas;</w:t>
      </w:r>
    </w:p>
    <w:p w14:paraId="75FD9418" w14:textId="77777777" w:rsidR="00EB17A7" w:rsidRPr="00EB17A7" w:rsidRDefault="00EB17A7" w:rsidP="00D77B4C">
      <w:pPr>
        <w:numPr>
          <w:ilvl w:val="0"/>
          <w:numId w:val="15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Manutenção preventiva e suporte na solução de problemas que envolvam o uso das tecnologias que estão sob os cuidados do setor;</w:t>
      </w:r>
    </w:p>
    <w:p w14:paraId="1C27567B" w14:textId="77777777" w:rsidR="00EB17A7" w:rsidRPr="00EB17A7" w:rsidRDefault="00EB17A7" w:rsidP="00D77B4C">
      <w:pPr>
        <w:numPr>
          <w:ilvl w:val="0"/>
          <w:numId w:val="15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Garantia da segurança de dados pessoais e informações das empresas envolvidas;</w:t>
      </w:r>
    </w:p>
    <w:p w14:paraId="2C2D669B" w14:textId="77777777" w:rsidR="00EB17A7" w:rsidRPr="00EB17A7" w:rsidRDefault="00EB17A7" w:rsidP="00D77B4C">
      <w:pPr>
        <w:numPr>
          <w:ilvl w:val="0"/>
          <w:numId w:val="15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Formulação de processos que ajudem no aumento da produtividade do projeto;</w:t>
      </w:r>
    </w:p>
    <w:p w14:paraId="54AB2967" w14:textId="7AFE86B3" w:rsidR="00EB17A7" w:rsidRPr="00EB17A7" w:rsidRDefault="00EB17A7" w:rsidP="00D77B4C">
      <w:pPr>
        <w:numPr>
          <w:ilvl w:val="0"/>
          <w:numId w:val="15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Infraestrutura de TI.</w:t>
      </w:r>
    </w:p>
    <w:p w14:paraId="4560390C" w14:textId="77777777" w:rsidR="00EB17A7" w:rsidRPr="00EB17A7" w:rsidRDefault="00EB17A7" w:rsidP="00D77B4C">
      <w:pPr>
        <w:spacing w:before="0" w:after="160" w:line="276" w:lineRule="auto"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</w:p>
    <w:p w14:paraId="17795907" w14:textId="77777777" w:rsidR="00EB17A7" w:rsidRPr="00EB17A7" w:rsidRDefault="00EB17A7" w:rsidP="00D77B4C">
      <w:pPr>
        <w:spacing w:before="0" w:after="160" w:line="276" w:lineRule="auto"/>
        <w:jc w:val="center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  <w:t>Restrições</w:t>
      </w:r>
    </w:p>
    <w:p w14:paraId="255928F4" w14:textId="77777777" w:rsidR="00EB17A7" w:rsidRPr="00EB17A7" w:rsidRDefault="00EB17A7" w:rsidP="00D77B4C">
      <w:pPr>
        <w:numPr>
          <w:ilvl w:val="0"/>
          <w:numId w:val="16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Projetos irrealistas e/ou sem fins benéficos para a vida – dia a dia – e necessidades da sociedade como um todo;</w:t>
      </w:r>
    </w:p>
    <w:p w14:paraId="6884D016" w14:textId="77777777" w:rsidR="00EB17A7" w:rsidRPr="00EB17A7" w:rsidRDefault="00EB17A7" w:rsidP="00D77B4C">
      <w:pPr>
        <w:numPr>
          <w:ilvl w:val="0"/>
          <w:numId w:val="16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Desenvolvimento/planejamento de projetos sem pesquisas e/ou embasamento necessários para concretização e real adequação de tal para a sociedade;</w:t>
      </w:r>
    </w:p>
    <w:p w14:paraId="4A2FC5B7" w14:textId="77777777" w:rsidR="00EB17A7" w:rsidRPr="00EB17A7" w:rsidRDefault="00EB17A7" w:rsidP="00D77B4C">
      <w:pPr>
        <w:numPr>
          <w:ilvl w:val="0"/>
          <w:numId w:val="16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Orçamento demasiado/exagerado/exorbitante/supérfluo/desbalanceado e que não vá ao encontro da realidade da sociedade no momento;</w:t>
      </w:r>
    </w:p>
    <w:p w14:paraId="25C0E2A3" w14:textId="77777777" w:rsidR="00EB17A7" w:rsidRPr="00EB17A7" w:rsidRDefault="00EB17A7" w:rsidP="00D77B4C">
      <w:pPr>
        <w:numPr>
          <w:ilvl w:val="0"/>
          <w:numId w:val="16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Necessidades superficiais ou soberbas que não tem intenção ou que consiga atingir alguma necessidade que vá impactar na vida da sociedade como um todo;</w:t>
      </w:r>
    </w:p>
    <w:p w14:paraId="73C342EE" w14:textId="77777777" w:rsidR="00EB17A7" w:rsidRPr="00EB17A7" w:rsidRDefault="00EB17A7" w:rsidP="00D77B4C">
      <w:pPr>
        <w:numPr>
          <w:ilvl w:val="0"/>
          <w:numId w:val="16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Desenvolvimento de projetos sem embasamentos (documentos, bibliografias, coleta de dados de pessoas ou grupos e insights que possam direcionar o rumo do projeto).</w:t>
      </w:r>
    </w:p>
    <w:p w14:paraId="24EB9BC0" w14:textId="77777777" w:rsidR="00EB17A7" w:rsidRPr="00EB17A7" w:rsidRDefault="00EB17A7" w:rsidP="00D77B4C">
      <w:pPr>
        <w:spacing w:before="0" w:after="160" w:line="276" w:lineRule="auto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en-US"/>
        </w:rPr>
      </w:pPr>
    </w:p>
    <w:p w14:paraId="7DC2CED1" w14:textId="77777777" w:rsidR="00EB17A7" w:rsidRPr="00EB17A7" w:rsidRDefault="00EB17A7" w:rsidP="00D77B4C">
      <w:pPr>
        <w:spacing w:before="0" w:after="160" w:line="276" w:lineRule="auto"/>
        <w:jc w:val="center"/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</w:pPr>
      <w:r w:rsidRPr="00EB17A7">
        <w:rPr>
          <w:rFonts w:ascii="Arial" w:eastAsia="Times New Roman" w:hAnsi="Arial" w:cs="Arial"/>
          <w:b/>
          <w:bCs/>
          <w:color w:val="auto"/>
          <w:kern w:val="0"/>
          <w:sz w:val="28"/>
          <w:szCs w:val="28"/>
          <w:lang w:eastAsia="en-US"/>
        </w:rPr>
        <w:t>Equipe envolvida</w:t>
      </w:r>
    </w:p>
    <w:p w14:paraId="101418D9" w14:textId="77777777" w:rsidR="00D77B4C" w:rsidRDefault="00D77B4C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sectPr w:rsidR="00D77B4C" w:rsidSect="002B68ED">
          <w:headerReference w:type="even" r:id="rId12"/>
          <w:headerReference w:type="default" r:id="rId13"/>
          <w:headerReference w:type="first" r:id="rId14"/>
          <w:pgSz w:w="11906" w:h="16838" w:code="9"/>
          <w:pgMar w:top="964" w:right="964" w:bottom="964" w:left="964" w:header="709" w:footer="709" w:gutter="0"/>
          <w:pgNumType w:start="0"/>
          <w:cols w:space="708"/>
          <w:titlePg/>
          <w:docGrid w:linePitch="360"/>
        </w:sectPr>
      </w:pPr>
    </w:p>
    <w:p w14:paraId="35851F5D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Entrevistadores;</w:t>
      </w:r>
    </w:p>
    <w:p w14:paraId="4F10FAF1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Pesquisadores;</w:t>
      </w:r>
    </w:p>
    <w:p w14:paraId="5977C651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analistas de dados;</w:t>
      </w:r>
    </w:p>
    <w:p w14:paraId="62FFF84D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Técnicos em Análises Clínicas;</w:t>
      </w:r>
    </w:p>
    <w:p w14:paraId="10E58AE0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Técnicos de laboratório;</w:t>
      </w:r>
    </w:p>
    <w:p w14:paraId="510D723D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Gerente de Projetos;</w:t>
      </w:r>
    </w:p>
    <w:p w14:paraId="0BE47737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Profissionais de TI;</w:t>
      </w:r>
    </w:p>
    <w:p w14:paraId="56BE1F6B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Gestores;</w:t>
      </w:r>
    </w:p>
    <w:p w14:paraId="56C82CAD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Diretores;</w:t>
      </w:r>
    </w:p>
    <w:p w14:paraId="5866DCC3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Clientes;</w:t>
      </w:r>
    </w:p>
    <w:p w14:paraId="7D2FFE9A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Empreiteiras;</w:t>
      </w:r>
    </w:p>
    <w:p w14:paraId="35474B03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Subempreiteiras;</w:t>
      </w:r>
    </w:p>
    <w:p w14:paraId="0B158FAE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Usuários;</w:t>
      </w:r>
    </w:p>
    <w:p w14:paraId="5535B4AA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Investidores;</w:t>
      </w:r>
    </w:p>
    <w:p w14:paraId="0860CF47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Fornecedores;</w:t>
      </w:r>
    </w:p>
    <w:p w14:paraId="04FC9164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Product Manager;</w:t>
      </w:r>
    </w:p>
    <w:p w14:paraId="68625E73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Project Management Office;</w:t>
      </w:r>
    </w:p>
    <w:p w14:paraId="20CE59AA" w14:textId="77777777" w:rsidR="00EB17A7" w:rsidRPr="00EB17A7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Scrum Master;</w:t>
      </w:r>
    </w:p>
    <w:p w14:paraId="6E0A0091" w14:textId="29191C1C" w:rsidR="00D77B4C" w:rsidRPr="00D77B4C" w:rsidRDefault="00EB17A7" w:rsidP="00D77B4C">
      <w:pPr>
        <w:numPr>
          <w:ilvl w:val="0"/>
          <w:numId w:val="17"/>
        </w:numPr>
        <w:spacing w:before="0" w:after="160" w:line="276" w:lineRule="auto"/>
        <w:contextualSpacing/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sectPr w:rsidR="00D77B4C" w:rsidRPr="00D77B4C" w:rsidSect="00D77B4C">
          <w:type w:val="continuous"/>
          <w:pgSz w:w="11906" w:h="16838" w:code="9"/>
          <w:pgMar w:top="964" w:right="964" w:bottom="964" w:left="964" w:header="709" w:footer="709" w:gutter="0"/>
          <w:pgNumType w:start="0"/>
          <w:cols w:num="2" w:space="708"/>
          <w:titlePg/>
          <w:docGrid w:linePitch="360"/>
        </w:sectPr>
      </w:pPr>
      <w:r w:rsidRPr="00EB17A7">
        <w:rPr>
          <w:rFonts w:ascii="Arial" w:eastAsia="Times New Roman" w:hAnsi="Arial" w:cs="Arial"/>
          <w:color w:val="auto"/>
          <w:kern w:val="0"/>
          <w:sz w:val="24"/>
          <w:szCs w:val="24"/>
          <w:lang w:eastAsia="en-US"/>
        </w:rPr>
        <w:t>Mercadólogo.</w:t>
      </w:r>
    </w:p>
    <w:p w14:paraId="2494438C" w14:textId="77777777" w:rsidR="003619A2" w:rsidRDefault="003619A2" w:rsidP="003619A2"/>
    <w:sectPr w:rsidR="003619A2" w:rsidSect="00D77B4C">
      <w:type w:val="continuous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91505" w14:textId="77777777" w:rsidR="00350896" w:rsidRDefault="00350896" w:rsidP="00131939">
      <w:r>
        <w:separator/>
      </w:r>
    </w:p>
  </w:endnote>
  <w:endnote w:type="continuationSeparator" w:id="0">
    <w:p w14:paraId="33C8B37A" w14:textId="77777777" w:rsidR="00350896" w:rsidRDefault="00350896" w:rsidP="00131939">
      <w:r>
        <w:continuationSeparator/>
      </w:r>
    </w:p>
  </w:endnote>
  <w:endnote w:type="continuationNotice" w:id="1">
    <w:p w14:paraId="74806EB4" w14:textId="77777777" w:rsidR="00350896" w:rsidRDefault="0035089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74BE" w14:textId="77777777" w:rsidR="00350896" w:rsidRDefault="00350896" w:rsidP="00131939">
      <w:r>
        <w:separator/>
      </w:r>
    </w:p>
  </w:footnote>
  <w:footnote w:type="continuationSeparator" w:id="0">
    <w:p w14:paraId="166F8FB7" w14:textId="77777777" w:rsidR="00350896" w:rsidRDefault="00350896" w:rsidP="00131939">
      <w:r>
        <w:continuationSeparator/>
      </w:r>
    </w:p>
  </w:footnote>
  <w:footnote w:type="continuationNotice" w:id="1">
    <w:p w14:paraId="18AE70FF" w14:textId="77777777" w:rsidR="00350896" w:rsidRDefault="0035089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482AE1"/>
    <w:multiLevelType w:val="hybridMultilevel"/>
    <w:tmpl w:val="657A5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14B71"/>
    <w:multiLevelType w:val="hybridMultilevel"/>
    <w:tmpl w:val="052A6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50E72"/>
    <w:multiLevelType w:val="hybridMultilevel"/>
    <w:tmpl w:val="9F564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6769D7"/>
    <w:multiLevelType w:val="hybridMultilevel"/>
    <w:tmpl w:val="67709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042E0"/>
    <w:multiLevelType w:val="hybridMultilevel"/>
    <w:tmpl w:val="AE7A2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4"/>
  </w:num>
  <w:num w:numId="2" w16cid:durableId="467818128">
    <w:abstractNumId w:val="8"/>
  </w:num>
  <w:num w:numId="3" w16cid:durableId="2034652596">
    <w:abstractNumId w:val="12"/>
  </w:num>
  <w:num w:numId="4" w16cid:durableId="122122112">
    <w:abstractNumId w:val="10"/>
  </w:num>
  <w:num w:numId="5" w16cid:durableId="68235484">
    <w:abstractNumId w:val="9"/>
  </w:num>
  <w:num w:numId="6" w16cid:durableId="874119594">
    <w:abstractNumId w:val="7"/>
  </w:num>
  <w:num w:numId="7" w16cid:durableId="99952074">
    <w:abstractNumId w:val="6"/>
  </w:num>
  <w:num w:numId="8" w16cid:durableId="731149662">
    <w:abstractNumId w:val="1"/>
  </w:num>
  <w:num w:numId="9" w16cid:durableId="1529180895">
    <w:abstractNumId w:val="13"/>
  </w:num>
  <w:num w:numId="10" w16cid:durableId="768353864">
    <w:abstractNumId w:val="11"/>
  </w:num>
  <w:num w:numId="11" w16cid:durableId="2054890221">
    <w:abstractNumId w:val="0"/>
  </w:num>
  <w:num w:numId="12" w16cid:durableId="224070927">
    <w:abstractNumId w:val="14"/>
  </w:num>
  <w:num w:numId="13" w16cid:durableId="376394242">
    <w:abstractNumId w:val="2"/>
  </w:num>
  <w:num w:numId="14" w16cid:durableId="1506480468">
    <w:abstractNumId w:val="16"/>
  </w:num>
  <w:num w:numId="15" w16cid:durableId="2058502726">
    <w:abstractNumId w:val="15"/>
  </w:num>
  <w:num w:numId="16" w16cid:durableId="1127817137">
    <w:abstractNumId w:val="3"/>
  </w:num>
  <w:num w:numId="17" w16cid:durableId="225727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53E6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50896"/>
    <w:rsid w:val="003619A2"/>
    <w:rsid w:val="003B088C"/>
    <w:rsid w:val="003B1749"/>
    <w:rsid w:val="00527EF5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715B2A"/>
    <w:rsid w:val="0073202A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77B4C"/>
    <w:rsid w:val="00D87E30"/>
    <w:rsid w:val="00DB1622"/>
    <w:rsid w:val="00DD6161"/>
    <w:rsid w:val="00E10081"/>
    <w:rsid w:val="00E1515F"/>
    <w:rsid w:val="00EA46B0"/>
    <w:rsid w:val="00EB17A7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nfaseIntensa">
    <w:name w:val="Intense Emphasis"/>
    <w:basedOn w:val="Fontepargpadro"/>
    <w:uiPriority w:val="21"/>
    <w:qFormat/>
    <w:rsid w:val="00527EF5"/>
    <w:rPr>
      <w:b w:val="0"/>
      <w:bCs w:val="0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2</cp:revision>
  <cp:lastPrinted>2021-11-24T22:39:00Z</cp:lastPrinted>
  <dcterms:created xsi:type="dcterms:W3CDTF">2022-08-16T22:37:00Z</dcterms:created>
  <dcterms:modified xsi:type="dcterms:W3CDTF">2022-08-16T22:37:00Z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