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CB4" w:rsidRDefault="00515BEE" w:rsidP="00515BEE">
      <w:pPr>
        <w:pStyle w:val="berschrift2"/>
      </w:pPr>
      <w:proofErr w:type="gramStart"/>
      <w:r>
        <w:t>glyXtool</w:t>
      </w:r>
      <w:r w:rsidRPr="001725C5">
        <w:rPr>
          <w:vertAlign w:val="superscript"/>
        </w:rPr>
        <w:t>MS</w:t>
      </w:r>
      <w:proofErr w:type="gramEnd"/>
      <w:r>
        <w:t xml:space="preserve"> Configuration for Windows</w:t>
      </w:r>
    </w:p>
    <w:p w:rsidR="00515BEE" w:rsidRDefault="00515BEE"/>
    <w:p w:rsidR="00515BEE" w:rsidRDefault="00515BEE">
      <w:r>
        <w:t xml:space="preserve">In case </w:t>
      </w:r>
      <w:proofErr w:type="spellStart"/>
      <w:r>
        <w:t>OpenMS</w:t>
      </w:r>
      <w:proofErr w:type="spellEnd"/>
      <w:r>
        <w:t xml:space="preserve"> is installed within the windows programs, glyXtool</w:t>
      </w:r>
      <w:r w:rsidRPr="001725C5">
        <w:rPr>
          <w:vertAlign w:val="superscript"/>
        </w:rPr>
        <w:t>MS</w:t>
      </w:r>
      <w:r>
        <w:t xml:space="preserve"> needs </w:t>
      </w:r>
      <w:r>
        <w:t xml:space="preserve">administrator </w:t>
      </w:r>
      <w:r>
        <w:t xml:space="preserve">rights during configuration, since some files need to be copied into the </w:t>
      </w:r>
      <w:proofErr w:type="spellStart"/>
      <w:r>
        <w:t>OpenMS</w:t>
      </w:r>
      <w:proofErr w:type="spellEnd"/>
      <w:r>
        <w:t xml:space="preserve"> Scripts directory. </w:t>
      </w:r>
    </w:p>
    <w:p w:rsidR="00EC5CDB" w:rsidRDefault="00515BEE">
      <w:r>
        <w:t>To open glyXtool</w:t>
      </w:r>
      <w:r w:rsidRPr="001725C5">
        <w:rPr>
          <w:vertAlign w:val="superscript"/>
        </w:rPr>
        <w:t>MS</w:t>
      </w:r>
      <w:r>
        <w:t xml:space="preserve"> with administrator rights, type ‘</w:t>
      </w:r>
      <w:proofErr w:type="spellStart"/>
      <w:r>
        <w:t>cmd</w:t>
      </w:r>
      <w:proofErr w:type="spellEnd"/>
      <w:r>
        <w:t>’ into the windows search bar, right click cmd.exe, and select ‘Run as administrator’:</w:t>
      </w:r>
    </w:p>
    <w:p w:rsidR="00515BEE" w:rsidRDefault="00515BEE">
      <w:r>
        <w:rPr>
          <w:noProof/>
          <w:lang w:val="de-DE" w:eastAsia="de-DE"/>
        </w:rPr>
        <w:drawing>
          <wp:inline distT="0" distB="0" distL="0" distR="0" wp14:anchorId="1812BDF4" wp14:editId="220E07B8">
            <wp:extent cx="2831335" cy="3035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t="50513" r="71154"/>
                    <a:stretch/>
                  </pic:blipFill>
                  <pic:spPr bwMode="auto">
                    <a:xfrm>
                      <a:off x="0" y="0"/>
                      <a:ext cx="2843756" cy="304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BEE" w:rsidRDefault="00515BEE">
      <w:r>
        <w:t xml:space="preserve">Then switch from the default working space into a directory with write access. </w:t>
      </w:r>
      <w:proofErr w:type="spellStart"/>
      <w:proofErr w:type="gramStart"/>
      <w:r w:rsidR="00380A06">
        <w:t>e</w:t>
      </w:r>
      <w:r>
        <w:t>g</w:t>
      </w:r>
      <w:proofErr w:type="spellEnd"/>
      <w:proofErr w:type="gramEnd"/>
      <w:r>
        <w:t xml:space="preserve">. The home directory, by typing </w:t>
      </w:r>
    </w:p>
    <w:p w:rsidR="00515BEE" w:rsidRDefault="00515BEE" w:rsidP="00515BEE">
      <w:proofErr w:type="gramStart"/>
      <w:r w:rsidRPr="00515BEE">
        <w:rPr>
          <w:highlight w:val="lightGray"/>
        </w:rPr>
        <w:t>cd</w:t>
      </w:r>
      <w:proofErr w:type="gramEnd"/>
      <w:r w:rsidRPr="00515BEE">
        <w:rPr>
          <w:highlight w:val="lightGray"/>
        </w:rPr>
        <w:t xml:space="preserve"> %</w:t>
      </w:r>
      <w:proofErr w:type="spellStart"/>
      <w:r w:rsidRPr="00515BEE">
        <w:rPr>
          <w:highlight w:val="lightGray"/>
        </w:rPr>
        <w:t>userprofile</w:t>
      </w:r>
      <w:proofErr w:type="spellEnd"/>
      <w:r w:rsidRPr="00515BEE">
        <w:rPr>
          <w:highlight w:val="lightGray"/>
        </w:rPr>
        <w:t>%</w:t>
      </w:r>
    </w:p>
    <w:p w:rsidR="00EC5CDB" w:rsidRDefault="00515BEE">
      <w:proofErr w:type="gramStart"/>
      <w:r>
        <w:t>into</w:t>
      </w:r>
      <w:proofErr w:type="gramEnd"/>
      <w:r>
        <w:t xml:space="preserve"> the console.</w:t>
      </w:r>
    </w:p>
    <w:p w:rsidR="00EC5CDB" w:rsidRDefault="00EC5CDB">
      <w:r>
        <w:rPr>
          <w:noProof/>
          <w:lang w:val="de-DE" w:eastAsia="de-DE"/>
        </w:rPr>
        <w:drawing>
          <wp:inline distT="0" distB="0" distL="0" distR="0" wp14:anchorId="3E04816F" wp14:editId="15CCD667">
            <wp:extent cx="3960000" cy="206608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814" t="13846" r="50641" b="52307"/>
                    <a:stretch/>
                  </pic:blipFill>
                  <pic:spPr bwMode="auto">
                    <a:xfrm>
                      <a:off x="0" y="0"/>
                      <a:ext cx="3960000" cy="206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CDB" w:rsidRDefault="00EC5CDB">
      <w:r>
        <w:rPr>
          <w:noProof/>
          <w:lang w:val="de-DE" w:eastAsia="de-DE"/>
        </w:rPr>
        <w:lastRenderedPageBreak/>
        <w:drawing>
          <wp:inline distT="0" distB="0" distL="0" distR="0" wp14:anchorId="0BB26761" wp14:editId="3F7FCD38">
            <wp:extent cx="3960000" cy="2089134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654" t="13333" r="50641" b="52308"/>
                    <a:stretch/>
                  </pic:blipFill>
                  <pic:spPr bwMode="auto">
                    <a:xfrm>
                      <a:off x="0" y="0"/>
                      <a:ext cx="3960000" cy="208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53D" w:rsidRDefault="001725C5">
      <w:r>
        <w:t>Then</w:t>
      </w:r>
      <w:r w:rsidR="00515BEE">
        <w:t xml:space="preserve"> activate the python </w:t>
      </w:r>
      <w:proofErr w:type="spellStart"/>
      <w:proofErr w:type="gramStart"/>
      <w:r w:rsidR="00515BEE">
        <w:t>virtualenvironment</w:t>
      </w:r>
      <w:proofErr w:type="spellEnd"/>
      <w:r w:rsidR="00515BEE">
        <w:t xml:space="preserve"> </w:t>
      </w:r>
      <w:r>
        <w:t>which</w:t>
      </w:r>
      <w:proofErr w:type="gramEnd"/>
      <w:r w:rsidR="00515BEE">
        <w:t xml:space="preserve"> has been created during glyXtool</w:t>
      </w:r>
      <w:r w:rsidR="00515BEE" w:rsidRPr="001725C5">
        <w:rPr>
          <w:vertAlign w:val="superscript"/>
        </w:rPr>
        <w:t>MS</w:t>
      </w:r>
      <w:r w:rsidR="00515BEE">
        <w:t xml:space="preserve"> installation:</w:t>
      </w:r>
    </w:p>
    <w:p w:rsidR="00515BEE" w:rsidRDefault="00515BEE">
      <w:proofErr w:type="spellStart"/>
      <w:proofErr w:type="gramStart"/>
      <w:r w:rsidRPr="00515BEE">
        <w:rPr>
          <w:highlight w:val="lightGray"/>
        </w:rPr>
        <w:t>workon</w:t>
      </w:r>
      <w:proofErr w:type="spellEnd"/>
      <w:proofErr w:type="gramEnd"/>
      <w:r w:rsidRPr="00515BEE">
        <w:rPr>
          <w:highlight w:val="lightGray"/>
        </w:rPr>
        <w:t xml:space="preserve"> &lt;</w:t>
      </w:r>
      <w:proofErr w:type="spellStart"/>
      <w:r w:rsidRPr="00515BEE">
        <w:rPr>
          <w:highlight w:val="lightGray"/>
        </w:rPr>
        <w:t>envname</w:t>
      </w:r>
      <w:proofErr w:type="spellEnd"/>
      <w:r w:rsidRPr="00515BEE">
        <w:rPr>
          <w:highlight w:val="lightGray"/>
        </w:rPr>
        <w:t>&gt;</w:t>
      </w:r>
    </w:p>
    <w:p w:rsidR="0069753D" w:rsidRDefault="0069753D">
      <w:r>
        <w:rPr>
          <w:noProof/>
          <w:lang w:val="de-DE" w:eastAsia="de-DE"/>
        </w:rPr>
        <w:drawing>
          <wp:inline distT="0" distB="0" distL="0" distR="0" wp14:anchorId="34BCBD4A" wp14:editId="41EF4E7E">
            <wp:extent cx="3960000" cy="204205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339" t="16544" r="49335" b="50184"/>
                    <a:stretch/>
                  </pic:blipFill>
                  <pic:spPr bwMode="auto">
                    <a:xfrm>
                      <a:off x="0" y="0"/>
                      <a:ext cx="3960000" cy="204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53D" w:rsidRDefault="00515BEE">
      <w:r>
        <w:t>Then start glyXtoolMS with activated logging:</w:t>
      </w:r>
    </w:p>
    <w:p w:rsidR="00515BEE" w:rsidRDefault="00515BEE">
      <w:proofErr w:type="spellStart"/>
      <w:proofErr w:type="gramStart"/>
      <w:r w:rsidRPr="00515BEE">
        <w:rPr>
          <w:highlight w:val="lightGray"/>
        </w:rPr>
        <w:t>glyxtoolms</w:t>
      </w:r>
      <w:proofErr w:type="spellEnd"/>
      <w:proofErr w:type="gramEnd"/>
      <w:r w:rsidRPr="00515BEE">
        <w:rPr>
          <w:highlight w:val="lightGray"/>
        </w:rPr>
        <w:t xml:space="preserve"> &gt; log.txt</w:t>
      </w:r>
      <w:bookmarkStart w:id="0" w:name="_GoBack"/>
      <w:bookmarkEnd w:id="0"/>
    </w:p>
    <w:p w:rsidR="0069753D" w:rsidRDefault="0069753D">
      <w:r>
        <w:rPr>
          <w:noProof/>
          <w:lang w:val="de-DE" w:eastAsia="de-DE"/>
        </w:rPr>
        <w:drawing>
          <wp:inline distT="0" distB="0" distL="0" distR="0" wp14:anchorId="59E698D8" wp14:editId="70EF8C45">
            <wp:extent cx="3960000" cy="2052917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225" t="16176" r="49219" b="50184"/>
                    <a:stretch/>
                  </pic:blipFill>
                  <pic:spPr bwMode="auto">
                    <a:xfrm>
                      <a:off x="0" y="0"/>
                      <a:ext cx="3960000" cy="205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53D" w:rsidRDefault="0069753D"/>
    <w:p w:rsidR="001F1A14" w:rsidRDefault="001F1A14">
      <w:proofErr w:type="gramStart"/>
      <w:r>
        <w:lastRenderedPageBreak/>
        <w:t>And</w:t>
      </w:r>
      <w:proofErr w:type="gramEnd"/>
      <w:r>
        <w:t xml:space="preserve"> copy the script into the </w:t>
      </w:r>
      <w:proofErr w:type="spellStart"/>
      <w:r>
        <w:t>OpenMS</w:t>
      </w:r>
      <w:proofErr w:type="spellEnd"/>
      <w:r>
        <w:t xml:space="preserve"> folder by using </w:t>
      </w:r>
      <w:r w:rsidR="003F7D12">
        <w:t>“</w:t>
      </w:r>
      <w:r>
        <w:t>Program/</w:t>
      </w:r>
      <w:r w:rsidR="003F7D12">
        <w:t xml:space="preserve">Configure/Copy SCRIPTS into </w:t>
      </w:r>
      <w:proofErr w:type="spellStart"/>
      <w:r w:rsidR="003F7D12">
        <w:t>OpenMS</w:t>
      </w:r>
      <w:proofErr w:type="spellEnd"/>
      <w:r w:rsidR="003F7D12">
        <w:t>”:</w:t>
      </w:r>
    </w:p>
    <w:p w:rsidR="0069753D" w:rsidRDefault="0069753D">
      <w:r>
        <w:rPr>
          <w:noProof/>
          <w:lang w:val="de-DE" w:eastAsia="de-DE"/>
        </w:rPr>
        <w:drawing>
          <wp:inline distT="0" distB="0" distL="0" distR="0" wp14:anchorId="0D13CB56" wp14:editId="14B435F1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3D" w:rsidRDefault="000F395B">
      <w:r>
        <w:t xml:space="preserve">The </w:t>
      </w:r>
      <w:proofErr w:type="gramStart"/>
      <w:r>
        <w:t>final Result</w:t>
      </w:r>
      <w:proofErr w:type="gramEnd"/>
      <w:r>
        <w:t>:</w:t>
      </w:r>
    </w:p>
    <w:p w:rsidR="0069753D" w:rsidRDefault="0069753D">
      <w:r>
        <w:rPr>
          <w:noProof/>
          <w:lang w:val="de-DE" w:eastAsia="de-DE"/>
        </w:rPr>
        <w:drawing>
          <wp:inline distT="0" distB="0" distL="0" distR="0" wp14:anchorId="4FEF3F3B" wp14:editId="0F803445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CDB"/>
    <w:rsid w:val="000F395B"/>
    <w:rsid w:val="001725C5"/>
    <w:rsid w:val="001F1A14"/>
    <w:rsid w:val="00380A06"/>
    <w:rsid w:val="003F7D12"/>
    <w:rsid w:val="0046764B"/>
    <w:rsid w:val="00515BEE"/>
    <w:rsid w:val="0069753D"/>
    <w:rsid w:val="007C1CB4"/>
    <w:rsid w:val="00EC5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19498"/>
  <w15:docId w15:val="{3787C3D7-1E86-42E4-BDA6-57D4B8010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15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C5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C5CDB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15B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15B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15B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113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Max-Planck-Institut</Company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pioch</dc:creator>
  <cp:lastModifiedBy>pioch</cp:lastModifiedBy>
  <cp:revision>2</cp:revision>
  <dcterms:created xsi:type="dcterms:W3CDTF">2018-10-02T08:05:00Z</dcterms:created>
  <dcterms:modified xsi:type="dcterms:W3CDTF">2018-10-02T08:05:00Z</dcterms:modified>
</cp:coreProperties>
</file>